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AC" w:rsidRPr="005F2089" w:rsidRDefault="00164EAC" w:rsidP="00164EAC">
      <w:pPr>
        <w:jc w:val="center"/>
        <w:rPr>
          <w:b/>
          <w:bCs/>
          <w:sz w:val="28"/>
          <w:szCs w:val="28"/>
        </w:rPr>
      </w:pPr>
      <w:r w:rsidRPr="005F2089">
        <w:rPr>
          <w:b/>
          <w:bCs/>
          <w:sz w:val="28"/>
          <w:szCs w:val="28"/>
        </w:rPr>
        <w:t>АКЦИОНЕРНОЕ ОБЩЕСТВО</w:t>
      </w:r>
    </w:p>
    <w:p w:rsidR="00164EAC" w:rsidRPr="005F2089" w:rsidRDefault="00164EAC" w:rsidP="00164EAC">
      <w:pPr>
        <w:jc w:val="center"/>
        <w:rPr>
          <w:b/>
          <w:bCs/>
          <w:sz w:val="28"/>
          <w:szCs w:val="28"/>
        </w:rPr>
      </w:pPr>
      <w:r w:rsidRPr="005F2089">
        <w:rPr>
          <w:b/>
          <w:bCs/>
          <w:sz w:val="28"/>
          <w:szCs w:val="28"/>
        </w:rPr>
        <w:t>«Р</w:t>
      </w:r>
      <w:r w:rsidR="0009387A" w:rsidRPr="005F2089">
        <w:rPr>
          <w:b/>
          <w:bCs/>
          <w:sz w:val="28"/>
          <w:szCs w:val="28"/>
        </w:rPr>
        <w:t>ефсервис</w:t>
      </w:r>
      <w:r w:rsidRPr="005F2089">
        <w:rPr>
          <w:b/>
          <w:bCs/>
          <w:sz w:val="28"/>
          <w:szCs w:val="28"/>
        </w:rPr>
        <w:t>»</w:t>
      </w:r>
    </w:p>
    <w:p w:rsidR="00164EAC" w:rsidRPr="005F2089" w:rsidRDefault="00164EAC" w:rsidP="00164EAC">
      <w:pPr>
        <w:jc w:val="center"/>
        <w:rPr>
          <w:b/>
          <w:bCs/>
          <w:sz w:val="28"/>
          <w:szCs w:val="28"/>
        </w:rPr>
      </w:pPr>
      <w:r w:rsidRPr="005F2089">
        <w:rPr>
          <w:b/>
          <w:bCs/>
          <w:sz w:val="28"/>
          <w:szCs w:val="28"/>
        </w:rPr>
        <w:t>(АО «Р</w:t>
      </w:r>
      <w:r w:rsidR="0009387A" w:rsidRPr="005F2089">
        <w:rPr>
          <w:b/>
          <w:bCs/>
          <w:sz w:val="28"/>
          <w:szCs w:val="28"/>
        </w:rPr>
        <w:t>ефсервис</w:t>
      </w:r>
      <w:r w:rsidRPr="005F2089">
        <w:rPr>
          <w:b/>
          <w:bCs/>
          <w:sz w:val="28"/>
          <w:szCs w:val="28"/>
        </w:rPr>
        <w:t>»)</w:t>
      </w: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sz w:val="28"/>
          <w:szCs w:val="28"/>
        </w:rPr>
      </w:pPr>
    </w:p>
    <w:p w:rsidR="00164EAC" w:rsidRPr="005F2089" w:rsidRDefault="0009387A" w:rsidP="00164EAC">
      <w:pPr>
        <w:jc w:val="center"/>
        <w:rPr>
          <w:b/>
          <w:bCs/>
          <w:sz w:val="28"/>
          <w:szCs w:val="28"/>
        </w:rPr>
      </w:pPr>
      <w:r w:rsidRPr="005F2089">
        <w:rPr>
          <w:b/>
          <w:bCs/>
          <w:sz w:val="28"/>
          <w:szCs w:val="28"/>
        </w:rPr>
        <w:t>КОНКУРСНАЯ</w:t>
      </w:r>
      <w:r w:rsidR="00164EAC" w:rsidRPr="005F2089">
        <w:rPr>
          <w:b/>
          <w:bCs/>
          <w:sz w:val="28"/>
          <w:szCs w:val="28"/>
        </w:rPr>
        <w:t xml:space="preserve"> ДОКУМЕНТАЦИЯ</w:t>
      </w:r>
    </w:p>
    <w:p w:rsidR="00164EAC" w:rsidRPr="005F2089" w:rsidRDefault="00164EAC" w:rsidP="00164EAC">
      <w:pPr>
        <w:jc w:val="center"/>
        <w:rPr>
          <w:b/>
          <w:sz w:val="28"/>
          <w:szCs w:val="28"/>
        </w:rPr>
      </w:pPr>
    </w:p>
    <w:p w:rsidR="0096339E" w:rsidRPr="005F2089" w:rsidRDefault="00164EAC" w:rsidP="00164EAC">
      <w:pPr>
        <w:jc w:val="center"/>
        <w:rPr>
          <w:b/>
          <w:sz w:val="28"/>
          <w:szCs w:val="28"/>
        </w:rPr>
      </w:pPr>
      <w:r w:rsidRPr="005F2089">
        <w:rPr>
          <w:b/>
          <w:sz w:val="28"/>
          <w:szCs w:val="28"/>
        </w:rPr>
        <w:t xml:space="preserve">Открытый </w:t>
      </w:r>
      <w:r w:rsidR="0009387A" w:rsidRPr="005F2089">
        <w:rPr>
          <w:b/>
          <w:sz w:val="28"/>
          <w:szCs w:val="28"/>
        </w:rPr>
        <w:t>конкурс</w:t>
      </w:r>
      <w:r w:rsidRPr="005F2089">
        <w:rPr>
          <w:b/>
          <w:sz w:val="28"/>
          <w:szCs w:val="28"/>
        </w:rPr>
        <w:t xml:space="preserve"> № </w:t>
      </w:r>
      <w:r w:rsidR="0096339E" w:rsidRPr="005F2089">
        <w:rPr>
          <w:b/>
          <w:sz w:val="28"/>
          <w:szCs w:val="28"/>
        </w:rPr>
        <w:t>ОКП-</w:t>
      </w:r>
      <w:r w:rsidR="00061F2C">
        <w:rPr>
          <w:b/>
          <w:sz w:val="28"/>
          <w:szCs w:val="28"/>
        </w:rPr>
        <w:t>2</w:t>
      </w:r>
      <w:r w:rsidR="0096339E" w:rsidRPr="005F2089">
        <w:rPr>
          <w:b/>
          <w:sz w:val="28"/>
          <w:szCs w:val="28"/>
        </w:rPr>
        <w:t xml:space="preserve"> на право проведения</w:t>
      </w:r>
    </w:p>
    <w:p w:rsidR="0096339E" w:rsidRPr="005F2089" w:rsidRDefault="0096339E" w:rsidP="00164EAC">
      <w:pPr>
        <w:jc w:val="center"/>
        <w:rPr>
          <w:b/>
          <w:sz w:val="28"/>
          <w:szCs w:val="28"/>
        </w:rPr>
      </w:pPr>
      <w:r w:rsidRPr="005F2089">
        <w:rPr>
          <w:b/>
          <w:sz w:val="28"/>
          <w:szCs w:val="28"/>
        </w:rPr>
        <w:t xml:space="preserve"> модернизации вагонов-термосов с продлением</w:t>
      </w:r>
    </w:p>
    <w:p w:rsidR="00164EAC" w:rsidRPr="005F2089" w:rsidRDefault="0096339E" w:rsidP="00164EAC">
      <w:pPr>
        <w:jc w:val="center"/>
        <w:rPr>
          <w:b/>
          <w:sz w:val="28"/>
          <w:szCs w:val="28"/>
        </w:rPr>
      </w:pPr>
      <w:r w:rsidRPr="005F2089">
        <w:rPr>
          <w:b/>
          <w:sz w:val="28"/>
          <w:szCs w:val="28"/>
        </w:rPr>
        <w:t xml:space="preserve"> срока службы сторонним организациям</w:t>
      </w: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bCs/>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sz w:val="28"/>
          <w:szCs w:val="28"/>
        </w:rPr>
      </w:pPr>
    </w:p>
    <w:p w:rsidR="00164EAC" w:rsidRPr="005F2089" w:rsidRDefault="00164EAC" w:rsidP="002C700A">
      <w:pPr>
        <w:rPr>
          <w:b/>
          <w:sz w:val="28"/>
          <w:szCs w:val="28"/>
        </w:rPr>
      </w:pPr>
    </w:p>
    <w:p w:rsidR="00164EAC" w:rsidRPr="005F2089" w:rsidRDefault="00164EAC" w:rsidP="00164EAC">
      <w:pPr>
        <w:jc w:val="center"/>
        <w:rPr>
          <w:b/>
          <w:sz w:val="28"/>
          <w:szCs w:val="28"/>
        </w:rPr>
      </w:pPr>
    </w:p>
    <w:p w:rsidR="00164EAC" w:rsidRPr="005F2089" w:rsidRDefault="00164EAC" w:rsidP="00164EAC">
      <w:pPr>
        <w:jc w:val="center"/>
        <w:rPr>
          <w:b/>
          <w:bCs/>
          <w:sz w:val="28"/>
          <w:szCs w:val="28"/>
        </w:rPr>
      </w:pPr>
      <w:r w:rsidRPr="005F2089">
        <w:rPr>
          <w:b/>
          <w:sz w:val="28"/>
          <w:szCs w:val="28"/>
        </w:rPr>
        <w:t>Москва</w:t>
      </w:r>
    </w:p>
    <w:p w:rsidR="00F17E92" w:rsidRPr="005F2089" w:rsidRDefault="006E22F6" w:rsidP="00F702DF">
      <w:pPr>
        <w:jc w:val="center"/>
        <w:rPr>
          <w:b/>
          <w:sz w:val="28"/>
          <w:szCs w:val="28"/>
        </w:rPr>
      </w:pPr>
      <w:r w:rsidRPr="005F2089">
        <w:rPr>
          <w:b/>
          <w:sz w:val="28"/>
          <w:szCs w:val="28"/>
        </w:rPr>
        <w:t>201</w:t>
      </w:r>
      <w:r w:rsidR="00061F2C">
        <w:rPr>
          <w:b/>
          <w:sz w:val="28"/>
          <w:szCs w:val="28"/>
        </w:rPr>
        <w:t>7</w:t>
      </w:r>
    </w:p>
    <w:p w:rsidR="00164EAC" w:rsidRPr="005F2089" w:rsidRDefault="00164EAC" w:rsidP="00164EAC">
      <w:pPr>
        <w:widowControl w:val="0"/>
        <w:shd w:val="clear" w:color="auto" w:fill="FFFFFF"/>
        <w:ind w:firstLine="4794"/>
        <w:rPr>
          <w:b/>
          <w:sz w:val="28"/>
          <w:szCs w:val="28"/>
        </w:rPr>
      </w:pPr>
      <w:r w:rsidRPr="005F2089">
        <w:rPr>
          <w:b/>
          <w:sz w:val="28"/>
          <w:szCs w:val="28"/>
        </w:rPr>
        <w:t>УТВЕРЖДАЮ</w:t>
      </w:r>
    </w:p>
    <w:p w:rsidR="0009387A" w:rsidRPr="005F2089" w:rsidRDefault="00164EAC" w:rsidP="00164EAC">
      <w:pPr>
        <w:widowControl w:val="0"/>
        <w:shd w:val="clear" w:color="auto" w:fill="FFFFFF"/>
        <w:ind w:left="4794"/>
        <w:rPr>
          <w:b/>
          <w:sz w:val="28"/>
          <w:szCs w:val="28"/>
        </w:rPr>
      </w:pPr>
      <w:r w:rsidRPr="005F2089">
        <w:rPr>
          <w:b/>
          <w:sz w:val="28"/>
          <w:szCs w:val="28"/>
        </w:rPr>
        <w:t xml:space="preserve">председатель Конкурсной комиссии </w:t>
      </w:r>
    </w:p>
    <w:p w:rsidR="00164EAC" w:rsidRPr="005F2089" w:rsidRDefault="0009387A" w:rsidP="00164EAC">
      <w:pPr>
        <w:widowControl w:val="0"/>
        <w:shd w:val="clear" w:color="auto" w:fill="FFFFFF"/>
        <w:ind w:left="4794"/>
        <w:rPr>
          <w:b/>
          <w:sz w:val="28"/>
          <w:szCs w:val="28"/>
        </w:rPr>
      </w:pPr>
      <w:r w:rsidRPr="005F2089">
        <w:rPr>
          <w:b/>
          <w:bCs/>
          <w:sz w:val="28"/>
          <w:szCs w:val="28"/>
        </w:rPr>
        <w:t>АО «Рефсервис»</w:t>
      </w:r>
    </w:p>
    <w:p w:rsidR="00164EAC" w:rsidRPr="005F2089" w:rsidRDefault="00164EAC" w:rsidP="00164EAC">
      <w:pPr>
        <w:widowControl w:val="0"/>
        <w:shd w:val="clear" w:color="auto" w:fill="FFFFFF"/>
        <w:ind w:left="4794"/>
        <w:rPr>
          <w:b/>
          <w:sz w:val="28"/>
          <w:szCs w:val="28"/>
        </w:rPr>
      </w:pPr>
    </w:p>
    <w:p w:rsidR="00164EAC" w:rsidRPr="00381E4E" w:rsidRDefault="00381E4E" w:rsidP="00164EAC">
      <w:pPr>
        <w:ind w:left="4820"/>
        <w:rPr>
          <w:b/>
          <w:sz w:val="28"/>
          <w:szCs w:val="28"/>
          <w:u w:val="single"/>
        </w:rPr>
      </w:pPr>
      <w:r w:rsidRPr="00381E4E">
        <w:rPr>
          <w:b/>
          <w:sz w:val="28"/>
          <w:szCs w:val="28"/>
          <w:u w:val="single"/>
        </w:rPr>
        <w:t>Подпись/</w:t>
      </w:r>
    </w:p>
    <w:p w:rsidR="00F17E92" w:rsidRPr="005F2089" w:rsidRDefault="00F17E92" w:rsidP="00F17E92">
      <w:pPr>
        <w:ind w:left="5812"/>
        <w:rPr>
          <w:sz w:val="28"/>
          <w:szCs w:val="28"/>
        </w:rPr>
      </w:pPr>
    </w:p>
    <w:p w:rsidR="00B64D43" w:rsidRPr="005F2089" w:rsidRDefault="00B64D43" w:rsidP="00B64D43">
      <w:pPr>
        <w:ind w:left="5812"/>
        <w:rPr>
          <w:sz w:val="28"/>
          <w:szCs w:val="28"/>
        </w:rPr>
      </w:pPr>
    </w:p>
    <w:p w:rsidR="001B0AA9" w:rsidRPr="008C4C10" w:rsidRDefault="00625FBB" w:rsidP="00AD277E">
      <w:pPr>
        <w:pStyle w:val="1"/>
        <w:numPr>
          <w:ilvl w:val="0"/>
          <w:numId w:val="1"/>
        </w:numPr>
        <w:spacing w:before="0" w:after="0"/>
        <w:ind w:left="0" w:firstLine="0"/>
        <w:jc w:val="center"/>
        <w:rPr>
          <w:rFonts w:ascii="Times New Roman" w:hAnsi="Times New Roman" w:cs="Times New Roman"/>
          <w:sz w:val="28"/>
          <w:szCs w:val="28"/>
        </w:rPr>
      </w:pPr>
      <w:r w:rsidRPr="008C4C10">
        <w:rPr>
          <w:rFonts w:ascii="Times New Roman" w:hAnsi="Times New Roman" w:cs="Times New Roman"/>
          <w:sz w:val="28"/>
          <w:szCs w:val="28"/>
        </w:rPr>
        <w:t xml:space="preserve">Условия проведения </w:t>
      </w:r>
      <w:r w:rsidR="0009387A" w:rsidRPr="008C4C10">
        <w:rPr>
          <w:rFonts w:ascii="Times New Roman" w:hAnsi="Times New Roman" w:cs="Times New Roman"/>
          <w:sz w:val="28"/>
          <w:szCs w:val="28"/>
        </w:rPr>
        <w:t>открытого конкурса</w:t>
      </w:r>
    </w:p>
    <w:p w:rsidR="001B0AA9" w:rsidRPr="008C4C10" w:rsidRDefault="001B0AA9" w:rsidP="001B0AA9">
      <w:pPr>
        <w:rPr>
          <w:sz w:val="28"/>
          <w:szCs w:val="28"/>
        </w:rPr>
      </w:pPr>
    </w:p>
    <w:p w:rsidR="00AE56AD" w:rsidRPr="008C4C10" w:rsidRDefault="00AE56AD" w:rsidP="00AD277E">
      <w:pPr>
        <w:pStyle w:val="2"/>
        <w:numPr>
          <w:ilvl w:val="0"/>
          <w:numId w:val="2"/>
        </w:numPr>
        <w:spacing w:before="0" w:after="0"/>
        <w:ind w:left="0" w:firstLine="709"/>
        <w:jc w:val="both"/>
        <w:rPr>
          <w:rFonts w:ascii="Times New Roman" w:hAnsi="Times New Roman" w:cs="Times New Roman"/>
          <w:i w:val="0"/>
        </w:rPr>
      </w:pPr>
      <w:r w:rsidRPr="008C4C10">
        <w:rPr>
          <w:rFonts w:ascii="Times New Roman" w:hAnsi="Times New Roman" w:cs="Times New Roman"/>
          <w:i w:val="0"/>
        </w:rPr>
        <w:t xml:space="preserve">Общие условия проведения </w:t>
      </w:r>
      <w:r w:rsidR="0009387A" w:rsidRPr="008C4C10">
        <w:rPr>
          <w:rFonts w:ascii="Times New Roman" w:hAnsi="Times New Roman" w:cs="Times New Roman"/>
          <w:i w:val="0"/>
          <w:iCs w:val="0"/>
          <w:kern w:val="32"/>
        </w:rPr>
        <w:t>открытого конкурса</w:t>
      </w:r>
    </w:p>
    <w:p w:rsidR="001B0AA9" w:rsidRPr="008C4C10" w:rsidRDefault="001B0AA9" w:rsidP="00ED6534">
      <w:pPr>
        <w:ind w:firstLine="709"/>
        <w:rPr>
          <w:sz w:val="28"/>
          <w:szCs w:val="28"/>
        </w:rPr>
      </w:pPr>
    </w:p>
    <w:p w:rsidR="00625FBB" w:rsidRPr="008C4C10" w:rsidRDefault="00AE56AD" w:rsidP="00AD277E">
      <w:pPr>
        <w:pStyle w:val="3"/>
        <w:numPr>
          <w:ilvl w:val="1"/>
          <w:numId w:val="2"/>
        </w:numPr>
        <w:spacing w:before="0" w:after="0"/>
        <w:ind w:left="0" w:firstLine="709"/>
        <w:jc w:val="both"/>
        <w:rPr>
          <w:rFonts w:ascii="Times New Roman" w:hAnsi="Times New Roman" w:cs="Times New Roman"/>
          <w:sz w:val="28"/>
          <w:szCs w:val="28"/>
        </w:rPr>
      </w:pPr>
      <w:r w:rsidRPr="008C4C10">
        <w:rPr>
          <w:rFonts w:ascii="Times New Roman" w:hAnsi="Times New Roman" w:cs="Times New Roman"/>
          <w:sz w:val="28"/>
          <w:szCs w:val="28"/>
        </w:rPr>
        <w:t xml:space="preserve">Сведения о </w:t>
      </w:r>
      <w:r w:rsidR="007F0135" w:rsidRPr="008C4C10">
        <w:rPr>
          <w:rFonts w:ascii="Times New Roman" w:hAnsi="Times New Roman" w:cs="Times New Roman"/>
          <w:sz w:val="28"/>
          <w:szCs w:val="28"/>
        </w:rPr>
        <w:t>продавце</w:t>
      </w:r>
    </w:p>
    <w:p w:rsidR="001B0AA9" w:rsidRPr="008C4C10" w:rsidRDefault="001B0AA9" w:rsidP="00ED6534">
      <w:pPr>
        <w:ind w:firstLine="709"/>
        <w:rPr>
          <w:sz w:val="28"/>
          <w:szCs w:val="28"/>
        </w:rPr>
      </w:pPr>
    </w:p>
    <w:p w:rsidR="008906D0" w:rsidRPr="008C4C10" w:rsidRDefault="008906D0" w:rsidP="008906D0">
      <w:pPr>
        <w:ind w:firstLine="709"/>
        <w:jc w:val="both"/>
        <w:rPr>
          <w:bCs/>
          <w:sz w:val="28"/>
          <w:szCs w:val="28"/>
        </w:rPr>
      </w:pPr>
      <w:r w:rsidRPr="008C4C10">
        <w:rPr>
          <w:bCs/>
          <w:sz w:val="28"/>
          <w:szCs w:val="28"/>
        </w:rPr>
        <w:t xml:space="preserve">1.1.1. </w:t>
      </w:r>
      <w:r w:rsidRPr="008C4C10">
        <w:rPr>
          <w:rFonts w:eastAsia="MS Mincho"/>
          <w:sz w:val="28"/>
          <w:szCs w:val="28"/>
        </w:rPr>
        <w:t>Акционерное общество «Рефсервис» (АО «Рефсервис»)</w:t>
      </w:r>
      <w:r w:rsidRPr="008C4C10">
        <w:rPr>
          <w:sz w:val="28"/>
          <w:szCs w:val="28"/>
        </w:rPr>
        <w:t>.</w:t>
      </w:r>
    </w:p>
    <w:p w:rsidR="008906D0" w:rsidRPr="008C4C10" w:rsidRDefault="008906D0" w:rsidP="008906D0">
      <w:pPr>
        <w:ind w:firstLine="709"/>
        <w:jc w:val="both"/>
        <w:rPr>
          <w:sz w:val="28"/>
          <w:szCs w:val="28"/>
        </w:rPr>
      </w:pPr>
      <w:r w:rsidRPr="008C4C10">
        <w:rPr>
          <w:bCs/>
          <w:sz w:val="28"/>
          <w:szCs w:val="28"/>
        </w:rPr>
        <w:t xml:space="preserve">Место нахождения: </w:t>
      </w:r>
      <w:r w:rsidRPr="008C4C10">
        <w:rPr>
          <w:color w:val="000000"/>
          <w:sz w:val="28"/>
          <w:szCs w:val="28"/>
        </w:rPr>
        <w:t>107078, г. Москва, Орликов пер, д. 5, стр. 2</w:t>
      </w:r>
      <w:r w:rsidRPr="008C4C10">
        <w:rPr>
          <w:sz w:val="28"/>
          <w:szCs w:val="28"/>
        </w:rPr>
        <w:t>.</w:t>
      </w:r>
    </w:p>
    <w:p w:rsidR="008906D0" w:rsidRPr="008C4C10" w:rsidRDefault="008906D0" w:rsidP="008906D0">
      <w:pPr>
        <w:ind w:firstLine="709"/>
        <w:jc w:val="both"/>
        <w:rPr>
          <w:bCs/>
          <w:sz w:val="28"/>
          <w:szCs w:val="28"/>
        </w:rPr>
      </w:pPr>
      <w:r w:rsidRPr="008C4C10">
        <w:rPr>
          <w:bCs/>
          <w:sz w:val="28"/>
          <w:szCs w:val="28"/>
        </w:rPr>
        <w:t xml:space="preserve">Почтовый адрес </w:t>
      </w:r>
      <w:r w:rsidRPr="008C4C10">
        <w:rPr>
          <w:color w:val="000000"/>
          <w:sz w:val="28"/>
          <w:szCs w:val="28"/>
        </w:rPr>
        <w:t>107078, г. Москва, Орликов пер, д. 5, стр. 2</w:t>
      </w:r>
      <w:r w:rsidRPr="008C4C10">
        <w:rPr>
          <w:bCs/>
          <w:sz w:val="28"/>
          <w:szCs w:val="28"/>
        </w:rPr>
        <w:t>.</w:t>
      </w:r>
    </w:p>
    <w:p w:rsidR="008906D0" w:rsidRPr="008C4C10" w:rsidRDefault="008906D0" w:rsidP="008906D0">
      <w:pPr>
        <w:ind w:firstLine="709"/>
        <w:jc w:val="both"/>
        <w:rPr>
          <w:bCs/>
          <w:sz w:val="28"/>
          <w:szCs w:val="28"/>
          <w:u w:val="single"/>
        </w:rPr>
      </w:pPr>
      <w:r w:rsidRPr="008C4C10">
        <w:rPr>
          <w:bCs/>
          <w:sz w:val="28"/>
          <w:szCs w:val="28"/>
        </w:rPr>
        <w:t>Адрес электронной почты:</w:t>
      </w:r>
      <w:r w:rsidRPr="008C4C10">
        <w:rPr>
          <w:sz w:val="28"/>
          <w:szCs w:val="28"/>
        </w:rPr>
        <w:t xml:space="preserve"> </w:t>
      </w:r>
      <w:proofErr w:type="spellStart"/>
      <w:r w:rsidRPr="008C4C10">
        <w:rPr>
          <w:bCs/>
          <w:sz w:val="28"/>
          <w:szCs w:val="28"/>
        </w:rPr>
        <w:t>artyuhova</w:t>
      </w:r>
      <w:hyperlink r:id="rId8" w:history="1">
        <w:r w:rsidRPr="008C4C10">
          <w:rPr>
            <w:bCs/>
            <w:sz w:val="28"/>
            <w:szCs w:val="28"/>
            <w:u w:val="single"/>
          </w:rPr>
          <w:t>@</w:t>
        </w:r>
        <w:r w:rsidRPr="008C4C10">
          <w:rPr>
            <w:bCs/>
            <w:sz w:val="28"/>
            <w:szCs w:val="28"/>
            <w:u w:val="single"/>
            <w:lang w:val="en-US"/>
          </w:rPr>
          <w:t>refservice</w:t>
        </w:r>
        <w:proofErr w:type="spellEnd"/>
        <w:r w:rsidRPr="008C4C10">
          <w:rPr>
            <w:bCs/>
            <w:sz w:val="28"/>
            <w:szCs w:val="28"/>
            <w:u w:val="single"/>
          </w:rPr>
          <w:t>.</w:t>
        </w:r>
        <w:proofErr w:type="spellStart"/>
        <w:r w:rsidRPr="008C4C10">
          <w:rPr>
            <w:bCs/>
            <w:sz w:val="28"/>
            <w:szCs w:val="28"/>
            <w:u w:val="single"/>
          </w:rPr>
          <w:t>r</w:t>
        </w:r>
        <w:proofErr w:type="spellEnd"/>
        <w:r w:rsidRPr="008C4C10">
          <w:rPr>
            <w:bCs/>
            <w:sz w:val="28"/>
            <w:szCs w:val="28"/>
            <w:u w:val="single"/>
            <w:lang w:val="en-US"/>
          </w:rPr>
          <w:t>u</w:t>
        </w:r>
      </w:hyperlink>
      <w:r w:rsidRPr="008C4C10">
        <w:rPr>
          <w:bCs/>
          <w:sz w:val="28"/>
          <w:szCs w:val="28"/>
          <w:u w:val="single"/>
        </w:rPr>
        <w:t>.</w:t>
      </w:r>
    </w:p>
    <w:p w:rsidR="008906D0" w:rsidRPr="008C4C10" w:rsidRDefault="008906D0" w:rsidP="008906D0">
      <w:pPr>
        <w:ind w:firstLine="709"/>
        <w:jc w:val="both"/>
        <w:rPr>
          <w:bCs/>
          <w:sz w:val="28"/>
          <w:szCs w:val="28"/>
        </w:rPr>
      </w:pPr>
      <w:r w:rsidRPr="008C4C10">
        <w:rPr>
          <w:bCs/>
          <w:sz w:val="28"/>
          <w:szCs w:val="28"/>
        </w:rPr>
        <w:t xml:space="preserve">Номер телефона: </w:t>
      </w:r>
      <w:r w:rsidRPr="008C4C10">
        <w:rPr>
          <w:sz w:val="28"/>
          <w:szCs w:val="28"/>
        </w:rPr>
        <w:t>8 (499) 262-95-15</w:t>
      </w:r>
    </w:p>
    <w:p w:rsidR="008906D0" w:rsidRPr="008C4C10" w:rsidRDefault="008906D0" w:rsidP="008906D0">
      <w:pPr>
        <w:ind w:firstLine="709"/>
        <w:jc w:val="both"/>
        <w:rPr>
          <w:bCs/>
          <w:sz w:val="28"/>
          <w:szCs w:val="28"/>
        </w:rPr>
      </w:pPr>
      <w:r w:rsidRPr="008C4C10">
        <w:rPr>
          <w:bCs/>
          <w:sz w:val="28"/>
          <w:szCs w:val="28"/>
        </w:rPr>
        <w:t>Номер факса: 8 (499) 262-60-24</w:t>
      </w:r>
    </w:p>
    <w:p w:rsidR="008906D0" w:rsidRPr="008C4C10" w:rsidRDefault="008906D0" w:rsidP="008906D0">
      <w:pPr>
        <w:ind w:firstLine="709"/>
        <w:jc w:val="both"/>
        <w:rPr>
          <w:bCs/>
          <w:sz w:val="28"/>
          <w:szCs w:val="28"/>
        </w:rPr>
      </w:pPr>
      <w:r w:rsidRPr="008C4C10">
        <w:rPr>
          <w:bCs/>
          <w:sz w:val="28"/>
          <w:szCs w:val="28"/>
        </w:rPr>
        <w:t>Организатор:</w:t>
      </w:r>
      <w:r w:rsidRPr="008C4C10">
        <w:rPr>
          <w:rFonts w:eastAsia="MS Mincho"/>
          <w:sz w:val="28"/>
          <w:szCs w:val="28"/>
        </w:rPr>
        <w:t xml:space="preserve"> </w:t>
      </w:r>
      <w:r w:rsidRPr="008C4C10">
        <w:rPr>
          <w:bCs/>
          <w:sz w:val="28"/>
          <w:szCs w:val="28"/>
        </w:rPr>
        <w:t>Акционерное общество «Рефсервис».</w:t>
      </w:r>
    </w:p>
    <w:p w:rsidR="008906D0" w:rsidRPr="008C4C10" w:rsidRDefault="008906D0" w:rsidP="008906D0">
      <w:pPr>
        <w:ind w:firstLine="709"/>
        <w:jc w:val="both"/>
        <w:rPr>
          <w:bCs/>
          <w:sz w:val="28"/>
          <w:szCs w:val="28"/>
        </w:rPr>
      </w:pPr>
      <w:r w:rsidRPr="008C4C10">
        <w:rPr>
          <w:bCs/>
          <w:sz w:val="28"/>
          <w:szCs w:val="28"/>
        </w:rPr>
        <w:t xml:space="preserve">Место нахождения организатора: </w:t>
      </w:r>
      <w:r w:rsidRPr="008C4C10">
        <w:rPr>
          <w:color w:val="000000"/>
          <w:sz w:val="28"/>
          <w:szCs w:val="28"/>
        </w:rPr>
        <w:t>107078, г. Москва, Орликов пер, д. 5, стр. 2, этаж 4</w:t>
      </w:r>
      <w:r w:rsidRPr="008C4C10">
        <w:rPr>
          <w:bCs/>
          <w:sz w:val="28"/>
          <w:szCs w:val="28"/>
        </w:rPr>
        <w:t>.</w:t>
      </w:r>
    </w:p>
    <w:p w:rsidR="008906D0" w:rsidRPr="008C4C10" w:rsidRDefault="008906D0" w:rsidP="008906D0">
      <w:pPr>
        <w:ind w:firstLine="708"/>
        <w:jc w:val="both"/>
        <w:rPr>
          <w:bCs/>
          <w:sz w:val="28"/>
          <w:szCs w:val="28"/>
        </w:rPr>
      </w:pPr>
      <w:r w:rsidRPr="008C4C10">
        <w:rPr>
          <w:bCs/>
          <w:sz w:val="28"/>
          <w:szCs w:val="28"/>
        </w:rPr>
        <w:t xml:space="preserve">Почтовый адрес организатора: </w:t>
      </w:r>
      <w:r w:rsidRPr="008C4C10">
        <w:rPr>
          <w:color w:val="000000"/>
          <w:sz w:val="28"/>
          <w:szCs w:val="28"/>
        </w:rPr>
        <w:t>107078, г. Москва, Орликов пер, д. 5, стр. 2, этаж 4</w:t>
      </w:r>
      <w:r w:rsidRPr="008C4C10">
        <w:rPr>
          <w:bCs/>
          <w:sz w:val="28"/>
          <w:szCs w:val="28"/>
        </w:rPr>
        <w:t>.</w:t>
      </w:r>
    </w:p>
    <w:p w:rsidR="00B306D2" w:rsidRPr="008C4C10" w:rsidRDefault="00B306D2" w:rsidP="008906D0">
      <w:pPr>
        <w:ind w:firstLine="708"/>
        <w:jc w:val="both"/>
        <w:rPr>
          <w:bCs/>
          <w:sz w:val="28"/>
          <w:szCs w:val="28"/>
        </w:rPr>
      </w:pPr>
      <w:r w:rsidRPr="008C4C10">
        <w:rPr>
          <w:bCs/>
          <w:sz w:val="28"/>
          <w:szCs w:val="28"/>
        </w:rPr>
        <w:t>1.1.2. Контактные данные:</w:t>
      </w:r>
    </w:p>
    <w:p w:rsidR="008906D0" w:rsidRPr="008C4C10" w:rsidRDefault="008906D0" w:rsidP="008906D0">
      <w:pPr>
        <w:ind w:firstLine="708"/>
        <w:jc w:val="both"/>
        <w:rPr>
          <w:sz w:val="28"/>
          <w:szCs w:val="28"/>
        </w:rPr>
      </w:pPr>
      <w:r w:rsidRPr="008C4C10">
        <w:rPr>
          <w:bCs/>
          <w:sz w:val="28"/>
          <w:szCs w:val="28"/>
        </w:rPr>
        <w:t>Контактное лицо: Артюхова Валерия Андреевна</w:t>
      </w:r>
    </w:p>
    <w:p w:rsidR="008906D0" w:rsidRPr="008C4C10" w:rsidRDefault="008906D0" w:rsidP="008906D0">
      <w:pPr>
        <w:ind w:firstLine="709"/>
        <w:jc w:val="both"/>
        <w:rPr>
          <w:sz w:val="28"/>
          <w:szCs w:val="28"/>
        </w:rPr>
      </w:pPr>
      <w:r w:rsidRPr="008C4C10">
        <w:rPr>
          <w:bCs/>
          <w:sz w:val="28"/>
          <w:szCs w:val="28"/>
        </w:rPr>
        <w:t>Адрес электронной почты:</w:t>
      </w:r>
      <w:r w:rsidRPr="008C4C10">
        <w:rPr>
          <w:sz w:val="28"/>
          <w:szCs w:val="28"/>
        </w:rPr>
        <w:t xml:space="preserve"> </w:t>
      </w:r>
      <w:proofErr w:type="spellStart"/>
      <w:r w:rsidRPr="008C4C10">
        <w:rPr>
          <w:bCs/>
          <w:sz w:val="28"/>
          <w:szCs w:val="28"/>
        </w:rPr>
        <w:t>artyuhova</w:t>
      </w:r>
      <w:hyperlink r:id="rId9" w:history="1">
        <w:r w:rsidRPr="008C4C10">
          <w:rPr>
            <w:bCs/>
            <w:sz w:val="28"/>
            <w:szCs w:val="28"/>
            <w:u w:val="single"/>
          </w:rPr>
          <w:t>@</w:t>
        </w:r>
        <w:r w:rsidRPr="008C4C10">
          <w:rPr>
            <w:bCs/>
            <w:sz w:val="28"/>
            <w:szCs w:val="28"/>
            <w:u w:val="single"/>
            <w:lang w:val="en-US"/>
          </w:rPr>
          <w:t>refservice</w:t>
        </w:r>
        <w:proofErr w:type="spellEnd"/>
        <w:r w:rsidRPr="008C4C10">
          <w:rPr>
            <w:bCs/>
            <w:sz w:val="28"/>
            <w:szCs w:val="28"/>
            <w:u w:val="single"/>
          </w:rPr>
          <w:t>.</w:t>
        </w:r>
        <w:proofErr w:type="spellStart"/>
        <w:r w:rsidRPr="008C4C10">
          <w:rPr>
            <w:bCs/>
            <w:sz w:val="28"/>
            <w:szCs w:val="28"/>
            <w:u w:val="single"/>
          </w:rPr>
          <w:t>r</w:t>
        </w:r>
        <w:proofErr w:type="spellEnd"/>
        <w:r w:rsidRPr="008C4C10">
          <w:rPr>
            <w:bCs/>
            <w:sz w:val="28"/>
            <w:szCs w:val="28"/>
            <w:u w:val="single"/>
            <w:lang w:val="en-US"/>
          </w:rPr>
          <w:t>u</w:t>
        </w:r>
      </w:hyperlink>
    </w:p>
    <w:p w:rsidR="008906D0" w:rsidRPr="008C4C10" w:rsidRDefault="008906D0" w:rsidP="008906D0">
      <w:pPr>
        <w:ind w:firstLine="709"/>
        <w:jc w:val="both"/>
        <w:rPr>
          <w:bCs/>
          <w:i/>
          <w:sz w:val="28"/>
          <w:szCs w:val="28"/>
        </w:rPr>
      </w:pPr>
      <w:r w:rsidRPr="008C4C10">
        <w:rPr>
          <w:bCs/>
          <w:sz w:val="28"/>
          <w:szCs w:val="28"/>
        </w:rPr>
        <w:t>Номер телефона</w:t>
      </w:r>
      <w:r w:rsidRPr="008C4C10">
        <w:rPr>
          <w:sz w:val="28"/>
          <w:szCs w:val="28"/>
        </w:rPr>
        <w:t xml:space="preserve">: </w:t>
      </w:r>
      <w:r w:rsidRPr="008C4C10">
        <w:rPr>
          <w:bCs/>
          <w:sz w:val="28"/>
          <w:szCs w:val="28"/>
        </w:rPr>
        <w:t>8(499) 262-95-15.</w:t>
      </w:r>
      <w:r w:rsidRPr="008C4C10">
        <w:rPr>
          <w:sz w:val="28"/>
          <w:szCs w:val="28"/>
        </w:rPr>
        <w:t xml:space="preserve"> </w:t>
      </w:r>
    </w:p>
    <w:p w:rsidR="001B0AA9" w:rsidRPr="008C4C10" w:rsidRDefault="008906D0" w:rsidP="008906D0">
      <w:pPr>
        <w:ind w:firstLine="709"/>
        <w:jc w:val="both"/>
        <w:rPr>
          <w:bCs/>
          <w:sz w:val="28"/>
          <w:szCs w:val="28"/>
        </w:rPr>
      </w:pPr>
      <w:r w:rsidRPr="008C4C10">
        <w:rPr>
          <w:bCs/>
          <w:sz w:val="28"/>
          <w:szCs w:val="28"/>
        </w:rPr>
        <w:t>Номер факса: 8 (499) 262-60-24.</w:t>
      </w:r>
    </w:p>
    <w:p w:rsidR="008906D0" w:rsidRPr="008C4C10" w:rsidRDefault="008906D0" w:rsidP="008906D0">
      <w:pPr>
        <w:ind w:firstLine="709"/>
        <w:jc w:val="both"/>
        <w:rPr>
          <w:i/>
          <w:sz w:val="28"/>
          <w:szCs w:val="28"/>
        </w:rPr>
      </w:pPr>
    </w:p>
    <w:p w:rsidR="00AE56AD" w:rsidRPr="008C4C10" w:rsidRDefault="00AE56AD" w:rsidP="00AD277E">
      <w:pPr>
        <w:pStyle w:val="3"/>
        <w:numPr>
          <w:ilvl w:val="1"/>
          <w:numId w:val="2"/>
        </w:numPr>
        <w:spacing w:before="0" w:after="0"/>
        <w:ind w:left="709"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Способ проведения </w:t>
      </w:r>
      <w:r w:rsidR="008906D0" w:rsidRPr="008C4C10">
        <w:rPr>
          <w:rFonts w:ascii="Times New Roman" w:hAnsi="Times New Roman" w:cs="Times New Roman"/>
          <w:sz w:val="28"/>
          <w:szCs w:val="28"/>
        </w:rPr>
        <w:t>открытого конкурса</w:t>
      </w:r>
    </w:p>
    <w:p w:rsidR="001B0AA9" w:rsidRPr="008C4C10" w:rsidRDefault="001B0AA9" w:rsidP="00ED6534">
      <w:pPr>
        <w:ind w:firstLine="709"/>
        <w:rPr>
          <w:sz w:val="28"/>
          <w:szCs w:val="28"/>
        </w:rPr>
      </w:pPr>
    </w:p>
    <w:p w:rsidR="006E22F6" w:rsidRPr="008C4C10" w:rsidRDefault="006E22F6" w:rsidP="001D0D29">
      <w:pPr>
        <w:ind w:firstLine="708"/>
        <w:jc w:val="both"/>
        <w:rPr>
          <w:sz w:val="28"/>
          <w:szCs w:val="28"/>
        </w:rPr>
      </w:pPr>
      <w:r w:rsidRPr="008C4C10">
        <w:rPr>
          <w:bCs/>
          <w:sz w:val="28"/>
          <w:szCs w:val="28"/>
        </w:rPr>
        <w:t xml:space="preserve">Открытый </w:t>
      </w:r>
      <w:r w:rsidR="00B306D2" w:rsidRPr="008C4C10">
        <w:rPr>
          <w:bCs/>
          <w:sz w:val="28"/>
          <w:szCs w:val="28"/>
        </w:rPr>
        <w:t>конкурс</w:t>
      </w:r>
      <w:r w:rsidRPr="008C4C10">
        <w:rPr>
          <w:bCs/>
          <w:sz w:val="28"/>
          <w:szCs w:val="28"/>
        </w:rPr>
        <w:t xml:space="preserve"> в </w:t>
      </w:r>
      <w:r w:rsidR="00B306D2" w:rsidRPr="008C4C10">
        <w:rPr>
          <w:bCs/>
          <w:sz w:val="28"/>
          <w:szCs w:val="28"/>
        </w:rPr>
        <w:t>бумажной</w:t>
      </w:r>
      <w:r w:rsidRPr="008C4C10">
        <w:rPr>
          <w:bCs/>
          <w:sz w:val="28"/>
          <w:szCs w:val="28"/>
        </w:rPr>
        <w:t xml:space="preserve"> форме</w:t>
      </w:r>
      <w:r w:rsidR="00C0105E" w:rsidRPr="008C4C10">
        <w:rPr>
          <w:bCs/>
          <w:sz w:val="28"/>
          <w:szCs w:val="28"/>
        </w:rPr>
        <w:t xml:space="preserve"> </w:t>
      </w:r>
      <w:r w:rsidR="0096339E" w:rsidRPr="008C4C10">
        <w:rPr>
          <w:bCs/>
          <w:sz w:val="28"/>
          <w:szCs w:val="28"/>
        </w:rPr>
        <w:t>№ ОКП-</w:t>
      </w:r>
      <w:r w:rsidR="00061F2C">
        <w:rPr>
          <w:bCs/>
          <w:sz w:val="28"/>
          <w:szCs w:val="28"/>
        </w:rPr>
        <w:t>2</w:t>
      </w:r>
      <w:r w:rsidR="0096339E" w:rsidRPr="008C4C10">
        <w:rPr>
          <w:bCs/>
          <w:sz w:val="28"/>
          <w:szCs w:val="28"/>
        </w:rPr>
        <w:t xml:space="preserve"> </w:t>
      </w:r>
      <w:r w:rsidR="00C0105E" w:rsidRPr="008C4C10">
        <w:rPr>
          <w:rFonts w:eastAsia="Calibri"/>
          <w:bCs/>
          <w:sz w:val="28"/>
          <w:szCs w:val="28"/>
        </w:rPr>
        <w:t>(</w:t>
      </w:r>
      <w:r w:rsidRPr="008C4C10">
        <w:rPr>
          <w:bCs/>
          <w:sz w:val="28"/>
          <w:szCs w:val="28"/>
        </w:rPr>
        <w:t xml:space="preserve">далее – </w:t>
      </w:r>
      <w:r w:rsidR="00B306D2" w:rsidRPr="008C4C10">
        <w:rPr>
          <w:bCs/>
          <w:sz w:val="28"/>
          <w:szCs w:val="28"/>
        </w:rPr>
        <w:t>конкурс</w:t>
      </w:r>
      <w:r w:rsidRPr="008C4C10">
        <w:rPr>
          <w:bCs/>
          <w:sz w:val="28"/>
          <w:szCs w:val="28"/>
        </w:rPr>
        <w:t>).</w:t>
      </w:r>
    </w:p>
    <w:p w:rsidR="001B0AA9" w:rsidRPr="008C4C10" w:rsidRDefault="001B0AA9" w:rsidP="00ED6534">
      <w:pPr>
        <w:ind w:firstLine="709"/>
        <w:jc w:val="both"/>
        <w:rPr>
          <w:bCs/>
          <w:sz w:val="28"/>
          <w:szCs w:val="28"/>
        </w:rPr>
      </w:pPr>
    </w:p>
    <w:p w:rsidR="00B84371" w:rsidRPr="008C4C10" w:rsidRDefault="00B84371" w:rsidP="00AD277E">
      <w:pPr>
        <w:pStyle w:val="3"/>
        <w:numPr>
          <w:ilvl w:val="1"/>
          <w:numId w:val="2"/>
        </w:numPr>
        <w:spacing w:before="0" w:after="0"/>
        <w:ind w:left="709"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Предмет </w:t>
      </w:r>
      <w:r w:rsidR="00B306D2" w:rsidRPr="008C4C10">
        <w:rPr>
          <w:rFonts w:ascii="Times New Roman" w:hAnsi="Times New Roman" w:cs="Times New Roman"/>
          <w:sz w:val="28"/>
          <w:szCs w:val="28"/>
        </w:rPr>
        <w:t>конкурса</w:t>
      </w:r>
    </w:p>
    <w:p w:rsidR="00B84371" w:rsidRPr="008C4C10" w:rsidRDefault="00B84371" w:rsidP="00ED6534">
      <w:pPr>
        <w:ind w:firstLine="709"/>
        <w:rPr>
          <w:sz w:val="28"/>
          <w:szCs w:val="28"/>
        </w:rPr>
      </w:pPr>
    </w:p>
    <w:p w:rsidR="00B84371" w:rsidRPr="008C4C10" w:rsidRDefault="006E22F6" w:rsidP="00ED6534">
      <w:pPr>
        <w:ind w:firstLine="709"/>
        <w:jc w:val="both"/>
        <w:rPr>
          <w:rStyle w:val="13pt"/>
          <w:rFonts w:eastAsia="MS Mincho"/>
          <w:sz w:val="28"/>
          <w:szCs w:val="28"/>
        </w:rPr>
      </w:pPr>
      <w:r w:rsidRPr="008C4C10">
        <w:rPr>
          <w:bCs/>
          <w:sz w:val="28"/>
          <w:szCs w:val="28"/>
        </w:rPr>
        <w:t xml:space="preserve">На право заключения договора </w:t>
      </w:r>
      <w:r w:rsidR="007F0135" w:rsidRPr="008C4C10">
        <w:rPr>
          <w:bCs/>
          <w:sz w:val="28"/>
          <w:szCs w:val="28"/>
        </w:rPr>
        <w:t xml:space="preserve">на выполнение в РВД «Троицк» - филиале АО «Рефсервис» работ </w:t>
      </w:r>
      <w:bookmarkStart w:id="0" w:name="_GoBack"/>
      <w:r w:rsidR="007F0135" w:rsidRPr="008C4C10">
        <w:rPr>
          <w:bCs/>
          <w:sz w:val="28"/>
          <w:szCs w:val="28"/>
        </w:rPr>
        <w:t>по</w:t>
      </w:r>
      <w:r w:rsidR="006E24EF" w:rsidRPr="008C4C10">
        <w:rPr>
          <w:bCs/>
          <w:sz w:val="28"/>
          <w:szCs w:val="28"/>
        </w:rPr>
        <w:t xml:space="preserve"> модернизации с продлением срока службы</w:t>
      </w:r>
      <w:r w:rsidR="007F0135" w:rsidRPr="008C4C10">
        <w:rPr>
          <w:bCs/>
          <w:sz w:val="28"/>
          <w:szCs w:val="28"/>
        </w:rPr>
        <w:t xml:space="preserve"> (далее - модернизация)</w:t>
      </w:r>
      <w:r w:rsidR="006E24EF" w:rsidRPr="008C4C10">
        <w:rPr>
          <w:bCs/>
          <w:sz w:val="28"/>
          <w:szCs w:val="28"/>
        </w:rPr>
        <w:t xml:space="preserve"> вагонов</w:t>
      </w:r>
      <w:r w:rsidR="00553AC4" w:rsidRPr="008C4C10">
        <w:rPr>
          <w:bCs/>
          <w:sz w:val="28"/>
          <w:szCs w:val="28"/>
        </w:rPr>
        <w:t>-</w:t>
      </w:r>
      <w:r w:rsidR="006E24EF" w:rsidRPr="008C4C10">
        <w:rPr>
          <w:bCs/>
          <w:sz w:val="28"/>
          <w:szCs w:val="28"/>
        </w:rPr>
        <w:t>термосов</w:t>
      </w:r>
      <w:r w:rsidR="007F0135" w:rsidRPr="008C4C10">
        <w:rPr>
          <w:bCs/>
          <w:sz w:val="28"/>
          <w:szCs w:val="28"/>
        </w:rPr>
        <w:t>, принадлежащих покупателю на праве собственности</w:t>
      </w:r>
      <w:r w:rsidRPr="008C4C10">
        <w:rPr>
          <w:rStyle w:val="13pt"/>
          <w:rFonts w:eastAsia="MS Mincho"/>
          <w:sz w:val="28"/>
          <w:szCs w:val="28"/>
        </w:rPr>
        <w:t>.</w:t>
      </w:r>
    </w:p>
    <w:bookmarkEnd w:id="0"/>
    <w:p w:rsidR="000B2459" w:rsidRPr="008C4C10" w:rsidRDefault="000B2459" w:rsidP="00ED6534">
      <w:pPr>
        <w:ind w:firstLine="709"/>
        <w:jc w:val="both"/>
        <w:rPr>
          <w:rStyle w:val="13pt"/>
          <w:rFonts w:eastAsia="MS Mincho"/>
          <w:sz w:val="28"/>
          <w:szCs w:val="28"/>
        </w:rPr>
      </w:pPr>
    </w:p>
    <w:p w:rsidR="000B2459" w:rsidRPr="008C4C10" w:rsidRDefault="000B2459" w:rsidP="00AD277E">
      <w:pPr>
        <w:pStyle w:val="3"/>
        <w:numPr>
          <w:ilvl w:val="1"/>
          <w:numId w:val="2"/>
        </w:numPr>
        <w:spacing w:before="0" w:after="0"/>
        <w:ind w:left="709" w:firstLine="0"/>
        <w:jc w:val="both"/>
        <w:rPr>
          <w:rFonts w:ascii="Times New Roman" w:hAnsi="Times New Roman" w:cs="Times New Roman"/>
          <w:sz w:val="28"/>
          <w:szCs w:val="28"/>
        </w:rPr>
      </w:pPr>
      <w:r w:rsidRPr="008C4C10">
        <w:rPr>
          <w:rFonts w:ascii="Times New Roman" w:hAnsi="Times New Roman" w:cs="Times New Roman"/>
          <w:sz w:val="28"/>
          <w:szCs w:val="28"/>
        </w:rPr>
        <w:t>Обеспечение исполнения обязательств</w:t>
      </w:r>
    </w:p>
    <w:p w:rsidR="000B2459" w:rsidRPr="008C4C10" w:rsidRDefault="000B2459" w:rsidP="000B2459">
      <w:pPr>
        <w:ind w:firstLine="709"/>
        <w:rPr>
          <w:sz w:val="28"/>
          <w:szCs w:val="28"/>
        </w:rPr>
      </w:pPr>
    </w:p>
    <w:p w:rsidR="000B2459" w:rsidRPr="008C4C10" w:rsidRDefault="00C71855" w:rsidP="001028FB">
      <w:pPr>
        <w:pStyle w:val="a6"/>
        <w:ind w:left="0" w:firstLine="709"/>
        <w:jc w:val="both"/>
        <w:rPr>
          <w:bCs/>
          <w:sz w:val="28"/>
          <w:szCs w:val="28"/>
        </w:rPr>
      </w:pPr>
      <w:r w:rsidRPr="008C4C10">
        <w:rPr>
          <w:bCs/>
          <w:sz w:val="28"/>
          <w:szCs w:val="28"/>
        </w:rPr>
        <w:t>Обеспечение исполнения обязательств не предусмотрено.</w:t>
      </w:r>
    </w:p>
    <w:p w:rsidR="00522B6A" w:rsidRPr="008C4C10" w:rsidRDefault="00522B6A" w:rsidP="001028FB">
      <w:pPr>
        <w:pStyle w:val="a6"/>
        <w:ind w:left="0" w:firstLine="709"/>
        <w:jc w:val="both"/>
        <w:rPr>
          <w:bCs/>
          <w:sz w:val="28"/>
          <w:szCs w:val="28"/>
        </w:rPr>
      </w:pPr>
    </w:p>
    <w:p w:rsidR="00AE56AD" w:rsidRPr="008C4C10" w:rsidRDefault="00AE56AD" w:rsidP="00AD277E">
      <w:pPr>
        <w:pStyle w:val="3"/>
        <w:numPr>
          <w:ilvl w:val="1"/>
          <w:numId w:val="2"/>
        </w:numPr>
        <w:spacing w:before="0" w:after="0"/>
        <w:ind w:left="709" w:firstLine="0"/>
        <w:jc w:val="both"/>
        <w:rPr>
          <w:rFonts w:ascii="Times New Roman" w:hAnsi="Times New Roman" w:cs="Times New Roman"/>
          <w:sz w:val="28"/>
          <w:szCs w:val="28"/>
        </w:rPr>
      </w:pPr>
      <w:r w:rsidRPr="008C4C10">
        <w:rPr>
          <w:rFonts w:ascii="Times New Roman" w:hAnsi="Times New Roman" w:cs="Times New Roman"/>
          <w:sz w:val="28"/>
          <w:szCs w:val="28"/>
        </w:rPr>
        <w:t>Порядок, место, дата начала и окончания срока подачи заявок</w:t>
      </w:r>
      <w:r w:rsidR="005215DB" w:rsidRPr="008C4C10">
        <w:rPr>
          <w:rFonts w:ascii="Times New Roman" w:hAnsi="Times New Roman" w:cs="Times New Roman"/>
          <w:sz w:val="28"/>
          <w:szCs w:val="28"/>
        </w:rPr>
        <w:t>, вскрытия заявок</w:t>
      </w:r>
    </w:p>
    <w:p w:rsidR="001B0AA9" w:rsidRPr="008C4C10" w:rsidRDefault="001B0AA9" w:rsidP="00ED6534">
      <w:pPr>
        <w:ind w:firstLine="709"/>
        <w:rPr>
          <w:sz w:val="28"/>
          <w:szCs w:val="28"/>
        </w:rPr>
      </w:pPr>
    </w:p>
    <w:p w:rsidR="00FD01A2" w:rsidRPr="008C4C10" w:rsidRDefault="00FD01A2" w:rsidP="00FD01A2">
      <w:pPr>
        <w:ind w:firstLine="709"/>
        <w:jc w:val="both"/>
        <w:rPr>
          <w:bCs/>
          <w:sz w:val="28"/>
          <w:szCs w:val="28"/>
        </w:rPr>
      </w:pPr>
      <w:r w:rsidRPr="008C4C10">
        <w:rPr>
          <w:sz w:val="28"/>
          <w:szCs w:val="28"/>
        </w:rPr>
        <w:t xml:space="preserve">1.5.1. </w:t>
      </w:r>
      <w:r w:rsidR="0072638E" w:rsidRPr="008C4C10">
        <w:rPr>
          <w:sz w:val="28"/>
          <w:szCs w:val="28"/>
        </w:rPr>
        <w:t>Конкурсные заявки</w:t>
      </w:r>
      <w:r w:rsidR="0072638E" w:rsidRPr="008C4C10">
        <w:rPr>
          <w:bCs/>
          <w:sz w:val="28"/>
          <w:szCs w:val="28"/>
        </w:rPr>
        <w:t xml:space="preserve"> </w:t>
      </w:r>
      <w:r w:rsidR="006E22F6" w:rsidRPr="008C4C10">
        <w:rPr>
          <w:bCs/>
          <w:sz w:val="28"/>
          <w:szCs w:val="28"/>
        </w:rPr>
        <w:t>подаются в п</w:t>
      </w:r>
      <w:r w:rsidR="001E270C" w:rsidRPr="008C4C10">
        <w:rPr>
          <w:bCs/>
          <w:sz w:val="28"/>
          <w:szCs w:val="28"/>
        </w:rPr>
        <w:t xml:space="preserve">орядке, указанном в пунктах </w:t>
      </w:r>
      <w:r w:rsidR="00814DD9" w:rsidRPr="008C4C10">
        <w:rPr>
          <w:bCs/>
          <w:sz w:val="28"/>
          <w:szCs w:val="28"/>
        </w:rPr>
        <w:t>8.2.</w:t>
      </w:r>
      <w:r w:rsidR="006E22F6" w:rsidRPr="008C4C10">
        <w:rPr>
          <w:bCs/>
          <w:sz w:val="28"/>
          <w:szCs w:val="28"/>
        </w:rPr>
        <w:t xml:space="preserve"> </w:t>
      </w:r>
      <w:r w:rsidR="0072638E" w:rsidRPr="008C4C10">
        <w:rPr>
          <w:bCs/>
          <w:sz w:val="28"/>
          <w:szCs w:val="28"/>
        </w:rPr>
        <w:t>конкурсной</w:t>
      </w:r>
      <w:r w:rsidRPr="008C4C10">
        <w:rPr>
          <w:bCs/>
          <w:sz w:val="28"/>
          <w:szCs w:val="28"/>
        </w:rPr>
        <w:t xml:space="preserve"> документации по адресу: </w:t>
      </w:r>
      <w:r w:rsidR="006E22F6" w:rsidRPr="008C4C10">
        <w:rPr>
          <w:bCs/>
          <w:sz w:val="28"/>
          <w:szCs w:val="28"/>
        </w:rPr>
        <w:t xml:space="preserve"> </w:t>
      </w:r>
      <w:r w:rsidRPr="008C4C10">
        <w:rPr>
          <w:iCs/>
          <w:sz w:val="28"/>
          <w:szCs w:val="28"/>
        </w:rPr>
        <w:t xml:space="preserve">107078, г. </w:t>
      </w:r>
      <w:r w:rsidRPr="008C4C10">
        <w:rPr>
          <w:sz w:val="28"/>
          <w:szCs w:val="28"/>
        </w:rPr>
        <w:t xml:space="preserve">Москва, Орликов пер., д.5, стр.2 </w:t>
      </w:r>
      <w:proofErr w:type="spellStart"/>
      <w:r w:rsidRPr="008C4C10">
        <w:rPr>
          <w:sz w:val="28"/>
          <w:szCs w:val="28"/>
        </w:rPr>
        <w:t>каб</w:t>
      </w:r>
      <w:proofErr w:type="spellEnd"/>
      <w:r w:rsidRPr="008C4C10">
        <w:rPr>
          <w:sz w:val="28"/>
          <w:szCs w:val="28"/>
        </w:rPr>
        <w:t>. № 404</w:t>
      </w:r>
      <w:r w:rsidRPr="008C4C10">
        <w:rPr>
          <w:rFonts w:eastAsia="MS Mincho"/>
          <w:sz w:val="28"/>
          <w:szCs w:val="28"/>
        </w:rPr>
        <w:t xml:space="preserve">. </w:t>
      </w:r>
      <w:r w:rsidRPr="008C4C10">
        <w:rPr>
          <w:bCs/>
          <w:sz w:val="28"/>
          <w:szCs w:val="28"/>
        </w:rPr>
        <w:t>(в рабочие дни с 8:00 до 16:30 (в пятницу до 15:00), перерыв с 12:00 до 13:00).</w:t>
      </w:r>
    </w:p>
    <w:p w:rsidR="00FD01A2" w:rsidRPr="008C4C10" w:rsidRDefault="00FD01A2" w:rsidP="00FD01A2">
      <w:pPr>
        <w:ind w:firstLine="567"/>
        <w:jc w:val="both"/>
        <w:rPr>
          <w:bCs/>
          <w:sz w:val="28"/>
          <w:szCs w:val="28"/>
        </w:rPr>
      </w:pPr>
      <w:r w:rsidRPr="008C4C10">
        <w:rPr>
          <w:bCs/>
          <w:sz w:val="28"/>
          <w:szCs w:val="28"/>
        </w:rPr>
        <w:t xml:space="preserve">Для прохода в здание необходимо направить заявку (с указанием ФИО, контактного телефона, номера процедуры размещения заказа, даты и цели посещения) на электронный адрес контактного лица, указанного в пункте 1.1 документации, не </w:t>
      </w:r>
      <w:proofErr w:type="gramStart"/>
      <w:r w:rsidRPr="008C4C10">
        <w:rPr>
          <w:bCs/>
          <w:sz w:val="28"/>
          <w:szCs w:val="28"/>
        </w:rPr>
        <w:t>позднее</w:t>
      </w:r>
      <w:proofErr w:type="gramEnd"/>
      <w:r w:rsidRPr="008C4C10">
        <w:rPr>
          <w:bCs/>
          <w:sz w:val="28"/>
          <w:szCs w:val="28"/>
        </w:rPr>
        <w:t xml:space="preserve">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6E22F6" w:rsidRPr="008C4C10" w:rsidRDefault="006E22F6" w:rsidP="006E22F6">
      <w:pPr>
        <w:pStyle w:val="111"/>
        <w:ind w:firstLine="709"/>
      </w:pPr>
      <w:r w:rsidRPr="008C4C10">
        <w:rPr>
          <w:bCs/>
        </w:rPr>
        <w:t xml:space="preserve">Дата начала подачи заявок – с момента опубликования извещения и </w:t>
      </w:r>
      <w:r w:rsidR="0072638E" w:rsidRPr="008C4C10">
        <w:rPr>
          <w:bCs/>
        </w:rPr>
        <w:t xml:space="preserve">конкурсной </w:t>
      </w:r>
      <w:r w:rsidRPr="008C4C10">
        <w:rPr>
          <w:bCs/>
        </w:rPr>
        <w:t xml:space="preserve">документации </w:t>
      </w:r>
      <w:r w:rsidR="0072638E" w:rsidRPr="008C4C10">
        <w:rPr>
          <w:bCs/>
        </w:rPr>
        <w:t xml:space="preserve">на сайте </w:t>
      </w:r>
      <w:r w:rsidR="0072638E" w:rsidRPr="008C4C10">
        <w:rPr>
          <w:bCs/>
          <w:u w:val="single"/>
          <w:lang w:val="en-US"/>
        </w:rPr>
        <w:t>www</w:t>
      </w:r>
      <w:r w:rsidR="0072638E" w:rsidRPr="008C4C10">
        <w:rPr>
          <w:bCs/>
          <w:u w:val="single"/>
        </w:rPr>
        <w:t>.</w:t>
      </w:r>
      <w:proofErr w:type="spellStart"/>
      <w:r w:rsidR="0072638E" w:rsidRPr="008C4C10">
        <w:rPr>
          <w:bCs/>
          <w:u w:val="single"/>
          <w:lang w:val="en-US"/>
        </w:rPr>
        <w:t>refservice</w:t>
      </w:r>
      <w:proofErr w:type="spellEnd"/>
      <w:r w:rsidR="0072638E" w:rsidRPr="008C4C10">
        <w:rPr>
          <w:bCs/>
          <w:u w:val="single"/>
        </w:rPr>
        <w:t>.</w:t>
      </w:r>
      <w:proofErr w:type="spellStart"/>
      <w:r w:rsidR="0072638E" w:rsidRPr="008C4C10">
        <w:rPr>
          <w:bCs/>
          <w:u w:val="single"/>
          <w:lang w:val="en-US"/>
        </w:rPr>
        <w:t>ru</w:t>
      </w:r>
      <w:proofErr w:type="spellEnd"/>
      <w:r w:rsidR="0072638E" w:rsidRPr="008C4C10">
        <w:rPr>
          <w:bCs/>
        </w:rPr>
        <w:t xml:space="preserve"> (далее - сайт)</w:t>
      </w:r>
      <w:r w:rsidR="002E4204">
        <w:t>.</w:t>
      </w:r>
    </w:p>
    <w:p w:rsidR="00831029" w:rsidRPr="008C4C10" w:rsidRDefault="006E22F6" w:rsidP="002E4204">
      <w:pPr>
        <w:ind w:firstLine="709"/>
        <w:jc w:val="both"/>
        <w:rPr>
          <w:bCs/>
          <w:i/>
          <w:sz w:val="28"/>
          <w:szCs w:val="28"/>
        </w:rPr>
      </w:pPr>
      <w:r w:rsidRPr="008C4C10">
        <w:rPr>
          <w:bCs/>
          <w:sz w:val="28"/>
          <w:szCs w:val="28"/>
        </w:rPr>
        <w:t xml:space="preserve">Дата окончания срока подачи заявок – </w:t>
      </w:r>
      <w:r w:rsidR="002E4204">
        <w:rPr>
          <w:bCs/>
          <w:sz w:val="28"/>
          <w:szCs w:val="28"/>
        </w:rPr>
        <w:t>без ограничения срока.</w:t>
      </w:r>
    </w:p>
    <w:p w:rsidR="001B0AA9" w:rsidRPr="008C4C10" w:rsidRDefault="001B0AA9" w:rsidP="00ED6534">
      <w:pPr>
        <w:ind w:firstLine="709"/>
        <w:jc w:val="both"/>
        <w:rPr>
          <w:sz w:val="28"/>
          <w:szCs w:val="28"/>
        </w:rPr>
      </w:pPr>
    </w:p>
    <w:p w:rsidR="00E35104" w:rsidRPr="008C4C10" w:rsidRDefault="00E35104" w:rsidP="00AD277E">
      <w:pPr>
        <w:pStyle w:val="3"/>
        <w:numPr>
          <w:ilvl w:val="1"/>
          <w:numId w:val="2"/>
        </w:numPr>
        <w:spacing w:before="0" w:after="0"/>
        <w:ind w:left="0" w:firstLine="709"/>
        <w:jc w:val="both"/>
        <w:rPr>
          <w:rFonts w:ascii="Times New Roman" w:hAnsi="Times New Roman" w:cs="Times New Roman"/>
          <w:sz w:val="28"/>
          <w:szCs w:val="28"/>
        </w:rPr>
      </w:pPr>
      <w:r w:rsidRPr="008C4C10">
        <w:rPr>
          <w:rFonts w:ascii="Times New Roman" w:hAnsi="Times New Roman" w:cs="Times New Roman"/>
          <w:sz w:val="28"/>
          <w:szCs w:val="28"/>
        </w:rPr>
        <w:t xml:space="preserve">Место и дата рассмотрения </w:t>
      </w:r>
      <w:r w:rsidR="00E05B0D" w:rsidRPr="008C4C10">
        <w:rPr>
          <w:rFonts w:ascii="Times New Roman" w:hAnsi="Times New Roman" w:cs="Times New Roman"/>
          <w:sz w:val="28"/>
          <w:szCs w:val="28"/>
        </w:rPr>
        <w:t>заявок</w:t>
      </w:r>
      <w:r w:rsidRPr="008C4C10">
        <w:rPr>
          <w:rFonts w:ascii="Times New Roman" w:hAnsi="Times New Roman" w:cs="Times New Roman"/>
          <w:sz w:val="28"/>
          <w:szCs w:val="28"/>
        </w:rPr>
        <w:t xml:space="preserve"> участников </w:t>
      </w:r>
      <w:r w:rsidR="001028F4" w:rsidRPr="008C4C10">
        <w:rPr>
          <w:rFonts w:ascii="Times New Roman" w:hAnsi="Times New Roman" w:cs="Times New Roman"/>
          <w:sz w:val="28"/>
          <w:szCs w:val="28"/>
        </w:rPr>
        <w:t>конкурса</w:t>
      </w:r>
    </w:p>
    <w:p w:rsidR="001B0AA9" w:rsidRPr="008C4C10" w:rsidRDefault="001B0AA9" w:rsidP="00ED6534">
      <w:pPr>
        <w:ind w:firstLine="709"/>
        <w:rPr>
          <w:sz w:val="28"/>
          <w:szCs w:val="28"/>
        </w:rPr>
      </w:pPr>
    </w:p>
    <w:p w:rsidR="006E22F6" w:rsidRPr="002E4204" w:rsidRDefault="006E22F6" w:rsidP="006E22F6">
      <w:pPr>
        <w:ind w:firstLine="709"/>
        <w:jc w:val="both"/>
        <w:rPr>
          <w:bCs/>
          <w:sz w:val="28"/>
          <w:szCs w:val="28"/>
        </w:rPr>
      </w:pPr>
      <w:r w:rsidRPr="008C4C10">
        <w:rPr>
          <w:bCs/>
          <w:sz w:val="28"/>
          <w:szCs w:val="28"/>
        </w:rPr>
        <w:t xml:space="preserve">Рассмотрение </w:t>
      </w:r>
      <w:r w:rsidR="00AD277E" w:rsidRPr="008C4C10">
        <w:rPr>
          <w:bCs/>
          <w:sz w:val="28"/>
          <w:szCs w:val="28"/>
        </w:rPr>
        <w:t>конкурсных</w:t>
      </w:r>
      <w:r w:rsidRPr="008C4C10">
        <w:rPr>
          <w:bCs/>
          <w:sz w:val="28"/>
          <w:szCs w:val="28"/>
        </w:rPr>
        <w:t xml:space="preserve"> заявок осуществляется в </w:t>
      </w:r>
      <w:r w:rsidR="002E4204">
        <w:rPr>
          <w:bCs/>
          <w:sz w:val="28"/>
          <w:szCs w:val="28"/>
        </w:rPr>
        <w:t xml:space="preserve">течение 20 </w:t>
      </w:r>
      <w:r w:rsidR="002E4204" w:rsidRPr="002E4204">
        <w:rPr>
          <w:bCs/>
          <w:sz w:val="28"/>
          <w:szCs w:val="28"/>
        </w:rPr>
        <w:t>дней с момента получения</w:t>
      </w:r>
      <w:r w:rsidR="002E4204">
        <w:rPr>
          <w:bCs/>
          <w:sz w:val="28"/>
          <w:szCs w:val="28"/>
        </w:rPr>
        <w:t>.</w:t>
      </w:r>
    </w:p>
    <w:p w:rsidR="006922AE" w:rsidRPr="008C4C10" w:rsidRDefault="006922AE" w:rsidP="002E4204">
      <w:pPr>
        <w:jc w:val="both"/>
        <w:rPr>
          <w:sz w:val="28"/>
          <w:szCs w:val="28"/>
        </w:rPr>
      </w:pPr>
    </w:p>
    <w:p w:rsidR="00AE56AD" w:rsidRPr="008C4C10" w:rsidRDefault="00CE6AE9" w:rsidP="00AD277E">
      <w:pPr>
        <w:pStyle w:val="2"/>
        <w:numPr>
          <w:ilvl w:val="0"/>
          <w:numId w:val="2"/>
        </w:numPr>
        <w:spacing w:before="0" w:after="0"/>
        <w:ind w:hanging="11"/>
        <w:jc w:val="both"/>
        <w:rPr>
          <w:rFonts w:ascii="Times New Roman" w:hAnsi="Times New Roman" w:cs="Times New Roman"/>
          <w:i w:val="0"/>
        </w:rPr>
      </w:pPr>
      <w:r w:rsidRPr="008C4C10">
        <w:rPr>
          <w:rFonts w:ascii="Times New Roman" w:hAnsi="Times New Roman" w:cs="Times New Roman"/>
          <w:i w:val="0"/>
        </w:rPr>
        <w:t>Т</w:t>
      </w:r>
      <w:r w:rsidR="005124C6" w:rsidRPr="008C4C10">
        <w:rPr>
          <w:rFonts w:ascii="Times New Roman" w:hAnsi="Times New Roman" w:cs="Times New Roman"/>
          <w:i w:val="0"/>
        </w:rPr>
        <w:t xml:space="preserve">ребования к </w:t>
      </w:r>
      <w:r w:rsidRPr="008C4C10">
        <w:rPr>
          <w:rFonts w:ascii="Times New Roman" w:hAnsi="Times New Roman" w:cs="Times New Roman"/>
          <w:i w:val="0"/>
        </w:rPr>
        <w:t>вагонам</w:t>
      </w:r>
      <w:r w:rsidR="0096339E" w:rsidRPr="008C4C10">
        <w:rPr>
          <w:rFonts w:ascii="Times New Roman" w:hAnsi="Times New Roman" w:cs="Times New Roman"/>
          <w:i w:val="0"/>
        </w:rPr>
        <w:t>-термосам</w:t>
      </w:r>
      <w:r w:rsidRPr="008C4C10">
        <w:rPr>
          <w:rFonts w:ascii="Times New Roman" w:hAnsi="Times New Roman" w:cs="Times New Roman"/>
          <w:i w:val="0"/>
        </w:rPr>
        <w:t xml:space="preserve"> </w:t>
      </w:r>
      <w:r w:rsidR="005124C6" w:rsidRPr="008C4C10">
        <w:rPr>
          <w:rFonts w:ascii="Times New Roman" w:hAnsi="Times New Roman" w:cs="Times New Roman"/>
          <w:i w:val="0"/>
        </w:rPr>
        <w:t>участник</w:t>
      </w:r>
      <w:r w:rsidR="00553AC4" w:rsidRPr="008C4C10">
        <w:rPr>
          <w:rFonts w:ascii="Times New Roman" w:hAnsi="Times New Roman" w:cs="Times New Roman"/>
          <w:i w:val="0"/>
        </w:rPr>
        <w:t>ов</w:t>
      </w:r>
      <w:r w:rsidR="005124C6" w:rsidRPr="008C4C10">
        <w:rPr>
          <w:rFonts w:ascii="Times New Roman" w:hAnsi="Times New Roman" w:cs="Times New Roman"/>
          <w:i w:val="0"/>
        </w:rPr>
        <w:t xml:space="preserve"> </w:t>
      </w:r>
      <w:r w:rsidR="00553AC4" w:rsidRPr="008C4C10">
        <w:rPr>
          <w:rFonts w:ascii="Times New Roman" w:hAnsi="Times New Roman" w:cs="Times New Roman"/>
          <w:i w:val="0"/>
        </w:rPr>
        <w:t>конкурса</w:t>
      </w:r>
    </w:p>
    <w:p w:rsidR="001B0AA9" w:rsidRPr="008C4C10" w:rsidRDefault="001B0AA9" w:rsidP="00ED6534">
      <w:pPr>
        <w:ind w:firstLine="709"/>
        <w:rPr>
          <w:sz w:val="28"/>
          <w:szCs w:val="28"/>
        </w:rPr>
      </w:pPr>
    </w:p>
    <w:p w:rsidR="006F0DF8" w:rsidRPr="008C4C10" w:rsidRDefault="00D90998" w:rsidP="00AE6AF7">
      <w:pPr>
        <w:pStyle w:val="a9"/>
        <w:tabs>
          <w:tab w:val="left" w:pos="1080"/>
        </w:tabs>
        <w:rPr>
          <w:sz w:val="28"/>
          <w:szCs w:val="28"/>
        </w:rPr>
      </w:pPr>
      <w:r w:rsidRPr="008C4C10">
        <w:rPr>
          <w:sz w:val="28"/>
          <w:szCs w:val="28"/>
        </w:rPr>
        <w:t xml:space="preserve">2.1. </w:t>
      </w:r>
      <w:r w:rsidR="00AE6AF7" w:rsidRPr="008C4C10">
        <w:rPr>
          <w:sz w:val="28"/>
          <w:szCs w:val="28"/>
        </w:rPr>
        <w:t xml:space="preserve">Участник </w:t>
      </w:r>
      <w:r w:rsidR="00553AC4" w:rsidRPr="008C4C10">
        <w:rPr>
          <w:sz w:val="28"/>
          <w:szCs w:val="28"/>
        </w:rPr>
        <w:t>должен подтвердить прав</w:t>
      </w:r>
      <w:r w:rsidR="007F0135" w:rsidRPr="008C4C10">
        <w:rPr>
          <w:sz w:val="28"/>
          <w:szCs w:val="28"/>
        </w:rPr>
        <w:t>о</w:t>
      </w:r>
      <w:r w:rsidR="00553AC4" w:rsidRPr="008C4C10">
        <w:rPr>
          <w:sz w:val="28"/>
          <w:szCs w:val="28"/>
        </w:rPr>
        <w:t xml:space="preserve"> собственности на </w:t>
      </w:r>
      <w:proofErr w:type="gramStart"/>
      <w:r w:rsidR="00553AC4" w:rsidRPr="008C4C10">
        <w:rPr>
          <w:sz w:val="28"/>
          <w:szCs w:val="28"/>
        </w:rPr>
        <w:t>вагоны-термос</w:t>
      </w:r>
      <w:r w:rsidR="007F0135" w:rsidRPr="008C4C10">
        <w:rPr>
          <w:sz w:val="28"/>
          <w:szCs w:val="28"/>
        </w:rPr>
        <w:t>ы</w:t>
      </w:r>
      <w:proofErr w:type="gramEnd"/>
      <w:r w:rsidR="00553AC4" w:rsidRPr="008C4C10">
        <w:rPr>
          <w:sz w:val="28"/>
          <w:szCs w:val="28"/>
        </w:rPr>
        <w:t xml:space="preserve"> передаваемые на модернизацию</w:t>
      </w:r>
      <w:r w:rsidR="006F0DF8" w:rsidRPr="008C4C10">
        <w:rPr>
          <w:sz w:val="28"/>
          <w:szCs w:val="28"/>
        </w:rPr>
        <w:t>.</w:t>
      </w:r>
    </w:p>
    <w:p w:rsidR="00390B9D" w:rsidRPr="008C4C10" w:rsidRDefault="00390B9D" w:rsidP="00AE6AF7">
      <w:pPr>
        <w:pStyle w:val="a9"/>
        <w:tabs>
          <w:tab w:val="left" w:pos="1080"/>
        </w:tabs>
        <w:rPr>
          <w:b/>
          <w:sz w:val="28"/>
          <w:szCs w:val="28"/>
        </w:rPr>
      </w:pPr>
      <w:r w:rsidRPr="008C4C10">
        <w:rPr>
          <w:sz w:val="28"/>
          <w:szCs w:val="28"/>
        </w:rPr>
        <w:t xml:space="preserve">В подтверждение </w:t>
      </w:r>
      <w:r w:rsidR="006F0DF8" w:rsidRPr="008C4C10">
        <w:rPr>
          <w:sz w:val="28"/>
          <w:szCs w:val="28"/>
        </w:rPr>
        <w:t xml:space="preserve">права собственности </w:t>
      </w:r>
      <w:r w:rsidR="00005F68" w:rsidRPr="008C4C10">
        <w:rPr>
          <w:sz w:val="28"/>
          <w:szCs w:val="28"/>
        </w:rPr>
        <w:t>участник в составе заявки представляет:</w:t>
      </w:r>
    </w:p>
    <w:p w:rsidR="00B67C76" w:rsidRPr="008C4C10" w:rsidRDefault="00867CB0" w:rsidP="003A0BAA">
      <w:pPr>
        <w:pStyle w:val="a9"/>
        <w:tabs>
          <w:tab w:val="left" w:pos="0"/>
        </w:tabs>
        <w:rPr>
          <w:sz w:val="28"/>
          <w:szCs w:val="28"/>
        </w:rPr>
      </w:pPr>
      <w:r w:rsidRPr="008C4C10">
        <w:rPr>
          <w:sz w:val="28"/>
          <w:szCs w:val="28"/>
        </w:rPr>
        <w:softHyphen/>
        <w:t>- д</w:t>
      </w:r>
      <w:r w:rsidR="006F0DF8" w:rsidRPr="008C4C10">
        <w:rPr>
          <w:sz w:val="28"/>
          <w:szCs w:val="28"/>
        </w:rPr>
        <w:t>оговор купли продажи вагонов-термосов с</w:t>
      </w:r>
      <w:r w:rsidR="006B775E" w:rsidRPr="008C4C10">
        <w:rPr>
          <w:sz w:val="28"/>
          <w:szCs w:val="28"/>
        </w:rPr>
        <w:t xml:space="preserve"> актами приема передачи и информацией из ФАЖТ</w:t>
      </w:r>
      <w:r w:rsidR="005D1873" w:rsidRPr="008C4C10">
        <w:rPr>
          <w:sz w:val="28"/>
          <w:szCs w:val="28"/>
        </w:rPr>
        <w:t xml:space="preserve"> (или ИВЦ ЖА) о регистрации вагонов</w:t>
      </w:r>
      <w:r w:rsidR="003A0BAA" w:rsidRPr="008C4C10">
        <w:rPr>
          <w:sz w:val="28"/>
          <w:szCs w:val="28"/>
        </w:rPr>
        <w:t>.</w:t>
      </w:r>
    </w:p>
    <w:p w:rsidR="003A0BAA" w:rsidRPr="008C4C10" w:rsidRDefault="00D90998" w:rsidP="003A0BAA">
      <w:pPr>
        <w:pStyle w:val="a9"/>
        <w:tabs>
          <w:tab w:val="left" w:pos="0"/>
        </w:tabs>
        <w:rPr>
          <w:sz w:val="28"/>
          <w:szCs w:val="28"/>
        </w:rPr>
      </w:pPr>
      <w:r w:rsidRPr="008C4C10">
        <w:rPr>
          <w:sz w:val="28"/>
          <w:szCs w:val="28"/>
        </w:rPr>
        <w:t>2.</w:t>
      </w:r>
      <w:r w:rsidR="00286B56" w:rsidRPr="008C4C10">
        <w:rPr>
          <w:sz w:val="28"/>
          <w:szCs w:val="28"/>
        </w:rPr>
        <w:t>2</w:t>
      </w:r>
      <w:r w:rsidRPr="008C4C10">
        <w:rPr>
          <w:sz w:val="28"/>
          <w:szCs w:val="28"/>
        </w:rPr>
        <w:t xml:space="preserve">. </w:t>
      </w:r>
      <w:r w:rsidR="003A0BAA" w:rsidRPr="008C4C10">
        <w:rPr>
          <w:sz w:val="28"/>
          <w:szCs w:val="28"/>
        </w:rPr>
        <w:t>Модернизации подлежат вагоны-термоса удовлетворяющие требованиям «Технического регламента о безопасности железнодорожного подвижного состава» (</w:t>
      </w:r>
      <w:proofErr w:type="gramStart"/>
      <w:r w:rsidR="003A0BAA" w:rsidRPr="008C4C10">
        <w:rPr>
          <w:sz w:val="28"/>
          <w:szCs w:val="28"/>
        </w:rPr>
        <w:t>ТР</w:t>
      </w:r>
      <w:proofErr w:type="gramEnd"/>
      <w:r w:rsidR="003A0BAA" w:rsidRPr="008C4C10">
        <w:rPr>
          <w:sz w:val="28"/>
          <w:szCs w:val="28"/>
        </w:rPr>
        <w:t xml:space="preserve"> ТС 001/2011), утвержденного Решением Комиссии Таможенного союза от 15 июля 2011 г. № 710 (далее – Регламент).</w:t>
      </w:r>
    </w:p>
    <w:p w:rsidR="0096339E" w:rsidRPr="008C4C10" w:rsidRDefault="0096339E" w:rsidP="003A0BAA">
      <w:pPr>
        <w:pStyle w:val="a9"/>
        <w:tabs>
          <w:tab w:val="left" w:pos="0"/>
        </w:tabs>
        <w:rPr>
          <w:sz w:val="28"/>
          <w:szCs w:val="28"/>
        </w:rPr>
      </w:pPr>
      <w:r w:rsidRPr="008C4C10">
        <w:rPr>
          <w:sz w:val="28"/>
          <w:szCs w:val="28"/>
        </w:rPr>
        <w:t>В подтверждение соответствия Регламенту в составе заявки представляет:</w:t>
      </w:r>
    </w:p>
    <w:p w:rsidR="0096339E" w:rsidRPr="008C4C10" w:rsidRDefault="0096339E" w:rsidP="003A0BAA">
      <w:pPr>
        <w:pStyle w:val="a9"/>
        <w:tabs>
          <w:tab w:val="left" w:pos="0"/>
        </w:tabs>
        <w:rPr>
          <w:sz w:val="28"/>
          <w:szCs w:val="28"/>
        </w:rPr>
      </w:pPr>
      <w:r w:rsidRPr="008C4C10">
        <w:rPr>
          <w:sz w:val="28"/>
          <w:szCs w:val="28"/>
        </w:rPr>
        <w:t>- справку из базы АБП ПВ, подтверждающую, что вагону-термосу не проводилось продление срока службы после 02 августа 2014 года.</w:t>
      </w:r>
    </w:p>
    <w:p w:rsidR="00E0757C" w:rsidRPr="008C4C10" w:rsidRDefault="00E0757C" w:rsidP="00ED6534">
      <w:pPr>
        <w:ind w:firstLine="709"/>
        <w:jc w:val="both"/>
        <w:rPr>
          <w:sz w:val="28"/>
          <w:szCs w:val="28"/>
        </w:rPr>
      </w:pPr>
    </w:p>
    <w:p w:rsidR="005124C6" w:rsidRPr="008C4C10" w:rsidRDefault="00DA5B70" w:rsidP="00AD277E">
      <w:pPr>
        <w:pStyle w:val="2"/>
        <w:numPr>
          <w:ilvl w:val="0"/>
          <w:numId w:val="2"/>
        </w:numPr>
        <w:spacing w:before="0" w:after="0"/>
        <w:ind w:left="709" w:firstLine="0"/>
        <w:jc w:val="both"/>
        <w:rPr>
          <w:rFonts w:ascii="Times New Roman" w:hAnsi="Times New Roman" w:cs="Times New Roman"/>
          <w:i w:val="0"/>
        </w:rPr>
      </w:pPr>
      <w:r w:rsidRPr="008C4C10">
        <w:rPr>
          <w:rFonts w:ascii="Times New Roman" w:hAnsi="Times New Roman" w:cs="Times New Roman"/>
          <w:i w:val="0"/>
        </w:rPr>
        <w:t>Техническое предложение</w:t>
      </w:r>
    </w:p>
    <w:p w:rsidR="001B0AA9" w:rsidRPr="008C4C10" w:rsidRDefault="001B0AA9" w:rsidP="00B34F1A">
      <w:pPr>
        <w:ind w:left="709"/>
        <w:rPr>
          <w:sz w:val="28"/>
          <w:szCs w:val="28"/>
        </w:rPr>
      </w:pPr>
    </w:p>
    <w:p w:rsidR="00750B0A" w:rsidRPr="008C4C10" w:rsidRDefault="00750B0A" w:rsidP="00750B0A">
      <w:pPr>
        <w:spacing w:line="360" w:lineRule="exact"/>
        <w:ind w:firstLine="709"/>
        <w:jc w:val="both"/>
        <w:rPr>
          <w:sz w:val="28"/>
          <w:szCs w:val="28"/>
        </w:rPr>
      </w:pPr>
      <w:r w:rsidRPr="008C4C10">
        <w:rPr>
          <w:sz w:val="28"/>
          <w:szCs w:val="28"/>
        </w:rPr>
        <w:t xml:space="preserve">В составе </w:t>
      </w:r>
      <w:r w:rsidR="008D23D9" w:rsidRPr="008C4C10">
        <w:rPr>
          <w:sz w:val="28"/>
          <w:szCs w:val="28"/>
        </w:rPr>
        <w:t>конкурсной</w:t>
      </w:r>
      <w:r w:rsidRPr="008C4C10">
        <w:rPr>
          <w:sz w:val="28"/>
          <w:szCs w:val="28"/>
        </w:rPr>
        <w:t xml:space="preserve"> заявки участник должен представить </w:t>
      </w:r>
      <w:r w:rsidR="00DA5B70" w:rsidRPr="008C4C10">
        <w:rPr>
          <w:sz w:val="28"/>
          <w:szCs w:val="28"/>
        </w:rPr>
        <w:t>заявку на модернизацию</w:t>
      </w:r>
      <w:r w:rsidRPr="008C4C10">
        <w:rPr>
          <w:sz w:val="28"/>
          <w:szCs w:val="28"/>
        </w:rPr>
        <w:t>, оформленн</w:t>
      </w:r>
      <w:r w:rsidR="00DA5B70" w:rsidRPr="008C4C10">
        <w:rPr>
          <w:sz w:val="28"/>
          <w:szCs w:val="28"/>
        </w:rPr>
        <w:t>ую</w:t>
      </w:r>
      <w:r w:rsidRPr="008C4C10">
        <w:rPr>
          <w:sz w:val="28"/>
          <w:szCs w:val="28"/>
        </w:rPr>
        <w:t xml:space="preserve"> </w:t>
      </w:r>
      <w:r w:rsidR="007F66AF" w:rsidRPr="008C4C10">
        <w:rPr>
          <w:sz w:val="28"/>
          <w:szCs w:val="28"/>
        </w:rPr>
        <w:t>в свободной форме</w:t>
      </w:r>
      <w:r w:rsidRPr="008C4C10">
        <w:rPr>
          <w:sz w:val="28"/>
          <w:szCs w:val="28"/>
        </w:rPr>
        <w:t xml:space="preserve">. </w:t>
      </w:r>
      <w:r w:rsidR="00E54274" w:rsidRPr="008C4C10">
        <w:rPr>
          <w:sz w:val="28"/>
          <w:szCs w:val="28"/>
        </w:rPr>
        <w:t>В заявке на модернизацию участника должны быть изложены все условия, соответствующие техническому предложению.</w:t>
      </w:r>
    </w:p>
    <w:p w:rsidR="00B01F18" w:rsidRPr="008C4C10" w:rsidRDefault="00B01F18" w:rsidP="00B34F1A">
      <w:pPr>
        <w:ind w:left="709"/>
        <w:rPr>
          <w:sz w:val="28"/>
          <w:szCs w:val="28"/>
        </w:rPr>
      </w:pPr>
    </w:p>
    <w:p w:rsidR="007345BE" w:rsidRPr="008C4C10" w:rsidRDefault="003F618D" w:rsidP="00AD277E">
      <w:pPr>
        <w:pStyle w:val="3"/>
        <w:numPr>
          <w:ilvl w:val="1"/>
          <w:numId w:val="2"/>
        </w:numPr>
        <w:spacing w:before="0" w:after="0"/>
        <w:ind w:left="142" w:firstLine="709"/>
        <w:jc w:val="both"/>
        <w:rPr>
          <w:rFonts w:ascii="Times New Roman" w:hAnsi="Times New Roman" w:cs="Times New Roman"/>
          <w:sz w:val="28"/>
          <w:szCs w:val="28"/>
        </w:rPr>
      </w:pPr>
      <w:r w:rsidRPr="008C4C10">
        <w:rPr>
          <w:rFonts w:ascii="Times New Roman" w:hAnsi="Times New Roman" w:cs="Times New Roman"/>
          <w:sz w:val="28"/>
          <w:szCs w:val="28"/>
        </w:rPr>
        <w:t>О</w:t>
      </w:r>
      <w:r w:rsidR="007345BE" w:rsidRPr="008C4C10">
        <w:rPr>
          <w:rFonts w:ascii="Times New Roman" w:hAnsi="Times New Roman" w:cs="Times New Roman"/>
          <w:sz w:val="28"/>
          <w:szCs w:val="28"/>
        </w:rPr>
        <w:t xml:space="preserve">бъем </w:t>
      </w:r>
      <w:r w:rsidRPr="008C4C10">
        <w:rPr>
          <w:rFonts w:ascii="Times New Roman" w:hAnsi="Times New Roman" w:cs="Times New Roman"/>
          <w:sz w:val="28"/>
          <w:szCs w:val="28"/>
        </w:rPr>
        <w:t xml:space="preserve">работ по модернизации, </w:t>
      </w:r>
      <w:r w:rsidR="007345BE" w:rsidRPr="008C4C10">
        <w:rPr>
          <w:rFonts w:ascii="Times New Roman" w:hAnsi="Times New Roman" w:cs="Times New Roman"/>
          <w:sz w:val="28"/>
          <w:szCs w:val="28"/>
        </w:rPr>
        <w:t>сведения о начальной (</w:t>
      </w:r>
      <w:r w:rsidR="001E404F" w:rsidRPr="008C4C10">
        <w:rPr>
          <w:rFonts w:ascii="Times New Roman" w:hAnsi="Times New Roman" w:cs="Times New Roman"/>
          <w:sz w:val="28"/>
          <w:szCs w:val="28"/>
        </w:rPr>
        <w:t>минимальной</w:t>
      </w:r>
      <w:r w:rsidR="007345BE" w:rsidRPr="008C4C10">
        <w:rPr>
          <w:rFonts w:ascii="Times New Roman" w:hAnsi="Times New Roman" w:cs="Times New Roman"/>
          <w:sz w:val="28"/>
          <w:szCs w:val="28"/>
        </w:rPr>
        <w:t xml:space="preserve">) </w:t>
      </w:r>
      <w:r w:rsidRPr="008C4C10">
        <w:rPr>
          <w:rFonts w:ascii="Times New Roman" w:hAnsi="Times New Roman" w:cs="Times New Roman"/>
          <w:sz w:val="28"/>
          <w:szCs w:val="28"/>
        </w:rPr>
        <w:t>стоимости работ по модернизации</w:t>
      </w:r>
      <w:r w:rsidR="007345BE" w:rsidRPr="008C4C10">
        <w:rPr>
          <w:rFonts w:ascii="Times New Roman" w:hAnsi="Times New Roman" w:cs="Times New Roman"/>
          <w:sz w:val="28"/>
          <w:szCs w:val="28"/>
        </w:rPr>
        <w:t xml:space="preserve"> и расходах участника</w:t>
      </w:r>
      <w:r w:rsidR="002B41F3" w:rsidRPr="008C4C10">
        <w:rPr>
          <w:rFonts w:ascii="Times New Roman" w:hAnsi="Times New Roman" w:cs="Times New Roman"/>
          <w:sz w:val="28"/>
          <w:szCs w:val="28"/>
        </w:rPr>
        <w:t>.</w:t>
      </w:r>
    </w:p>
    <w:p w:rsidR="002B41F3" w:rsidRPr="008C4C10" w:rsidRDefault="002B41F3" w:rsidP="002B41F3">
      <w:pPr>
        <w:rPr>
          <w:sz w:val="28"/>
          <w:szCs w:val="28"/>
        </w:rPr>
      </w:pPr>
    </w:p>
    <w:p w:rsidR="00064DAE" w:rsidRPr="008C4C10" w:rsidRDefault="00064DAE" w:rsidP="00064DAE">
      <w:pPr>
        <w:pStyle w:val="a6"/>
        <w:spacing w:line="276" w:lineRule="auto"/>
        <w:ind w:left="450"/>
        <w:jc w:val="both"/>
        <w:rPr>
          <w:sz w:val="28"/>
          <w:szCs w:val="28"/>
        </w:rPr>
      </w:pPr>
    </w:p>
    <w:p w:rsidR="00064DAE" w:rsidRPr="008C4C10" w:rsidRDefault="00064DAE" w:rsidP="00CF4C92">
      <w:pPr>
        <w:pStyle w:val="a6"/>
        <w:numPr>
          <w:ilvl w:val="2"/>
          <w:numId w:val="4"/>
        </w:numPr>
        <w:tabs>
          <w:tab w:val="left" w:pos="1560"/>
        </w:tabs>
        <w:suppressAutoHyphens/>
        <w:spacing w:line="276" w:lineRule="auto"/>
        <w:ind w:left="0" w:firstLine="709"/>
        <w:contextualSpacing/>
        <w:jc w:val="both"/>
        <w:rPr>
          <w:bCs/>
          <w:sz w:val="28"/>
          <w:szCs w:val="28"/>
        </w:rPr>
      </w:pPr>
      <w:r w:rsidRPr="008C4C10">
        <w:rPr>
          <w:sz w:val="28"/>
          <w:szCs w:val="28"/>
        </w:rPr>
        <w:t>Объем работ по модернизации: в соответствии с ТУ 3182-001-17016910-2015 с заменой 2-х тележек на модели</w:t>
      </w:r>
      <w:r w:rsidR="007F0135" w:rsidRPr="008C4C10">
        <w:rPr>
          <w:sz w:val="28"/>
          <w:szCs w:val="28"/>
        </w:rPr>
        <w:t xml:space="preserve"> 18-9841</w:t>
      </w:r>
      <w:r w:rsidRPr="008C4C10">
        <w:rPr>
          <w:sz w:val="28"/>
          <w:szCs w:val="28"/>
        </w:rPr>
        <w:t xml:space="preserve">, 4-х колесных пар на модели </w:t>
      </w:r>
      <w:r w:rsidR="00606811">
        <w:rPr>
          <w:sz w:val="28"/>
          <w:szCs w:val="28"/>
        </w:rPr>
        <w:t>типа РУ-1Ш</w:t>
      </w:r>
      <w:r w:rsidR="006B775E" w:rsidRPr="008C4C10">
        <w:rPr>
          <w:sz w:val="28"/>
          <w:szCs w:val="28"/>
        </w:rPr>
        <w:t>,</w:t>
      </w:r>
      <w:r w:rsidR="00606811">
        <w:rPr>
          <w:sz w:val="28"/>
          <w:szCs w:val="28"/>
        </w:rPr>
        <w:t xml:space="preserve"> с </w:t>
      </w:r>
      <w:r w:rsidRPr="008C4C10">
        <w:rPr>
          <w:sz w:val="28"/>
          <w:szCs w:val="28"/>
        </w:rPr>
        <w:t xml:space="preserve">заменой 2-х поглощающих аппаратов на новые </w:t>
      </w:r>
      <w:r w:rsidR="00D40516">
        <w:rPr>
          <w:sz w:val="28"/>
          <w:szCs w:val="28"/>
        </w:rPr>
        <w:t>класса Т</w:t>
      </w:r>
      <w:proofErr w:type="gramStart"/>
      <w:r w:rsidR="00D40516">
        <w:rPr>
          <w:sz w:val="28"/>
          <w:szCs w:val="28"/>
        </w:rPr>
        <w:t>1</w:t>
      </w:r>
      <w:proofErr w:type="gramEnd"/>
      <w:r w:rsidRPr="008C4C10">
        <w:rPr>
          <w:sz w:val="28"/>
          <w:szCs w:val="28"/>
        </w:rPr>
        <w:t>, восстановлением или заменой остальных запасных частей и узлов, окраской кузова.</w:t>
      </w:r>
    </w:p>
    <w:p w:rsidR="00064DAE" w:rsidRPr="008C4C10" w:rsidRDefault="00117683" w:rsidP="00CF4C92">
      <w:pPr>
        <w:pStyle w:val="a6"/>
        <w:numPr>
          <w:ilvl w:val="2"/>
          <w:numId w:val="4"/>
        </w:numPr>
        <w:tabs>
          <w:tab w:val="left" w:pos="1560"/>
        </w:tabs>
        <w:suppressAutoHyphens/>
        <w:spacing w:line="276" w:lineRule="auto"/>
        <w:ind w:left="0" w:firstLine="709"/>
        <w:contextualSpacing/>
        <w:jc w:val="both"/>
        <w:rPr>
          <w:bCs/>
          <w:sz w:val="28"/>
          <w:szCs w:val="28"/>
        </w:rPr>
      </w:pPr>
      <w:r w:rsidRPr="008C4C10">
        <w:rPr>
          <w:sz w:val="28"/>
          <w:szCs w:val="28"/>
        </w:rPr>
        <w:t>Финансово - коммерческое предложение - н</w:t>
      </w:r>
      <w:r w:rsidR="00064DAE" w:rsidRPr="008C4C10">
        <w:rPr>
          <w:sz w:val="28"/>
          <w:szCs w:val="28"/>
        </w:rPr>
        <w:t>ачальная (минимальная) стоимость работ по модернизации одного вагона-термоса составляет 1 970 950 рублей без учета НДС (2 325 296 рублей 20 копеек с учетом НДС).</w:t>
      </w:r>
    </w:p>
    <w:p w:rsidR="006B775E" w:rsidRPr="008C4C10" w:rsidRDefault="006B775E" w:rsidP="00CF4C92">
      <w:pPr>
        <w:pStyle w:val="a6"/>
        <w:numPr>
          <w:ilvl w:val="2"/>
          <w:numId w:val="4"/>
        </w:numPr>
        <w:tabs>
          <w:tab w:val="left" w:pos="1560"/>
        </w:tabs>
        <w:suppressAutoHyphens/>
        <w:spacing w:line="276" w:lineRule="auto"/>
        <w:ind w:left="0" w:firstLine="709"/>
        <w:contextualSpacing/>
        <w:jc w:val="both"/>
        <w:rPr>
          <w:bCs/>
          <w:sz w:val="28"/>
          <w:szCs w:val="28"/>
        </w:rPr>
      </w:pPr>
      <w:r w:rsidRPr="008C4C10">
        <w:rPr>
          <w:sz w:val="28"/>
          <w:szCs w:val="28"/>
        </w:rPr>
        <w:t xml:space="preserve">Количество вагонов-термосов принимаемых на модернизацию - от </w:t>
      </w:r>
      <w:r w:rsidR="009D35DF" w:rsidRPr="008C4C10">
        <w:rPr>
          <w:sz w:val="28"/>
          <w:szCs w:val="28"/>
        </w:rPr>
        <w:t>1</w:t>
      </w:r>
      <w:r w:rsidRPr="008C4C10">
        <w:rPr>
          <w:sz w:val="28"/>
          <w:szCs w:val="28"/>
        </w:rPr>
        <w:t xml:space="preserve"> штук</w:t>
      </w:r>
      <w:r w:rsidR="009D35DF" w:rsidRPr="008C4C10">
        <w:rPr>
          <w:sz w:val="28"/>
          <w:szCs w:val="28"/>
        </w:rPr>
        <w:t>и</w:t>
      </w:r>
      <w:r w:rsidRPr="008C4C10">
        <w:rPr>
          <w:sz w:val="28"/>
          <w:szCs w:val="28"/>
        </w:rPr>
        <w:t>.</w:t>
      </w:r>
    </w:p>
    <w:p w:rsidR="007345BE" w:rsidRPr="008C4C10" w:rsidRDefault="00E54274" w:rsidP="007345BE">
      <w:pPr>
        <w:pStyle w:val="a6"/>
        <w:ind w:left="0" w:firstLine="709"/>
        <w:jc w:val="both"/>
        <w:rPr>
          <w:sz w:val="28"/>
          <w:szCs w:val="28"/>
        </w:rPr>
      </w:pPr>
      <w:r w:rsidRPr="008C4C10">
        <w:rPr>
          <w:sz w:val="28"/>
          <w:szCs w:val="28"/>
        </w:rPr>
        <w:t>Конкурс</w:t>
      </w:r>
      <w:r w:rsidR="007345BE" w:rsidRPr="008C4C10">
        <w:rPr>
          <w:sz w:val="28"/>
          <w:szCs w:val="28"/>
        </w:rPr>
        <w:t xml:space="preserve"> проводится путем </w:t>
      </w:r>
      <w:r w:rsidR="001E404F" w:rsidRPr="008C4C10">
        <w:rPr>
          <w:sz w:val="28"/>
          <w:szCs w:val="28"/>
        </w:rPr>
        <w:t>повышения</w:t>
      </w:r>
      <w:r w:rsidR="007345BE" w:rsidRPr="008C4C10">
        <w:rPr>
          <w:sz w:val="28"/>
          <w:szCs w:val="28"/>
        </w:rPr>
        <w:t xml:space="preserve">  начальной (</w:t>
      </w:r>
      <w:r w:rsidR="001E404F" w:rsidRPr="008C4C10">
        <w:rPr>
          <w:sz w:val="28"/>
          <w:szCs w:val="28"/>
        </w:rPr>
        <w:t>минимальной</w:t>
      </w:r>
      <w:r w:rsidR="007345BE" w:rsidRPr="008C4C10">
        <w:rPr>
          <w:sz w:val="28"/>
          <w:szCs w:val="28"/>
        </w:rPr>
        <w:t xml:space="preserve">) </w:t>
      </w:r>
      <w:r w:rsidRPr="008C4C10">
        <w:rPr>
          <w:sz w:val="28"/>
          <w:szCs w:val="28"/>
        </w:rPr>
        <w:t>стоимости модернизации одного вагона-термоса</w:t>
      </w:r>
      <w:r w:rsidR="005B7775" w:rsidRPr="008C4C10">
        <w:rPr>
          <w:sz w:val="28"/>
          <w:szCs w:val="28"/>
        </w:rPr>
        <w:t xml:space="preserve"> </w:t>
      </w:r>
      <w:r w:rsidR="007345BE" w:rsidRPr="008C4C10">
        <w:rPr>
          <w:sz w:val="28"/>
          <w:szCs w:val="28"/>
        </w:rPr>
        <w:t>без учета НДС.</w:t>
      </w:r>
    </w:p>
    <w:p w:rsidR="001452CF" w:rsidRPr="008C4C10" w:rsidRDefault="001452CF" w:rsidP="001028FB">
      <w:pPr>
        <w:pStyle w:val="a6"/>
        <w:spacing w:line="360" w:lineRule="exact"/>
        <w:ind w:left="0"/>
        <w:jc w:val="both"/>
        <w:rPr>
          <w:bCs/>
          <w:sz w:val="28"/>
          <w:szCs w:val="28"/>
        </w:rPr>
      </w:pPr>
    </w:p>
    <w:p w:rsidR="00AE56AD" w:rsidRPr="008C4C10" w:rsidRDefault="00A135FC" w:rsidP="00AD277E">
      <w:pPr>
        <w:pStyle w:val="3"/>
        <w:numPr>
          <w:ilvl w:val="1"/>
          <w:numId w:val="2"/>
        </w:numPr>
        <w:spacing w:before="0" w:after="0"/>
        <w:ind w:left="709"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Порядок производства работ </w:t>
      </w:r>
      <w:r w:rsidR="007756B4" w:rsidRPr="008C4C10">
        <w:rPr>
          <w:rFonts w:ascii="Times New Roman" w:hAnsi="Times New Roman" w:cs="Times New Roman"/>
          <w:sz w:val="28"/>
          <w:szCs w:val="28"/>
        </w:rPr>
        <w:t xml:space="preserve">по модернизации </w:t>
      </w:r>
      <w:r w:rsidRPr="008C4C10">
        <w:rPr>
          <w:rFonts w:ascii="Times New Roman" w:hAnsi="Times New Roman" w:cs="Times New Roman"/>
          <w:sz w:val="28"/>
          <w:szCs w:val="28"/>
        </w:rPr>
        <w:t xml:space="preserve">и </w:t>
      </w:r>
      <w:proofErr w:type="gramStart"/>
      <w:r w:rsidRPr="008C4C10">
        <w:rPr>
          <w:rFonts w:ascii="Times New Roman" w:hAnsi="Times New Roman" w:cs="Times New Roman"/>
          <w:sz w:val="28"/>
          <w:szCs w:val="28"/>
        </w:rPr>
        <w:t>д</w:t>
      </w:r>
      <w:r w:rsidR="001D0D29" w:rsidRPr="008C4C10">
        <w:rPr>
          <w:rFonts w:ascii="Times New Roman" w:hAnsi="Times New Roman" w:cs="Times New Roman"/>
          <w:sz w:val="28"/>
          <w:szCs w:val="28"/>
        </w:rPr>
        <w:t>окументы</w:t>
      </w:r>
      <w:proofErr w:type="gramEnd"/>
      <w:r w:rsidR="001D0D29" w:rsidRPr="008C4C10">
        <w:rPr>
          <w:rFonts w:ascii="Times New Roman" w:hAnsi="Times New Roman" w:cs="Times New Roman"/>
          <w:sz w:val="28"/>
          <w:szCs w:val="28"/>
        </w:rPr>
        <w:t xml:space="preserve"> предоставляемые после проведения </w:t>
      </w:r>
      <w:r w:rsidR="007756B4" w:rsidRPr="008C4C10">
        <w:rPr>
          <w:rFonts w:ascii="Times New Roman" w:hAnsi="Times New Roman" w:cs="Times New Roman"/>
          <w:sz w:val="28"/>
          <w:szCs w:val="28"/>
        </w:rPr>
        <w:t xml:space="preserve">работ по </w:t>
      </w:r>
      <w:r w:rsidR="001D0D29" w:rsidRPr="008C4C10">
        <w:rPr>
          <w:rFonts w:ascii="Times New Roman" w:hAnsi="Times New Roman" w:cs="Times New Roman"/>
          <w:sz w:val="28"/>
          <w:szCs w:val="28"/>
        </w:rPr>
        <w:t>модернизации</w:t>
      </w:r>
    </w:p>
    <w:p w:rsidR="00A135FC" w:rsidRPr="008C4C10" w:rsidRDefault="007756B4" w:rsidP="007756B4">
      <w:pPr>
        <w:tabs>
          <w:tab w:val="left" w:pos="0"/>
          <w:tab w:val="left" w:pos="1276"/>
        </w:tabs>
        <w:jc w:val="both"/>
        <w:rPr>
          <w:sz w:val="28"/>
          <w:szCs w:val="28"/>
        </w:rPr>
      </w:pPr>
      <w:r w:rsidRPr="008C4C10">
        <w:rPr>
          <w:sz w:val="28"/>
          <w:szCs w:val="28"/>
        </w:rPr>
        <w:tab/>
      </w:r>
    </w:p>
    <w:p w:rsidR="007756B4" w:rsidRPr="008C4C10" w:rsidRDefault="007756B4" w:rsidP="00AD277E">
      <w:pPr>
        <w:pStyle w:val="a6"/>
        <w:numPr>
          <w:ilvl w:val="2"/>
          <w:numId w:val="2"/>
        </w:numPr>
        <w:ind w:left="0" w:firstLine="709"/>
        <w:jc w:val="both"/>
        <w:rPr>
          <w:sz w:val="28"/>
          <w:szCs w:val="28"/>
        </w:rPr>
      </w:pPr>
      <w:r w:rsidRPr="008C4C10">
        <w:rPr>
          <w:sz w:val="28"/>
          <w:szCs w:val="28"/>
        </w:rPr>
        <w:t xml:space="preserve">Выполнение работ по модернизации </w:t>
      </w:r>
      <w:proofErr w:type="spellStart"/>
      <w:r w:rsidRPr="008C4C10">
        <w:rPr>
          <w:sz w:val="28"/>
          <w:szCs w:val="28"/>
        </w:rPr>
        <w:t>вагоно-термосов</w:t>
      </w:r>
      <w:proofErr w:type="spellEnd"/>
      <w:r w:rsidRPr="008C4C10">
        <w:rPr>
          <w:sz w:val="28"/>
          <w:szCs w:val="28"/>
        </w:rPr>
        <w:t xml:space="preserve"> производится в соответствии </w:t>
      </w:r>
      <w:proofErr w:type="gramStart"/>
      <w:r w:rsidRPr="008C4C10">
        <w:rPr>
          <w:sz w:val="28"/>
          <w:szCs w:val="28"/>
        </w:rPr>
        <w:t>с</w:t>
      </w:r>
      <w:proofErr w:type="gramEnd"/>
      <w:r w:rsidRPr="008C4C10">
        <w:rPr>
          <w:sz w:val="28"/>
          <w:szCs w:val="28"/>
        </w:rPr>
        <w:t>:</w:t>
      </w:r>
    </w:p>
    <w:p w:rsidR="007756B4" w:rsidRPr="008C4C10" w:rsidRDefault="00A135FC" w:rsidP="007756B4">
      <w:pPr>
        <w:pStyle w:val="a6"/>
        <w:ind w:left="709"/>
        <w:jc w:val="both"/>
        <w:rPr>
          <w:sz w:val="28"/>
          <w:szCs w:val="28"/>
        </w:rPr>
      </w:pPr>
      <w:r w:rsidRPr="008C4C10">
        <w:rPr>
          <w:sz w:val="28"/>
          <w:szCs w:val="28"/>
        </w:rPr>
        <w:t xml:space="preserve">- Общим руководством по ремонту тормозного оборудования вагонов 732-ЦВ-ЦЛ, утвержденного Советом </w:t>
      </w:r>
      <w:proofErr w:type="gramStart"/>
      <w:r w:rsidRPr="008C4C10">
        <w:rPr>
          <w:sz w:val="28"/>
          <w:szCs w:val="28"/>
        </w:rPr>
        <w:t>по ж</w:t>
      </w:r>
      <w:proofErr w:type="gramEnd"/>
      <w:r w:rsidRPr="008C4C10">
        <w:rPr>
          <w:sz w:val="28"/>
          <w:szCs w:val="28"/>
        </w:rPr>
        <w:t>.д. транспорту государств-участников Содружества, (протокол от 18-19.05.2011 г № 54)</w:t>
      </w:r>
      <w:r w:rsidR="007756B4" w:rsidRPr="008C4C10">
        <w:rPr>
          <w:sz w:val="28"/>
          <w:szCs w:val="28"/>
        </w:rPr>
        <w:t>;</w:t>
      </w:r>
    </w:p>
    <w:p w:rsidR="007756B4" w:rsidRPr="008C4C10" w:rsidRDefault="007756B4" w:rsidP="007756B4">
      <w:pPr>
        <w:tabs>
          <w:tab w:val="left" w:pos="0"/>
          <w:tab w:val="left" w:pos="1276"/>
        </w:tabs>
        <w:ind w:firstLine="709"/>
        <w:jc w:val="both"/>
        <w:rPr>
          <w:sz w:val="28"/>
          <w:szCs w:val="28"/>
        </w:rPr>
      </w:pPr>
      <w:r w:rsidRPr="008C4C10">
        <w:rPr>
          <w:sz w:val="28"/>
          <w:szCs w:val="28"/>
        </w:rPr>
        <w:t>- Техническими условиями ТУ 3182-001-17016910-2015 «Вагоны-термосы, модернизированные с продлением срока службы. Модель 16-6894», конструкторской документации ТПЭК 6894.00.000 «Вагон-термос модель 16-6894, модернизированный с продлением срока службы»;</w:t>
      </w:r>
    </w:p>
    <w:p w:rsidR="007756B4" w:rsidRPr="008C4C10" w:rsidRDefault="007756B4" w:rsidP="007756B4">
      <w:pPr>
        <w:tabs>
          <w:tab w:val="left" w:pos="0"/>
          <w:tab w:val="left" w:pos="1276"/>
        </w:tabs>
        <w:ind w:firstLine="709"/>
        <w:jc w:val="both"/>
        <w:rPr>
          <w:sz w:val="28"/>
          <w:szCs w:val="28"/>
        </w:rPr>
      </w:pPr>
      <w:r w:rsidRPr="008C4C10">
        <w:rPr>
          <w:sz w:val="28"/>
          <w:szCs w:val="28"/>
        </w:rPr>
        <w:t>- Техническими условиями ТУ 3183-038-71390252-2010 «Тележки двухосные 18-9841, тип 2 ГОСТ 9246-2013, конструкторской документацией 9841-09.00.00.000. «Тележка двухосная 18-9841, тип 2 ГОСТ 9246-2013»;</w:t>
      </w:r>
    </w:p>
    <w:p w:rsidR="007756B4" w:rsidRPr="008C4C10" w:rsidRDefault="007756B4" w:rsidP="007756B4">
      <w:pPr>
        <w:tabs>
          <w:tab w:val="left" w:pos="0"/>
          <w:tab w:val="left" w:pos="1276"/>
        </w:tabs>
        <w:ind w:firstLine="709"/>
        <w:jc w:val="both"/>
        <w:rPr>
          <w:sz w:val="28"/>
          <w:szCs w:val="28"/>
        </w:rPr>
      </w:pPr>
      <w:r w:rsidRPr="008C4C10">
        <w:rPr>
          <w:sz w:val="28"/>
          <w:szCs w:val="28"/>
        </w:rPr>
        <w:t xml:space="preserve">- Инструкцией по ремонту и обслуживанию </w:t>
      </w:r>
      <w:proofErr w:type="spellStart"/>
      <w:r w:rsidRPr="008C4C10">
        <w:rPr>
          <w:sz w:val="28"/>
          <w:szCs w:val="28"/>
        </w:rPr>
        <w:t>автосцепного</w:t>
      </w:r>
      <w:proofErr w:type="spellEnd"/>
      <w:r w:rsidRPr="008C4C10">
        <w:rPr>
          <w:sz w:val="28"/>
          <w:szCs w:val="28"/>
        </w:rPr>
        <w:t xml:space="preserve"> устройства подвижного состава железных дорог, утвержденной Советом </w:t>
      </w:r>
      <w:proofErr w:type="gramStart"/>
      <w:r w:rsidRPr="008C4C10">
        <w:rPr>
          <w:sz w:val="28"/>
          <w:szCs w:val="28"/>
        </w:rPr>
        <w:t>по ж</w:t>
      </w:r>
      <w:proofErr w:type="gramEnd"/>
      <w:r w:rsidRPr="008C4C10">
        <w:rPr>
          <w:sz w:val="28"/>
          <w:szCs w:val="28"/>
        </w:rPr>
        <w:t>.д. транспорту государств-участников Содружества, (протокол от 20-21 октября 2010г.);</w:t>
      </w:r>
    </w:p>
    <w:p w:rsidR="004148FD" w:rsidRPr="008C4C10" w:rsidRDefault="004148FD" w:rsidP="007756B4">
      <w:pPr>
        <w:tabs>
          <w:tab w:val="left" w:pos="0"/>
          <w:tab w:val="left" w:pos="1276"/>
        </w:tabs>
        <w:ind w:firstLine="709"/>
        <w:jc w:val="both"/>
        <w:rPr>
          <w:sz w:val="28"/>
          <w:szCs w:val="28"/>
        </w:rPr>
      </w:pPr>
      <w:r w:rsidRPr="008C4C10">
        <w:rPr>
          <w:sz w:val="28"/>
          <w:szCs w:val="28"/>
        </w:rPr>
        <w:t xml:space="preserve">- Руководство по замене колесных пар, боковых рам, </w:t>
      </w:r>
      <w:proofErr w:type="spellStart"/>
      <w:r w:rsidRPr="008C4C10">
        <w:rPr>
          <w:sz w:val="28"/>
          <w:szCs w:val="28"/>
        </w:rPr>
        <w:t>надрессорных</w:t>
      </w:r>
      <w:proofErr w:type="spellEnd"/>
      <w:r w:rsidRPr="008C4C10">
        <w:rPr>
          <w:sz w:val="28"/>
          <w:szCs w:val="28"/>
        </w:rPr>
        <w:t xml:space="preserve"> балок тележки 18-9841;</w:t>
      </w:r>
    </w:p>
    <w:p w:rsidR="007756B4" w:rsidRPr="008C4C10" w:rsidRDefault="007756B4" w:rsidP="007756B4">
      <w:pPr>
        <w:tabs>
          <w:tab w:val="left" w:pos="0"/>
          <w:tab w:val="left" w:pos="1276"/>
        </w:tabs>
        <w:ind w:firstLine="709"/>
        <w:jc w:val="both"/>
        <w:rPr>
          <w:sz w:val="28"/>
          <w:szCs w:val="28"/>
        </w:rPr>
      </w:pPr>
      <w:r w:rsidRPr="008C4C10">
        <w:rPr>
          <w:sz w:val="28"/>
          <w:szCs w:val="28"/>
        </w:rPr>
        <w:t>-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w:t>
      </w:r>
      <w:smartTag w:uri="urn:schemas-microsoft-com:office:smarttags" w:element="metricconverter">
        <w:smartTagPr>
          <w:attr w:name="ProductID" w:val="1524 мм"/>
        </w:smartTagPr>
        <w:r w:rsidRPr="008C4C10">
          <w:rPr>
            <w:sz w:val="28"/>
            <w:szCs w:val="28"/>
          </w:rPr>
          <w:t>1524 мм</w:t>
        </w:r>
      </w:smartTag>
      <w:r w:rsidRPr="008C4C10">
        <w:rPr>
          <w:sz w:val="28"/>
          <w:szCs w:val="28"/>
        </w:rPr>
        <w:t xml:space="preserve">) введен в действие с января </w:t>
      </w:r>
      <w:smartTag w:uri="urn:schemas-microsoft-com:office:smarttags" w:element="metricconverter">
        <w:smartTagPr>
          <w:attr w:name="ProductID" w:val="2013 г"/>
        </w:smartTagPr>
        <w:r w:rsidRPr="008C4C10">
          <w:rPr>
            <w:sz w:val="28"/>
            <w:szCs w:val="28"/>
          </w:rPr>
          <w:t>2013 г</w:t>
        </w:r>
      </w:smartTag>
      <w:r w:rsidRPr="008C4C10">
        <w:rPr>
          <w:sz w:val="28"/>
          <w:szCs w:val="28"/>
        </w:rPr>
        <w:t>.</w:t>
      </w:r>
    </w:p>
    <w:p w:rsidR="00A135FC" w:rsidRPr="008C4C10" w:rsidRDefault="007756B4" w:rsidP="00AD277E">
      <w:pPr>
        <w:pStyle w:val="a6"/>
        <w:numPr>
          <w:ilvl w:val="2"/>
          <w:numId w:val="2"/>
        </w:numPr>
        <w:ind w:left="0" w:firstLine="709"/>
        <w:jc w:val="both"/>
        <w:rPr>
          <w:bCs/>
          <w:i/>
          <w:sz w:val="28"/>
          <w:szCs w:val="28"/>
        </w:rPr>
      </w:pPr>
      <w:proofErr w:type="gramStart"/>
      <w:r w:rsidRPr="008C4C10">
        <w:rPr>
          <w:bCs/>
          <w:sz w:val="28"/>
          <w:szCs w:val="28"/>
        </w:rPr>
        <w:t>Документы</w:t>
      </w:r>
      <w:proofErr w:type="gramEnd"/>
      <w:r w:rsidRPr="008C4C10">
        <w:rPr>
          <w:bCs/>
          <w:sz w:val="28"/>
          <w:szCs w:val="28"/>
        </w:rPr>
        <w:t xml:space="preserve"> предоставляемые после проведения работ по модернизации вагонов-термосов:</w:t>
      </w:r>
    </w:p>
    <w:p w:rsidR="00850F37" w:rsidRPr="008C4C10" w:rsidRDefault="007756B4" w:rsidP="007756B4">
      <w:pPr>
        <w:pStyle w:val="a6"/>
        <w:ind w:left="709"/>
        <w:jc w:val="both"/>
        <w:rPr>
          <w:bCs/>
          <w:sz w:val="28"/>
          <w:szCs w:val="28"/>
        </w:rPr>
      </w:pPr>
      <w:r w:rsidRPr="008C4C10">
        <w:rPr>
          <w:bCs/>
          <w:sz w:val="28"/>
          <w:szCs w:val="28"/>
        </w:rPr>
        <w:t xml:space="preserve">- </w:t>
      </w:r>
      <w:r w:rsidR="003D3C5B" w:rsidRPr="008C4C10">
        <w:rPr>
          <w:bCs/>
          <w:sz w:val="28"/>
          <w:szCs w:val="28"/>
        </w:rPr>
        <w:t>Уведомление о выпуске из ремонта по форме ВУ-36</w:t>
      </w:r>
      <w:r w:rsidRPr="008C4C10">
        <w:rPr>
          <w:bCs/>
          <w:sz w:val="28"/>
          <w:szCs w:val="28"/>
        </w:rPr>
        <w:t>;</w:t>
      </w:r>
    </w:p>
    <w:p w:rsidR="00A00669" w:rsidRPr="008C4C10" w:rsidRDefault="007756B4" w:rsidP="007756B4">
      <w:pPr>
        <w:pStyle w:val="a6"/>
        <w:ind w:left="709"/>
        <w:jc w:val="both"/>
        <w:rPr>
          <w:bCs/>
          <w:sz w:val="28"/>
          <w:szCs w:val="28"/>
        </w:rPr>
      </w:pPr>
      <w:r w:rsidRPr="008C4C10">
        <w:rPr>
          <w:bCs/>
          <w:sz w:val="28"/>
          <w:szCs w:val="28"/>
        </w:rPr>
        <w:t xml:space="preserve">- </w:t>
      </w:r>
      <w:r w:rsidR="003D3C5B" w:rsidRPr="008C4C10">
        <w:rPr>
          <w:bCs/>
          <w:sz w:val="28"/>
          <w:szCs w:val="28"/>
        </w:rPr>
        <w:t>Паспорт на вагон-термос по форме ВУ-4М</w:t>
      </w:r>
      <w:r w:rsidRPr="008C4C10">
        <w:rPr>
          <w:bCs/>
          <w:sz w:val="28"/>
          <w:szCs w:val="28"/>
        </w:rPr>
        <w:t>;</w:t>
      </w:r>
    </w:p>
    <w:p w:rsidR="00A00669" w:rsidRPr="008C4C10" w:rsidRDefault="007756B4" w:rsidP="007756B4">
      <w:pPr>
        <w:pStyle w:val="a6"/>
        <w:ind w:left="709"/>
        <w:jc w:val="both"/>
        <w:rPr>
          <w:bCs/>
          <w:sz w:val="28"/>
          <w:szCs w:val="28"/>
        </w:rPr>
      </w:pPr>
      <w:r w:rsidRPr="008C4C10">
        <w:rPr>
          <w:bCs/>
          <w:sz w:val="28"/>
          <w:szCs w:val="28"/>
        </w:rPr>
        <w:t>- А</w:t>
      </w:r>
      <w:r w:rsidR="003D3C5B" w:rsidRPr="008C4C10">
        <w:rPr>
          <w:bCs/>
          <w:sz w:val="28"/>
          <w:szCs w:val="28"/>
        </w:rPr>
        <w:t>кт натурной сверки</w:t>
      </w:r>
      <w:r w:rsidRPr="008C4C10">
        <w:rPr>
          <w:bCs/>
          <w:sz w:val="28"/>
          <w:szCs w:val="28"/>
        </w:rPr>
        <w:t>;</w:t>
      </w:r>
    </w:p>
    <w:p w:rsidR="004148FD" w:rsidRPr="008C4C10" w:rsidRDefault="004148FD" w:rsidP="007756B4">
      <w:pPr>
        <w:pStyle w:val="a6"/>
        <w:ind w:left="709"/>
        <w:jc w:val="both"/>
        <w:rPr>
          <w:bCs/>
          <w:sz w:val="28"/>
          <w:szCs w:val="28"/>
        </w:rPr>
      </w:pPr>
      <w:r w:rsidRPr="008C4C10">
        <w:rPr>
          <w:bCs/>
          <w:sz w:val="28"/>
          <w:szCs w:val="28"/>
        </w:rPr>
        <w:t>- Копию акт</w:t>
      </w:r>
      <w:proofErr w:type="gramStart"/>
      <w:r w:rsidRPr="008C4C10">
        <w:rPr>
          <w:bCs/>
          <w:sz w:val="28"/>
          <w:szCs w:val="28"/>
        </w:rPr>
        <w:t>а(</w:t>
      </w:r>
      <w:proofErr w:type="gramEnd"/>
      <w:r w:rsidRPr="008C4C10">
        <w:rPr>
          <w:bCs/>
          <w:sz w:val="28"/>
          <w:szCs w:val="28"/>
        </w:rPr>
        <w:t>-</w:t>
      </w:r>
      <w:proofErr w:type="spellStart"/>
      <w:r w:rsidRPr="008C4C10">
        <w:rPr>
          <w:bCs/>
          <w:sz w:val="28"/>
          <w:szCs w:val="28"/>
        </w:rPr>
        <w:t>ов</w:t>
      </w:r>
      <w:proofErr w:type="spellEnd"/>
      <w:r w:rsidRPr="008C4C10">
        <w:rPr>
          <w:bCs/>
          <w:sz w:val="28"/>
          <w:szCs w:val="28"/>
        </w:rPr>
        <w:t xml:space="preserve">) выбраковка дорогостоящих деталей и узлов, колесный лист формы ВУ-51, счет фактуру; </w:t>
      </w:r>
    </w:p>
    <w:p w:rsidR="009F4B60" w:rsidRPr="008C4C10" w:rsidRDefault="007756B4" w:rsidP="007756B4">
      <w:pPr>
        <w:pStyle w:val="a6"/>
        <w:ind w:left="709"/>
        <w:jc w:val="both"/>
        <w:rPr>
          <w:bCs/>
          <w:sz w:val="28"/>
          <w:szCs w:val="28"/>
        </w:rPr>
      </w:pPr>
      <w:r w:rsidRPr="008C4C10">
        <w:rPr>
          <w:bCs/>
          <w:sz w:val="28"/>
          <w:szCs w:val="28"/>
        </w:rPr>
        <w:t xml:space="preserve">- </w:t>
      </w:r>
      <w:r w:rsidR="003D3C5B" w:rsidRPr="008C4C10">
        <w:rPr>
          <w:bCs/>
          <w:sz w:val="28"/>
          <w:szCs w:val="28"/>
        </w:rPr>
        <w:t xml:space="preserve">Акт технического </w:t>
      </w:r>
      <w:proofErr w:type="gramStart"/>
      <w:r w:rsidR="003D3C5B" w:rsidRPr="008C4C10">
        <w:rPr>
          <w:bCs/>
          <w:sz w:val="28"/>
          <w:szCs w:val="28"/>
        </w:rPr>
        <w:t>освидетельствовании</w:t>
      </w:r>
      <w:proofErr w:type="gramEnd"/>
      <w:r w:rsidR="003D3C5B" w:rsidRPr="008C4C10">
        <w:rPr>
          <w:bCs/>
          <w:sz w:val="28"/>
          <w:szCs w:val="28"/>
        </w:rPr>
        <w:t xml:space="preserve"> вагона-термоса</w:t>
      </w:r>
      <w:r w:rsidR="008B0AA1" w:rsidRPr="008C4C10">
        <w:rPr>
          <w:bCs/>
          <w:sz w:val="28"/>
          <w:szCs w:val="28"/>
        </w:rPr>
        <w:t>.</w:t>
      </w:r>
    </w:p>
    <w:p w:rsidR="00A00669" w:rsidRPr="008C4C10" w:rsidRDefault="00A00669" w:rsidP="00A00669">
      <w:pPr>
        <w:pStyle w:val="a6"/>
        <w:ind w:left="709"/>
        <w:jc w:val="both"/>
        <w:rPr>
          <w:bCs/>
          <w:i/>
          <w:sz w:val="28"/>
          <w:szCs w:val="28"/>
        </w:rPr>
      </w:pPr>
    </w:p>
    <w:p w:rsidR="00EE2E8D" w:rsidRPr="008C4C10" w:rsidRDefault="00EE2E8D" w:rsidP="00AD277E">
      <w:pPr>
        <w:pStyle w:val="3"/>
        <w:numPr>
          <w:ilvl w:val="1"/>
          <w:numId w:val="2"/>
        </w:numPr>
        <w:spacing w:before="0" w:after="0"/>
        <w:ind w:left="0" w:firstLine="709"/>
        <w:jc w:val="both"/>
        <w:rPr>
          <w:rFonts w:ascii="Times New Roman" w:hAnsi="Times New Roman" w:cs="Times New Roman"/>
          <w:sz w:val="28"/>
          <w:szCs w:val="28"/>
        </w:rPr>
      </w:pPr>
      <w:r w:rsidRPr="008C4C10">
        <w:rPr>
          <w:rFonts w:ascii="Times New Roman" w:hAnsi="Times New Roman" w:cs="Times New Roman"/>
          <w:sz w:val="28"/>
          <w:szCs w:val="28"/>
        </w:rPr>
        <w:t>Место, условия и сроки оказания услуг</w:t>
      </w:r>
      <w:r w:rsidR="00A00669" w:rsidRPr="008C4C10">
        <w:rPr>
          <w:rFonts w:ascii="Times New Roman" w:hAnsi="Times New Roman" w:cs="Times New Roman"/>
          <w:sz w:val="28"/>
          <w:szCs w:val="28"/>
        </w:rPr>
        <w:t>.</w:t>
      </w:r>
    </w:p>
    <w:p w:rsidR="001B0AA9" w:rsidRPr="008C4C10" w:rsidRDefault="001B0AA9" w:rsidP="00ED6534">
      <w:pPr>
        <w:ind w:firstLine="709"/>
        <w:rPr>
          <w:sz w:val="28"/>
          <w:szCs w:val="28"/>
        </w:rPr>
      </w:pPr>
    </w:p>
    <w:p w:rsidR="00896746" w:rsidRPr="008C4C10" w:rsidRDefault="00A00669" w:rsidP="00AD277E">
      <w:pPr>
        <w:pStyle w:val="a6"/>
        <w:numPr>
          <w:ilvl w:val="2"/>
          <w:numId w:val="2"/>
        </w:numPr>
        <w:snapToGrid w:val="0"/>
        <w:ind w:left="0" w:firstLine="709"/>
        <w:jc w:val="both"/>
        <w:rPr>
          <w:bCs/>
          <w:sz w:val="28"/>
          <w:szCs w:val="28"/>
        </w:rPr>
      </w:pPr>
      <w:r w:rsidRPr="008C4C10">
        <w:rPr>
          <w:sz w:val="28"/>
          <w:szCs w:val="28"/>
        </w:rPr>
        <w:t xml:space="preserve">Место оказания услуг - </w:t>
      </w:r>
      <w:r w:rsidR="00896746" w:rsidRPr="008C4C10">
        <w:rPr>
          <w:bCs/>
          <w:sz w:val="28"/>
          <w:szCs w:val="28"/>
        </w:rPr>
        <w:t xml:space="preserve">РВД «Троицк» - филиал АО «Рефсервис» Почтовый адрес: Россия, </w:t>
      </w:r>
      <w:smartTag w:uri="urn:schemas-microsoft-com:office:smarttags" w:element="metricconverter">
        <w:smartTagPr>
          <w:attr w:name="ProductID" w:val="457100, г"/>
        </w:smartTagPr>
        <w:r w:rsidR="00896746" w:rsidRPr="008C4C10">
          <w:rPr>
            <w:bCs/>
            <w:sz w:val="28"/>
            <w:szCs w:val="28"/>
          </w:rPr>
          <w:t>457100, г</w:t>
        </w:r>
      </w:smartTag>
      <w:r w:rsidR="00896746" w:rsidRPr="008C4C10">
        <w:rPr>
          <w:bCs/>
          <w:sz w:val="28"/>
          <w:szCs w:val="28"/>
        </w:rPr>
        <w:t xml:space="preserve">. Троицк </w:t>
      </w:r>
      <w:proofErr w:type="gramStart"/>
      <w:r w:rsidR="00896746" w:rsidRPr="008C4C10">
        <w:rPr>
          <w:bCs/>
          <w:sz w:val="28"/>
          <w:szCs w:val="28"/>
        </w:rPr>
        <w:t>Челябинской</w:t>
      </w:r>
      <w:proofErr w:type="gramEnd"/>
      <w:r w:rsidR="00896746" w:rsidRPr="008C4C10">
        <w:rPr>
          <w:bCs/>
          <w:sz w:val="28"/>
          <w:szCs w:val="28"/>
        </w:rPr>
        <w:t xml:space="preserve"> обл. ул. </w:t>
      </w:r>
      <w:proofErr w:type="spellStart"/>
      <w:r w:rsidR="00896746" w:rsidRPr="008C4C10">
        <w:rPr>
          <w:bCs/>
          <w:sz w:val="28"/>
          <w:szCs w:val="28"/>
        </w:rPr>
        <w:t>Дерибаса</w:t>
      </w:r>
      <w:proofErr w:type="spellEnd"/>
      <w:r w:rsidR="00896746" w:rsidRPr="008C4C10">
        <w:rPr>
          <w:bCs/>
          <w:sz w:val="28"/>
          <w:szCs w:val="28"/>
        </w:rPr>
        <w:t>, д. 30.</w:t>
      </w:r>
    </w:p>
    <w:p w:rsidR="00D63CA4" w:rsidRPr="008C4C10" w:rsidRDefault="00D63CA4" w:rsidP="00AD277E">
      <w:pPr>
        <w:pStyle w:val="a6"/>
        <w:numPr>
          <w:ilvl w:val="2"/>
          <w:numId w:val="2"/>
        </w:numPr>
        <w:ind w:left="0" w:firstLine="709"/>
        <w:jc w:val="both"/>
        <w:rPr>
          <w:rFonts w:eastAsia="Calibri"/>
          <w:sz w:val="28"/>
          <w:szCs w:val="28"/>
          <w:lang w:eastAsia="en-US"/>
        </w:rPr>
      </w:pPr>
      <w:r w:rsidRPr="008C4C10">
        <w:rPr>
          <w:rFonts w:eastAsia="Calibri"/>
          <w:sz w:val="28"/>
          <w:szCs w:val="28"/>
          <w:lang w:eastAsia="en-US"/>
        </w:rPr>
        <w:t>Начало проведения модернизации вагонов-термосов с 01.</w:t>
      </w:r>
      <w:r w:rsidR="005D0E76">
        <w:rPr>
          <w:rFonts w:eastAsia="Calibri"/>
          <w:sz w:val="28"/>
          <w:szCs w:val="28"/>
          <w:lang w:eastAsia="en-US"/>
        </w:rPr>
        <w:t>04</w:t>
      </w:r>
      <w:r w:rsidRPr="008C4C10">
        <w:rPr>
          <w:rFonts w:eastAsia="Calibri"/>
          <w:sz w:val="28"/>
          <w:szCs w:val="28"/>
          <w:lang w:eastAsia="en-US"/>
        </w:rPr>
        <w:t>.201</w:t>
      </w:r>
      <w:r w:rsidR="005D0E76">
        <w:rPr>
          <w:rFonts w:eastAsia="Calibri"/>
          <w:sz w:val="28"/>
          <w:szCs w:val="28"/>
          <w:lang w:eastAsia="en-US"/>
        </w:rPr>
        <w:t>7</w:t>
      </w:r>
      <w:r w:rsidRPr="008C4C10">
        <w:rPr>
          <w:rFonts w:eastAsia="Calibri"/>
          <w:sz w:val="28"/>
          <w:szCs w:val="28"/>
          <w:lang w:eastAsia="en-US"/>
        </w:rPr>
        <w:t>.</w:t>
      </w:r>
    </w:p>
    <w:p w:rsidR="00A00669" w:rsidRPr="008C4C10" w:rsidRDefault="00896746" w:rsidP="00AD277E">
      <w:pPr>
        <w:pStyle w:val="a6"/>
        <w:numPr>
          <w:ilvl w:val="2"/>
          <w:numId w:val="2"/>
        </w:numPr>
        <w:ind w:left="0" w:firstLine="709"/>
        <w:jc w:val="both"/>
        <w:rPr>
          <w:rFonts w:eastAsia="Calibri"/>
          <w:sz w:val="28"/>
          <w:szCs w:val="28"/>
          <w:lang w:eastAsia="en-US"/>
        </w:rPr>
      </w:pPr>
      <w:r w:rsidRPr="008C4C10">
        <w:rPr>
          <w:rFonts w:eastAsia="Calibri"/>
          <w:sz w:val="28"/>
          <w:szCs w:val="28"/>
          <w:lang w:eastAsia="en-US"/>
        </w:rPr>
        <w:t>Срок выполнения работ по модернизации вагонов-термосов - от 7 рабочих дней, при наличии запасных частей</w:t>
      </w:r>
      <w:r w:rsidR="00F416D2" w:rsidRPr="008C4C10">
        <w:rPr>
          <w:rFonts w:eastAsia="Calibri"/>
          <w:sz w:val="28"/>
          <w:szCs w:val="28"/>
          <w:lang w:eastAsia="en-US"/>
        </w:rPr>
        <w:t>, но не боле 30 рабочих дней</w:t>
      </w:r>
      <w:r w:rsidR="00A00669" w:rsidRPr="008C4C10">
        <w:rPr>
          <w:rFonts w:eastAsia="Calibri"/>
          <w:sz w:val="28"/>
          <w:szCs w:val="28"/>
          <w:lang w:eastAsia="en-US"/>
        </w:rPr>
        <w:t>.</w:t>
      </w:r>
    </w:p>
    <w:p w:rsidR="00773F8B" w:rsidRPr="008C4C10" w:rsidRDefault="00773F8B" w:rsidP="008B0AA1">
      <w:pPr>
        <w:pStyle w:val="a6"/>
        <w:ind w:left="0"/>
        <w:jc w:val="both"/>
        <w:rPr>
          <w:rFonts w:eastAsia="Calibri"/>
          <w:sz w:val="28"/>
          <w:szCs w:val="28"/>
          <w:lang w:eastAsia="en-US"/>
        </w:rPr>
      </w:pPr>
    </w:p>
    <w:p w:rsidR="00EE2E8D" w:rsidRPr="008C4C10" w:rsidRDefault="00EE2E8D" w:rsidP="00AD277E">
      <w:pPr>
        <w:pStyle w:val="3"/>
        <w:numPr>
          <w:ilvl w:val="1"/>
          <w:numId w:val="2"/>
        </w:numPr>
        <w:spacing w:before="0" w:after="0"/>
        <w:ind w:left="851" w:firstLine="0"/>
        <w:jc w:val="both"/>
        <w:rPr>
          <w:rFonts w:ascii="Times New Roman" w:hAnsi="Times New Roman" w:cs="Times New Roman"/>
          <w:sz w:val="28"/>
          <w:szCs w:val="28"/>
        </w:rPr>
      </w:pPr>
      <w:r w:rsidRPr="008C4C10">
        <w:rPr>
          <w:rFonts w:ascii="Times New Roman" w:hAnsi="Times New Roman" w:cs="Times New Roman"/>
          <w:sz w:val="28"/>
          <w:szCs w:val="28"/>
        </w:rPr>
        <w:t>Форма, срок и порядок оплаты работ</w:t>
      </w:r>
    </w:p>
    <w:p w:rsidR="001B0AA9" w:rsidRPr="008C4C10" w:rsidRDefault="001B0AA9" w:rsidP="00ED6534">
      <w:pPr>
        <w:ind w:firstLine="709"/>
        <w:rPr>
          <w:sz w:val="28"/>
          <w:szCs w:val="28"/>
        </w:rPr>
      </w:pPr>
    </w:p>
    <w:p w:rsidR="00A00669" w:rsidRPr="008C4C10" w:rsidRDefault="00763750" w:rsidP="00AD277E">
      <w:pPr>
        <w:pStyle w:val="a6"/>
        <w:widowControl w:val="0"/>
        <w:numPr>
          <w:ilvl w:val="2"/>
          <w:numId w:val="2"/>
        </w:numPr>
        <w:spacing w:line="360" w:lineRule="exact"/>
        <w:ind w:left="0" w:firstLine="709"/>
        <w:jc w:val="both"/>
        <w:rPr>
          <w:sz w:val="28"/>
          <w:szCs w:val="28"/>
        </w:rPr>
      </w:pPr>
      <w:r w:rsidRPr="008C4C10">
        <w:rPr>
          <w:sz w:val="28"/>
          <w:szCs w:val="28"/>
        </w:rPr>
        <w:t xml:space="preserve">Оплата работ по модернизации производится в объеме 100% предоплаты на основании выставленного счета. </w:t>
      </w:r>
    </w:p>
    <w:p w:rsidR="00A00669" w:rsidRPr="008C4C10" w:rsidRDefault="00763750" w:rsidP="00AD277E">
      <w:pPr>
        <w:pStyle w:val="a6"/>
        <w:widowControl w:val="0"/>
        <w:numPr>
          <w:ilvl w:val="2"/>
          <w:numId w:val="2"/>
        </w:numPr>
        <w:spacing w:line="360" w:lineRule="exact"/>
        <w:ind w:left="0" w:firstLine="709"/>
        <w:jc w:val="both"/>
        <w:rPr>
          <w:sz w:val="28"/>
          <w:szCs w:val="28"/>
        </w:rPr>
      </w:pPr>
      <w:r w:rsidRPr="008C4C10">
        <w:rPr>
          <w:sz w:val="28"/>
          <w:szCs w:val="28"/>
        </w:rPr>
        <w:t>Датой оплаты по Договору считается дата зачисления денежных средств на расчетный счет получателя платежа.</w:t>
      </w:r>
    </w:p>
    <w:p w:rsidR="00276F3D" w:rsidRPr="008C4C10" w:rsidRDefault="00276F3D" w:rsidP="00763750">
      <w:pPr>
        <w:pStyle w:val="a6"/>
        <w:widowControl w:val="0"/>
        <w:spacing w:line="360" w:lineRule="exact"/>
        <w:ind w:left="709"/>
        <w:jc w:val="both"/>
        <w:rPr>
          <w:sz w:val="28"/>
          <w:szCs w:val="28"/>
        </w:rPr>
      </w:pPr>
    </w:p>
    <w:p w:rsidR="003E4A1F" w:rsidRPr="008C4C10" w:rsidRDefault="003E4A1F" w:rsidP="00AD277E">
      <w:pPr>
        <w:pStyle w:val="a6"/>
        <w:numPr>
          <w:ilvl w:val="0"/>
          <w:numId w:val="2"/>
        </w:numPr>
        <w:ind w:hanging="11"/>
        <w:jc w:val="both"/>
        <w:rPr>
          <w:b/>
          <w:bCs/>
          <w:sz w:val="28"/>
          <w:szCs w:val="28"/>
        </w:rPr>
      </w:pPr>
      <w:r w:rsidRPr="008C4C10">
        <w:rPr>
          <w:b/>
          <w:bCs/>
          <w:sz w:val="28"/>
          <w:szCs w:val="28"/>
        </w:rPr>
        <w:t>Заключение и исполнение договора</w:t>
      </w:r>
    </w:p>
    <w:p w:rsidR="002C5F2A" w:rsidRPr="008C4C10" w:rsidRDefault="002C5F2A" w:rsidP="002C5F2A">
      <w:pPr>
        <w:pStyle w:val="a6"/>
        <w:ind w:left="720"/>
        <w:jc w:val="both"/>
        <w:rPr>
          <w:bCs/>
          <w:sz w:val="28"/>
          <w:szCs w:val="28"/>
        </w:rPr>
      </w:pPr>
    </w:p>
    <w:p w:rsidR="002C5F2A" w:rsidRPr="008C4C10" w:rsidRDefault="002C5F2A" w:rsidP="002C5F2A">
      <w:pPr>
        <w:pStyle w:val="a6"/>
        <w:ind w:left="0" w:firstLine="720"/>
        <w:jc w:val="both"/>
        <w:rPr>
          <w:bCs/>
          <w:sz w:val="28"/>
          <w:szCs w:val="28"/>
        </w:rPr>
      </w:pPr>
      <w:r w:rsidRPr="008C4C10">
        <w:rPr>
          <w:bCs/>
          <w:sz w:val="28"/>
          <w:szCs w:val="28"/>
        </w:rPr>
        <w:t xml:space="preserve">Порядок заключения договора предусмотрен пунктом </w:t>
      </w:r>
      <w:r w:rsidR="00117683" w:rsidRPr="008C4C10">
        <w:rPr>
          <w:bCs/>
          <w:sz w:val="28"/>
          <w:szCs w:val="28"/>
        </w:rPr>
        <w:t>9</w:t>
      </w:r>
      <w:r w:rsidRPr="008C4C10">
        <w:rPr>
          <w:bCs/>
          <w:sz w:val="28"/>
          <w:szCs w:val="28"/>
        </w:rPr>
        <w:t xml:space="preserve"> конкурсной документации.</w:t>
      </w:r>
    </w:p>
    <w:p w:rsidR="002C5F2A" w:rsidRPr="008C4C10" w:rsidRDefault="002C5F2A" w:rsidP="002C5F2A">
      <w:pPr>
        <w:pStyle w:val="a6"/>
        <w:ind w:left="720"/>
        <w:jc w:val="both"/>
        <w:rPr>
          <w:b/>
          <w:bCs/>
          <w:sz w:val="28"/>
          <w:szCs w:val="28"/>
        </w:rPr>
      </w:pPr>
    </w:p>
    <w:p w:rsidR="002C5F2A" w:rsidRPr="008C4C10" w:rsidRDefault="002C5F2A" w:rsidP="00AD277E">
      <w:pPr>
        <w:pStyle w:val="a6"/>
        <w:numPr>
          <w:ilvl w:val="0"/>
          <w:numId w:val="2"/>
        </w:numPr>
        <w:ind w:hanging="11"/>
        <w:jc w:val="both"/>
        <w:rPr>
          <w:b/>
          <w:bCs/>
          <w:sz w:val="28"/>
          <w:szCs w:val="28"/>
        </w:rPr>
      </w:pPr>
      <w:r w:rsidRPr="008C4C10">
        <w:rPr>
          <w:b/>
          <w:bCs/>
          <w:sz w:val="28"/>
          <w:szCs w:val="28"/>
        </w:rPr>
        <w:t>Критерии и порядок оценки и сопоставления конкурсных заявок</w:t>
      </w:r>
    </w:p>
    <w:p w:rsidR="00C2160E" w:rsidRPr="008C4C10" w:rsidRDefault="00C2160E" w:rsidP="00C2160E">
      <w:pPr>
        <w:pStyle w:val="a6"/>
        <w:ind w:left="720"/>
        <w:jc w:val="both"/>
        <w:rPr>
          <w:b/>
          <w:bCs/>
          <w:sz w:val="28"/>
          <w:szCs w:val="28"/>
        </w:rPr>
      </w:pPr>
    </w:p>
    <w:p w:rsidR="00C2160E" w:rsidRPr="008C4C10" w:rsidRDefault="00C2160E" w:rsidP="00C2160E">
      <w:pPr>
        <w:pStyle w:val="3"/>
        <w:numPr>
          <w:ilvl w:val="1"/>
          <w:numId w:val="2"/>
        </w:numPr>
        <w:spacing w:before="0" w:after="0"/>
        <w:ind w:left="851" w:firstLine="0"/>
        <w:jc w:val="both"/>
        <w:rPr>
          <w:rFonts w:ascii="Times New Roman" w:hAnsi="Times New Roman" w:cs="Times New Roman"/>
          <w:b w:val="0"/>
          <w:sz w:val="28"/>
          <w:szCs w:val="28"/>
        </w:rPr>
      </w:pPr>
      <w:r w:rsidRPr="008C4C10">
        <w:rPr>
          <w:rFonts w:ascii="Times New Roman" w:hAnsi="Times New Roman" w:cs="Times New Roman"/>
          <w:b w:val="0"/>
          <w:sz w:val="28"/>
          <w:szCs w:val="28"/>
        </w:rPr>
        <w:t>При сопоставлении заявок и определении победителя открытого конкурса оцениваются: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985"/>
        <w:gridCol w:w="4961"/>
      </w:tblGrid>
      <w:tr w:rsidR="00C2160E" w:rsidRPr="008C4C10" w:rsidTr="00C2160E">
        <w:tc>
          <w:tcPr>
            <w:tcW w:w="851" w:type="dxa"/>
            <w:vAlign w:val="center"/>
          </w:tcPr>
          <w:p w:rsidR="00C2160E" w:rsidRPr="008C4C10" w:rsidRDefault="00C2160E" w:rsidP="00C2160E">
            <w:pPr>
              <w:pStyle w:val="a9"/>
              <w:tabs>
                <w:tab w:val="left" w:pos="1418"/>
              </w:tabs>
              <w:suppressAutoHyphens/>
              <w:spacing w:line="340" w:lineRule="exact"/>
              <w:ind w:firstLine="0"/>
              <w:jc w:val="center"/>
              <w:rPr>
                <w:sz w:val="28"/>
                <w:szCs w:val="28"/>
              </w:rPr>
            </w:pPr>
            <w:r w:rsidRPr="008C4C10">
              <w:rPr>
                <w:sz w:val="28"/>
                <w:szCs w:val="28"/>
              </w:rPr>
              <w:t>№ критерия</w:t>
            </w:r>
          </w:p>
        </w:tc>
        <w:tc>
          <w:tcPr>
            <w:tcW w:w="2410" w:type="dxa"/>
            <w:vAlign w:val="center"/>
          </w:tcPr>
          <w:p w:rsidR="00C2160E" w:rsidRPr="008C4C10" w:rsidRDefault="00C2160E" w:rsidP="00C2160E">
            <w:pPr>
              <w:pStyle w:val="a9"/>
              <w:tabs>
                <w:tab w:val="left" w:pos="1418"/>
              </w:tabs>
              <w:suppressAutoHyphens/>
              <w:spacing w:line="340" w:lineRule="exact"/>
              <w:ind w:firstLine="0"/>
              <w:jc w:val="center"/>
              <w:rPr>
                <w:sz w:val="28"/>
                <w:szCs w:val="28"/>
              </w:rPr>
            </w:pPr>
            <w:r w:rsidRPr="008C4C10">
              <w:rPr>
                <w:sz w:val="28"/>
                <w:szCs w:val="28"/>
              </w:rPr>
              <w:t>Наименование критерия/</w:t>
            </w:r>
          </w:p>
          <w:p w:rsidR="00C2160E" w:rsidRPr="008C4C10" w:rsidRDefault="00C2160E" w:rsidP="00C2160E">
            <w:pPr>
              <w:pStyle w:val="a9"/>
              <w:tabs>
                <w:tab w:val="left" w:pos="1418"/>
              </w:tabs>
              <w:suppressAutoHyphens/>
              <w:spacing w:line="340" w:lineRule="exact"/>
              <w:ind w:firstLine="0"/>
              <w:jc w:val="center"/>
              <w:rPr>
                <w:sz w:val="28"/>
                <w:szCs w:val="28"/>
              </w:rPr>
            </w:pPr>
            <w:r w:rsidRPr="008C4C10">
              <w:rPr>
                <w:sz w:val="28"/>
                <w:szCs w:val="28"/>
              </w:rPr>
              <w:t>подкритерия</w:t>
            </w:r>
          </w:p>
        </w:tc>
        <w:tc>
          <w:tcPr>
            <w:tcW w:w="1985" w:type="dxa"/>
            <w:vAlign w:val="center"/>
          </w:tcPr>
          <w:p w:rsidR="00C2160E" w:rsidRPr="008C4C10" w:rsidRDefault="00C2160E" w:rsidP="00C2160E">
            <w:pPr>
              <w:pStyle w:val="a9"/>
              <w:tabs>
                <w:tab w:val="left" w:pos="1418"/>
              </w:tabs>
              <w:suppressAutoHyphens/>
              <w:spacing w:line="340" w:lineRule="exact"/>
              <w:ind w:firstLine="0"/>
              <w:jc w:val="center"/>
              <w:rPr>
                <w:sz w:val="28"/>
                <w:szCs w:val="28"/>
              </w:rPr>
            </w:pPr>
            <w:r w:rsidRPr="008C4C10">
              <w:rPr>
                <w:sz w:val="28"/>
                <w:szCs w:val="28"/>
              </w:rPr>
              <w:t>Значимость критерия</w:t>
            </w:r>
          </w:p>
        </w:tc>
        <w:tc>
          <w:tcPr>
            <w:tcW w:w="4961" w:type="dxa"/>
            <w:vAlign w:val="center"/>
          </w:tcPr>
          <w:p w:rsidR="00C2160E" w:rsidRPr="008C4C10" w:rsidRDefault="00C2160E" w:rsidP="00C2160E">
            <w:pPr>
              <w:pStyle w:val="a9"/>
              <w:tabs>
                <w:tab w:val="left" w:pos="1418"/>
              </w:tabs>
              <w:suppressAutoHyphens/>
              <w:spacing w:line="340" w:lineRule="exact"/>
              <w:ind w:firstLine="0"/>
              <w:jc w:val="center"/>
              <w:rPr>
                <w:sz w:val="28"/>
                <w:szCs w:val="28"/>
              </w:rPr>
            </w:pPr>
            <w:r w:rsidRPr="008C4C10">
              <w:rPr>
                <w:sz w:val="28"/>
                <w:szCs w:val="28"/>
              </w:rPr>
              <w:t>Порядок оценки по критерию</w:t>
            </w:r>
          </w:p>
        </w:tc>
      </w:tr>
      <w:tr w:rsidR="00C2160E" w:rsidRPr="008C4C10" w:rsidTr="00C2160E">
        <w:tc>
          <w:tcPr>
            <w:tcW w:w="851" w:type="dxa"/>
          </w:tcPr>
          <w:p w:rsidR="00C2160E" w:rsidRPr="008C4C10" w:rsidRDefault="00C2160E" w:rsidP="00C2160E">
            <w:pPr>
              <w:pStyle w:val="a9"/>
              <w:tabs>
                <w:tab w:val="left" w:pos="1418"/>
              </w:tabs>
              <w:suppressAutoHyphens/>
              <w:ind w:firstLine="0"/>
              <w:jc w:val="center"/>
              <w:rPr>
                <w:sz w:val="28"/>
                <w:szCs w:val="28"/>
              </w:rPr>
            </w:pPr>
            <w:r w:rsidRPr="008C4C10">
              <w:rPr>
                <w:sz w:val="28"/>
                <w:szCs w:val="28"/>
              </w:rPr>
              <w:t>1</w:t>
            </w:r>
          </w:p>
        </w:tc>
        <w:tc>
          <w:tcPr>
            <w:tcW w:w="2410" w:type="dxa"/>
          </w:tcPr>
          <w:p w:rsidR="00C2160E" w:rsidRPr="008C4C10" w:rsidRDefault="00482EBC" w:rsidP="00482EBC">
            <w:pPr>
              <w:pStyle w:val="a9"/>
              <w:tabs>
                <w:tab w:val="left" w:pos="1418"/>
              </w:tabs>
              <w:suppressAutoHyphens/>
              <w:ind w:firstLine="0"/>
              <w:jc w:val="center"/>
              <w:rPr>
                <w:sz w:val="28"/>
                <w:szCs w:val="28"/>
              </w:rPr>
            </w:pPr>
            <w:r w:rsidRPr="008C4C10">
              <w:rPr>
                <w:sz w:val="28"/>
                <w:szCs w:val="28"/>
              </w:rPr>
              <w:t>Цена</w:t>
            </w:r>
            <w:r w:rsidR="00C2160E" w:rsidRPr="008C4C10">
              <w:rPr>
                <w:sz w:val="28"/>
                <w:szCs w:val="28"/>
              </w:rPr>
              <w:t xml:space="preserve"> модернизации одного вагона-термоса</w:t>
            </w:r>
          </w:p>
        </w:tc>
        <w:tc>
          <w:tcPr>
            <w:tcW w:w="1985" w:type="dxa"/>
          </w:tcPr>
          <w:p w:rsidR="00C2160E" w:rsidRPr="008C4C10" w:rsidRDefault="00C2160E" w:rsidP="00C2160E">
            <w:pPr>
              <w:pStyle w:val="a9"/>
              <w:tabs>
                <w:tab w:val="left" w:pos="1418"/>
              </w:tabs>
              <w:suppressAutoHyphens/>
              <w:ind w:firstLine="0"/>
              <w:rPr>
                <w:sz w:val="28"/>
                <w:szCs w:val="28"/>
              </w:rPr>
            </w:pPr>
            <w:r w:rsidRPr="008C4C10">
              <w:rPr>
                <w:sz w:val="28"/>
                <w:szCs w:val="28"/>
              </w:rPr>
              <w:t>Максимальное количество баллов - 90 баллов</w:t>
            </w:r>
          </w:p>
        </w:tc>
        <w:tc>
          <w:tcPr>
            <w:tcW w:w="4961" w:type="dxa"/>
            <w:tcBorders>
              <w:bottom w:val="single" w:sz="4" w:space="0" w:color="auto"/>
            </w:tcBorders>
          </w:tcPr>
          <w:p w:rsidR="00C2160E" w:rsidRPr="008C4C10" w:rsidRDefault="00C2160E" w:rsidP="00C2160E">
            <w:pPr>
              <w:shd w:val="clear" w:color="auto" w:fill="FFFFFF"/>
              <w:tabs>
                <w:tab w:val="left" w:pos="9214"/>
              </w:tabs>
              <w:jc w:val="both"/>
              <w:rPr>
                <w:i/>
                <w:sz w:val="28"/>
                <w:szCs w:val="28"/>
              </w:rPr>
            </w:pPr>
            <w:r w:rsidRPr="008C4C10">
              <w:rPr>
                <w:sz w:val="28"/>
                <w:szCs w:val="28"/>
              </w:rPr>
              <w:t xml:space="preserve">Оценивается путем деления </w:t>
            </w:r>
            <w:r w:rsidR="00482EBC" w:rsidRPr="008C4C10">
              <w:rPr>
                <w:sz w:val="28"/>
                <w:szCs w:val="28"/>
              </w:rPr>
              <w:t xml:space="preserve">цены предложенной </w:t>
            </w:r>
            <w:r w:rsidR="00482EBC" w:rsidRPr="008C4C10">
              <w:rPr>
                <w:sz w:val="28"/>
                <w:szCs w:val="28"/>
                <w:lang w:val="en-US"/>
              </w:rPr>
              <w:t>j</w:t>
            </w:r>
            <w:r w:rsidR="00482EBC" w:rsidRPr="008C4C10">
              <w:rPr>
                <w:sz w:val="28"/>
                <w:szCs w:val="28"/>
              </w:rPr>
              <w:t>-</w:t>
            </w:r>
            <w:proofErr w:type="spellStart"/>
            <w:r w:rsidR="00482EBC" w:rsidRPr="008C4C10">
              <w:rPr>
                <w:sz w:val="28"/>
                <w:szCs w:val="28"/>
              </w:rPr>
              <w:t>тым</w:t>
            </w:r>
            <w:proofErr w:type="spellEnd"/>
            <w:r w:rsidR="00482EBC" w:rsidRPr="008C4C10">
              <w:rPr>
                <w:sz w:val="28"/>
                <w:szCs w:val="28"/>
              </w:rPr>
              <w:t xml:space="preserve"> участником</w:t>
            </w:r>
            <w:r w:rsidRPr="008C4C10">
              <w:rPr>
                <w:sz w:val="28"/>
                <w:szCs w:val="28"/>
              </w:rPr>
              <w:t>, указанной в финансово – коммерческом предложении (без учета НДС)</w:t>
            </w:r>
            <w:r w:rsidR="00073124" w:rsidRPr="008C4C10">
              <w:rPr>
                <w:sz w:val="28"/>
                <w:szCs w:val="28"/>
              </w:rPr>
              <w:t>, на максимальную цену из всех предложенных участниками (без учета НДС)</w:t>
            </w:r>
            <w:r w:rsidRPr="008C4C10">
              <w:rPr>
                <w:sz w:val="28"/>
                <w:szCs w:val="28"/>
              </w:rPr>
              <w:t>, по формуле:</w:t>
            </w:r>
            <w:r w:rsidRPr="008C4C10">
              <w:rPr>
                <w:i/>
                <w:sz w:val="28"/>
                <w:szCs w:val="28"/>
              </w:rPr>
              <w:t xml:space="preserve">            </w:t>
            </w:r>
          </w:p>
          <w:p w:rsidR="00C2160E" w:rsidRPr="008C4C10" w:rsidRDefault="00C2160E" w:rsidP="00C2160E">
            <w:pPr>
              <w:shd w:val="clear" w:color="auto" w:fill="FFFFFF"/>
              <w:tabs>
                <w:tab w:val="left" w:pos="9214"/>
              </w:tabs>
              <w:ind w:left="33" w:firstLine="33"/>
              <w:jc w:val="both"/>
              <w:rPr>
                <w:i/>
                <w:sz w:val="28"/>
                <w:szCs w:val="28"/>
              </w:rPr>
            </w:pPr>
            <w:r w:rsidRPr="008C4C10">
              <w:rPr>
                <w:i/>
                <w:sz w:val="28"/>
                <w:szCs w:val="28"/>
              </w:rPr>
              <w:t xml:space="preserve">                               Ц</w:t>
            </w:r>
            <w:proofErr w:type="gramStart"/>
            <w:r w:rsidR="00482EBC" w:rsidRPr="008C4C10">
              <w:rPr>
                <w:i/>
                <w:sz w:val="28"/>
                <w:szCs w:val="28"/>
                <w:vertAlign w:val="subscript"/>
                <w:lang w:val="en-US"/>
              </w:rPr>
              <w:t>j</w:t>
            </w:r>
            <w:proofErr w:type="gramEnd"/>
          </w:p>
          <w:p w:rsidR="00C2160E" w:rsidRPr="008C4C10" w:rsidRDefault="00C2160E" w:rsidP="00C2160E">
            <w:pPr>
              <w:shd w:val="clear" w:color="auto" w:fill="FFFFFF"/>
              <w:tabs>
                <w:tab w:val="left" w:pos="9214"/>
              </w:tabs>
              <w:ind w:left="34" w:right="295" w:firstLine="34"/>
              <w:jc w:val="both"/>
              <w:rPr>
                <w:i/>
                <w:sz w:val="28"/>
                <w:szCs w:val="28"/>
              </w:rPr>
            </w:pPr>
            <w:r w:rsidRPr="008C4C10">
              <w:rPr>
                <w:i/>
                <w:sz w:val="28"/>
                <w:szCs w:val="28"/>
              </w:rPr>
              <w:t xml:space="preserve">                    </w:t>
            </w:r>
            <w:proofErr w:type="spellStart"/>
            <w:r w:rsidRPr="008C4C10">
              <w:rPr>
                <w:i/>
                <w:sz w:val="28"/>
                <w:szCs w:val="28"/>
              </w:rPr>
              <w:t>Б</w:t>
            </w:r>
            <w:proofErr w:type="gramStart"/>
            <w:r w:rsidRPr="008C4C10">
              <w:rPr>
                <w:i/>
                <w:sz w:val="28"/>
                <w:szCs w:val="28"/>
                <w:vertAlign w:val="subscript"/>
              </w:rPr>
              <w:t>j</w:t>
            </w:r>
            <w:proofErr w:type="spellEnd"/>
            <w:proofErr w:type="gramEnd"/>
            <w:r w:rsidRPr="008C4C10">
              <w:rPr>
                <w:i/>
                <w:sz w:val="28"/>
                <w:szCs w:val="28"/>
              </w:rPr>
              <w:t xml:space="preserve"> =  ────── * </w:t>
            </w:r>
            <w:r w:rsidR="00482EBC" w:rsidRPr="008C4C10">
              <w:rPr>
                <w:i/>
                <w:sz w:val="28"/>
                <w:szCs w:val="28"/>
              </w:rPr>
              <w:t>90</w:t>
            </w:r>
            <w:r w:rsidRPr="008C4C10">
              <w:rPr>
                <w:i/>
                <w:sz w:val="28"/>
                <w:szCs w:val="28"/>
              </w:rPr>
              <w:t>, где</w:t>
            </w:r>
          </w:p>
          <w:p w:rsidR="00C2160E" w:rsidRPr="008C4C10" w:rsidRDefault="00C2160E" w:rsidP="00C2160E">
            <w:pPr>
              <w:shd w:val="clear" w:color="auto" w:fill="FFFFFF"/>
              <w:tabs>
                <w:tab w:val="left" w:pos="9214"/>
              </w:tabs>
              <w:ind w:left="34" w:right="295" w:firstLine="34"/>
              <w:jc w:val="both"/>
              <w:rPr>
                <w:i/>
                <w:sz w:val="28"/>
                <w:szCs w:val="28"/>
                <w:vertAlign w:val="subscript"/>
              </w:rPr>
            </w:pPr>
            <w:r w:rsidRPr="008C4C10">
              <w:rPr>
                <w:i/>
                <w:sz w:val="28"/>
                <w:szCs w:val="28"/>
              </w:rPr>
              <w:t xml:space="preserve">                                  </w:t>
            </w:r>
            <w:proofErr w:type="gramStart"/>
            <w:r w:rsidRPr="008C4C10">
              <w:rPr>
                <w:i/>
                <w:sz w:val="28"/>
                <w:szCs w:val="28"/>
              </w:rPr>
              <w:t>Ц</w:t>
            </w:r>
            <w:proofErr w:type="gramEnd"/>
            <w:r w:rsidR="00482EBC" w:rsidRPr="008C4C10">
              <w:rPr>
                <w:i/>
                <w:sz w:val="28"/>
                <w:szCs w:val="28"/>
                <w:vertAlign w:val="subscript"/>
                <w:lang w:val="en-US"/>
              </w:rPr>
              <w:t>max</w:t>
            </w:r>
          </w:p>
          <w:p w:rsidR="00C2160E" w:rsidRPr="008C4C10" w:rsidRDefault="00C2160E" w:rsidP="00C2160E">
            <w:pPr>
              <w:shd w:val="clear" w:color="auto" w:fill="FFFFFF"/>
              <w:tabs>
                <w:tab w:val="left" w:pos="9214"/>
              </w:tabs>
              <w:ind w:left="33" w:right="295" w:firstLine="33"/>
              <w:jc w:val="both"/>
              <w:rPr>
                <w:sz w:val="28"/>
                <w:szCs w:val="28"/>
              </w:rPr>
            </w:pPr>
            <w:r w:rsidRPr="008C4C10">
              <w:rPr>
                <w:i/>
                <w:sz w:val="28"/>
                <w:szCs w:val="28"/>
              </w:rPr>
              <w:t>j</w:t>
            </w:r>
            <w:r w:rsidRPr="008C4C10">
              <w:rPr>
                <w:sz w:val="28"/>
                <w:szCs w:val="28"/>
              </w:rPr>
              <w:t xml:space="preserve"> = 1…n, n – количество участников;</w:t>
            </w:r>
          </w:p>
          <w:p w:rsidR="00C2160E" w:rsidRPr="008C4C10" w:rsidRDefault="00C2160E" w:rsidP="00C2160E">
            <w:pPr>
              <w:shd w:val="clear" w:color="auto" w:fill="FFFFFF"/>
              <w:tabs>
                <w:tab w:val="left" w:pos="9214"/>
              </w:tabs>
              <w:ind w:left="33" w:right="295" w:firstLine="33"/>
              <w:jc w:val="both"/>
              <w:rPr>
                <w:sz w:val="28"/>
                <w:szCs w:val="28"/>
              </w:rPr>
            </w:pPr>
            <w:proofErr w:type="spellStart"/>
            <w:r w:rsidRPr="008C4C10">
              <w:rPr>
                <w:i/>
                <w:sz w:val="28"/>
                <w:szCs w:val="28"/>
              </w:rPr>
              <w:t>Б</w:t>
            </w:r>
            <w:proofErr w:type="gramStart"/>
            <w:r w:rsidRPr="008C4C10">
              <w:rPr>
                <w:i/>
                <w:sz w:val="28"/>
                <w:szCs w:val="28"/>
                <w:vertAlign w:val="subscript"/>
              </w:rPr>
              <w:t>j</w:t>
            </w:r>
            <w:proofErr w:type="spellEnd"/>
            <w:proofErr w:type="gramEnd"/>
            <w:r w:rsidRPr="008C4C10">
              <w:rPr>
                <w:sz w:val="28"/>
                <w:szCs w:val="28"/>
                <w:vertAlign w:val="subscript"/>
              </w:rPr>
              <w:t xml:space="preserve"> </w:t>
            </w:r>
            <w:r w:rsidRPr="008C4C10">
              <w:rPr>
                <w:sz w:val="28"/>
                <w:szCs w:val="28"/>
              </w:rPr>
              <w:t>– количество баллов j-ого участника;</w:t>
            </w:r>
          </w:p>
          <w:p w:rsidR="00C2160E" w:rsidRPr="008C4C10" w:rsidRDefault="00C2160E" w:rsidP="00C2160E">
            <w:pPr>
              <w:shd w:val="clear" w:color="auto" w:fill="FFFFFF"/>
              <w:tabs>
                <w:tab w:val="left" w:pos="9214"/>
              </w:tabs>
              <w:ind w:left="33" w:right="295" w:firstLine="33"/>
              <w:jc w:val="both"/>
              <w:rPr>
                <w:sz w:val="28"/>
                <w:szCs w:val="28"/>
              </w:rPr>
            </w:pPr>
            <w:proofErr w:type="spellStart"/>
            <w:r w:rsidRPr="008C4C10">
              <w:rPr>
                <w:i/>
                <w:sz w:val="28"/>
                <w:szCs w:val="28"/>
              </w:rPr>
              <w:t>Ц</w:t>
            </w:r>
            <w:proofErr w:type="gramStart"/>
            <w:r w:rsidRPr="008C4C10">
              <w:rPr>
                <w:i/>
                <w:sz w:val="28"/>
                <w:szCs w:val="28"/>
                <w:vertAlign w:val="subscript"/>
              </w:rPr>
              <w:t>j</w:t>
            </w:r>
            <w:proofErr w:type="spellEnd"/>
            <w:proofErr w:type="gramEnd"/>
            <w:r w:rsidRPr="008C4C10">
              <w:rPr>
                <w:sz w:val="28"/>
                <w:szCs w:val="28"/>
              </w:rPr>
              <w:t xml:space="preserve"> – </w:t>
            </w:r>
            <w:r w:rsidR="00482EBC" w:rsidRPr="008C4C10">
              <w:rPr>
                <w:sz w:val="28"/>
                <w:szCs w:val="28"/>
              </w:rPr>
              <w:t>цена модернизации одного вагона-термоса</w:t>
            </w:r>
            <w:r w:rsidRPr="008C4C10">
              <w:rPr>
                <w:sz w:val="28"/>
                <w:szCs w:val="28"/>
              </w:rPr>
              <w:t xml:space="preserve">, предложенная </w:t>
            </w:r>
            <w:proofErr w:type="spellStart"/>
            <w:r w:rsidRPr="008C4C10">
              <w:rPr>
                <w:sz w:val="28"/>
                <w:szCs w:val="28"/>
              </w:rPr>
              <w:t>j-ым</w:t>
            </w:r>
            <w:proofErr w:type="spellEnd"/>
            <w:r w:rsidRPr="008C4C10">
              <w:rPr>
                <w:sz w:val="28"/>
                <w:szCs w:val="28"/>
              </w:rPr>
              <w:t xml:space="preserve"> участником (без учета НДС);</w:t>
            </w:r>
          </w:p>
          <w:p w:rsidR="00C2160E" w:rsidRPr="008C4C10" w:rsidRDefault="00C2160E" w:rsidP="00C2160E">
            <w:pPr>
              <w:shd w:val="clear" w:color="auto" w:fill="FFFFFF"/>
              <w:tabs>
                <w:tab w:val="left" w:pos="9214"/>
              </w:tabs>
              <w:ind w:left="33" w:right="295" w:firstLine="33"/>
              <w:jc w:val="both"/>
              <w:rPr>
                <w:sz w:val="28"/>
                <w:szCs w:val="28"/>
              </w:rPr>
            </w:pPr>
            <w:proofErr w:type="gramStart"/>
            <w:r w:rsidRPr="008C4C10">
              <w:rPr>
                <w:i/>
                <w:sz w:val="28"/>
                <w:szCs w:val="28"/>
              </w:rPr>
              <w:t>Ц</w:t>
            </w:r>
            <w:proofErr w:type="gramEnd"/>
            <w:r w:rsidR="00482EBC" w:rsidRPr="008C4C10">
              <w:rPr>
                <w:i/>
                <w:sz w:val="28"/>
                <w:szCs w:val="28"/>
                <w:lang w:val="en-US"/>
              </w:rPr>
              <w:t>max</w:t>
            </w:r>
            <w:r w:rsidRPr="008C4C10">
              <w:rPr>
                <w:sz w:val="28"/>
                <w:szCs w:val="28"/>
              </w:rPr>
              <w:t xml:space="preserve"> – </w:t>
            </w:r>
            <w:r w:rsidR="00482EBC" w:rsidRPr="008C4C10">
              <w:rPr>
                <w:sz w:val="28"/>
                <w:szCs w:val="28"/>
              </w:rPr>
              <w:t>максимальная</w:t>
            </w:r>
            <w:r w:rsidRPr="008C4C10">
              <w:rPr>
                <w:sz w:val="28"/>
                <w:szCs w:val="28"/>
              </w:rPr>
              <w:t xml:space="preserve"> цена </w:t>
            </w:r>
            <w:r w:rsidR="00482EBC" w:rsidRPr="008C4C10">
              <w:rPr>
                <w:sz w:val="28"/>
                <w:szCs w:val="28"/>
              </w:rPr>
              <w:t xml:space="preserve">модернизации одного </w:t>
            </w:r>
            <w:proofErr w:type="spellStart"/>
            <w:r w:rsidR="00482EBC" w:rsidRPr="008C4C10">
              <w:rPr>
                <w:sz w:val="28"/>
                <w:szCs w:val="28"/>
              </w:rPr>
              <w:t>вагона-термосаиз</w:t>
            </w:r>
            <w:proofErr w:type="spellEnd"/>
            <w:r w:rsidR="00482EBC" w:rsidRPr="008C4C10">
              <w:rPr>
                <w:sz w:val="28"/>
                <w:szCs w:val="28"/>
              </w:rPr>
              <w:t xml:space="preserve"> </w:t>
            </w:r>
            <w:r w:rsidRPr="008C4C10">
              <w:rPr>
                <w:sz w:val="28"/>
                <w:szCs w:val="28"/>
              </w:rPr>
              <w:t xml:space="preserve"> всех предложенных участниками (без учета НДС);</w:t>
            </w:r>
          </w:p>
          <w:p w:rsidR="00C2160E" w:rsidRPr="008C4C10" w:rsidRDefault="00482EBC" w:rsidP="00C2160E">
            <w:pPr>
              <w:pStyle w:val="a9"/>
              <w:tabs>
                <w:tab w:val="left" w:pos="1418"/>
              </w:tabs>
              <w:suppressAutoHyphens/>
              <w:spacing w:line="340" w:lineRule="exact"/>
              <w:ind w:firstLine="0"/>
              <w:rPr>
                <w:sz w:val="28"/>
                <w:szCs w:val="28"/>
              </w:rPr>
            </w:pPr>
            <w:r w:rsidRPr="008C4C10">
              <w:rPr>
                <w:position w:val="-6"/>
                <w:sz w:val="28"/>
                <w:szCs w:val="28"/>
                <w:lang w:val="en-US"/>
              </w:rPr>
              <w:t>9</w:t>
            </w:r>
            <w:r w:rsidR="00C2160E" w:rsidRPr="008C4C10">
              <w:rPr>
                <w:position w:val="-6"/>
                <w:sz w:val="28"/>
                <w:szCs w:val="28"/>
              </w:rPr>
              <w:t>0</w:t>
            </w:r>
            <w:r w:rsidR="00C2160E" w:rsidRPr="008C4C10">
              <w:rPr>
                <w:sz w:val="28"/>
                <w:szCs w:val="28"/>
              </w:rPr>
              <w:t xml:space="preserve"> – </w:t>
            </w:r>
            <w:proofErr w:type="gramStart"/>
            <w:r w:rsidR="00C2160E" w:rsidRPr="008C4C10">
              <w:rPr>
                <w:sz w:val="28"/>
                <w:szCs w:val="28"/>
              </w:rPr>
              <w:t>максимально</w:t>
            </w:r>
            <w:proofErr w:type="gramEnd"/>
            <w:r w:rsidR="00C2160E" w:rsidRPr="008C4C10">
              <w:rPr>
                <w:sz w:val="28"/>
                <w:szCs w:val="28"/>
              </w:rPr>
              <w:t xml:space="preserve"> возможное количество баллов. </w:t>
            </w:r>
          </w:p>
        </w:tc>
      </w:tr>
      <w:tr w:rsidR="00C2160E" w:rsidRPr="008C4C10" w:rsidTr="00C2160E">
        <w:tc>
          <w:tcPr>
            <w:tcW w:w="851" w:type="dxa"/>
          </w:tcPr>
          <w:p w:rsidR="00C2160E" w:rsidRPr="008C4C10" w:rsidRDefault="00C2160E" w:rsidP="00C2160E">
            <w:pPr>
              <w:pStyle w:val="a9"/>
              <w:tabs>
                <w:tab w:val="left" w:pos="1418"/>
              </w:tabs>
              <w:suppressAutoHyphens/>
              <w:ind w:firstLine="0"/>
              <w:jc w:val="center"/>
              <w:rPr>
                <w:sz w:val="28"/>
                <w:szCs w:val="28"/>
              </w:rPr>
            </w:pPr>
            <w:r w:rsidRPr="008C4C10">
              <w:rPr>
                <w:sz w:val="28"/>
                <w:szCs w:val="28"/>
              </w:rPr>
              <w:t>2</w:t>
            </w:r>
          </w:p>
        </w:tc>
        <w:tc>
          <w:tcPr>
            <w:tcW w:w="2410" w:type="dxa"/>
          </w:tcPr>
          <w:p w:rsidR="00C2160E" w:rsidRPr="008C4C10" w:rsidRDefault="00482EBC" w:rsidP="00482EBC">
            <w:pPr>
              <w:jc w:val="center"/>
              <w:rPr>
                <w:b/>
                <w:sz w:val="28"/>
                <w:szCs w:val="28"/>
              </w:rPr>
            </w:pPr>
            <w:r w:rsidRPr="008C4C10">
              <w:rPr>
                <w:bCs/>
                <w:color w:val="000000"/>
                <w:spacing w:val="-4"/>
                <w:sz w:val="28"/>
                <w:szCs w:val="28"/>
              </w:rPr>
              <w:t xml:space="preserve">Количество вагонов предложенных </w:t>
            </w:r>
            <w:r w:rsidR="00C2160E" w:rsidRPr="008C4C10">
              <w:rPr>
                <w:bCs/>
                <w:color w:val="000000"/>
                <w:spacing w:val="-4"/>
                <w:sz w:val="28"/>
                <w:szCs w:val="28"/>
              </w:rPr>
              <w:t>участник</w:t>
            </w:r>
            <w:r w:rsidRPr="008C4C10">
              <w:rPr>
                <w:bCs/>
                <w:color w:val="000000"/>
                <w:spacing w:val="-4"/>
                <w:sz w:val="28"/>
                <w:szCs w:val="28"/>
              </w:rPr>
              <w:t>ом на модернизацию</w:t>
            </w:r>
          </w:p>
        </w:tc>
        <w:tc>
          <w:tcPr>
            <w:tcW w:w="1985" w:type="dxa"/>
          </w:tcPr>
          <w:p w:rsidR="00C2160E" w:rsidRPr="008C4C10" w:rsidRDefault="00C2160E" w:rsidP="00482EBC">
            <w:pPr>
              <w:jc w:val="both"/>
              <w:rPr>
                <w:sz w:val="28"/>
                <w:szCs w:val="28"/>
              </w:rPr>
            </w:pPr>
            <w:r w:rsidRPr="008C4C10">
              <w:rPr>
                <w:sz w:val="28"/>
                <w:szCs w:val="28"/>
              </w:rPr>
              <w:t xml:space="preserve">Максимальное количество баллов - </w:t>
            </w:r>
            <w:r w:rsidR="00482EBC" w:rsidRPr="008C4C10">
              <w:rPr>
                <w:sz w:val="28"/>
                <w:szCs w:val="28"/>
                <w:lang w:val="en-US"/>
              </w:rPr>
              <w:t>1</w:t>
            </w:r>
            <w:r w:rsidRPr="008C4C10">
              <w:rPr>
                <w:sz w:val="28"/>
                <w:szCs w:val="28"/>
              </w:rPr>
              <w:t>0 баллов</w:t>
            </w:r>
          </w:p>
        </w:tc>
        <w:tc>
          <w:tcPr>
            <w:tcW w:w="4961" w:type="dxa"/>
          </w:tcPr>
          <w:p w:rsidR="00073124" w:rsidRPr="008C4C10" w:rsidRDefault="00C2160E" w:rsidP="00C2160E">
            <w:pPr>
              <w:shd w:val="clear" w:color="auto" w:fill="FFFFFF"/>
              <w:tabs>
                <w:tab w:val="left" w:pos="9354"/>
              </w:tabs>
              <w:ind w:right="-6"/>
              <w:jc w:val="both"/>
              <w:rPr>
                <w:sz w:val="28"/>
                <w:szCs w:val="28"/>
              </w:rPr>
            </w:pPr>
            <w:r w:rsidRPr="008C4C10">
              <w:rPr>
                <w:sz w:val="28"/>
                <w:szCs w:val="28"/>
              </w:rPr>
              <w:t xml:space="preserve">Оценивается путем деления </w:t>
            </w:r>
            <w:r w:rsidR="00073124" w:rsidRPr="008C4C10">
              <w:rPr>
                <w:sz w:val="28"/>
                <w:szCs w:val="28"/>
              </w:rPr>
              <w:t xml:space="preserve">количества вагонов предложенных на модернизацию </w:t>
            </w:r>
          </w:p>
          <w:p w:rsidR="00C2160E" w:rsidRPr="008C4C10" w:rsidRDefault="00C2160E" w:rsidP="00C2160E">
            <w:pPr>
              <w:shd w:val="clear" w:color="auto" w:fill="FFFFFF"/>
              <w:tabs>
                <w:tab w:val="left" w:pos="9354"/>
              </w:tabs>
              <w:ind w:right="-6"/>
              <w:jc w:val="both"/>
              <w:rPr>
                <w:sz w:val="28"/>
                <w:szCs w:val="28"/>
              </w:rPr>
            </w:pPr>
            <w:proofErr w:type="spellStart"/>
            <w:r w:rsidRPr="008C4C10">
              <w:rPr>
                <w:sz w:val="28"/>
                <w:szCs w:val="28"/>
              </w:rPr>
              <w:t>j-ым</w:t>
            </w:r>
            <w:proofErr w:type="spellEnd"/>
            <w:r w:rsidRPr="008C4C10">
              <w:rPr>
                <w:sz w:val="28"/>
                <w:szCs w:val="28"/>
              </w:rPr>
              <w:t xml:space="preserve"> участником на </w:t>
            </w:r>
            <w:r w:rsidR="00073124" w:rsidRPr="008C4C10">
              <w:rPr>
                <w:sz w:val="28"/>
                <w:szCs w:val="28"/>
              </w:rPr>
              <w:t>максимальное количество вагонов из всех предложенных участников</w:t>
            </w:r>
            <w:r w:rsidRPr="008C4C10">
              <w:rPr>
                <w:sz w:val="28"/>
                <w:szCs w:val="28"/>
              </w:rPr>
              <w:t xml:space="preserve">, по формуле: </w:t>
            </w:r>
          </w:p>
          <w:p w:rsidR="00C2160E" w:rsidRPr="008C4C10" w:rsidRDefault="008223B9" w:rsidP="00C2160E">
            <w:pPr>
              <w:shd w:val="clear" w:color="auto" w:fill="FFFFFF"/>
              <w:tabs>
                <w:tab w:val="left" w:pos="9354"/>
              </w:tabs>
              <w:ind w:right="-6"/>
              <w:jc w:val="center"/>
              <w:rPr>
                <w:sz w:val="28"/>
                <w:szCs w:val="28"/>
              </w:rPr>
            </w:pPr>
            <w:r w:rsidRPr="008C4C10">
              <w:rPr>
                <w:position w:val="-28"/>
                <w:sz w:val="28"/>
                <w:szCs w:val="28"/>
              </w:rPr>
              <w:object w:dxaOrig="17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5.15pt" o:ole="">
                  <v:imagedata r:id="rId10" o:title=""/>
                </v:shape>
                <o:OLEObject Type="Embed" ProgID="Equation.3" ShapeID="_x0000_i1025" DrawAspect="Content" ObjectID="_1559032496" r:id="rId11"/>
              </w:object>
            </w:r>
            <w:r w:rsidR="00C2160E" w:rsidRPr="008C4C10">
              <w:rPr>
                <w:sz w:val="28"/>
                <w:szCs w:val="28"/>
              </w:rPr>
              <w:t xml:space="preserve">   , где</w:t>
            </w:r>
          </w:p>
          <w:p w:rsidR="00C2160E" w:rsidRPr="008C4C10" w:rsidRDefault="00C2160E" w:rsidP="00C2160E">
            <w:pPr>
              <w:shd w:val="clear" w:color="auto" w:fill="FFFFFF"/>
              <w:tabs>
                <w:tab w:val="left" w:pos="9354"/>
              </w:tabs>
              <w:ind w:right="-6"/>
              <w:jc w:val="both"/>
              <w:rPr>
                <w:sz w:val="28"/>
                <w:szCs w:val="28"/>
              </w:rPr>
            </w:pPr>
            <w:proofErr w:type="gramStart"/>
            <w:r w:rsidRPr="008C4C10">
              <w:rPr>
                <w:sz w:val="28"/>
                <w:szCs w:val="28"/>
              </w:rPr>
              <w:t>Б</w:t>
            </w:r>
            <w:proofErr w:type="gramEnd"/>
            <w:r w:rsidRPr="008C4C10">
              <w:rPr>
                <w:sz w:val="28"/>
                <w:szCs w:val="28"/>
              </w:rPr>
              <w:t xml:space="preserve"> j – количество баллов j-го участника;</w:t>
            </w:r>
          </w:p>
          <w:p w:rsidR="00C2160E" w:rsidRPr="008C4C10" w:rsidRDefault="00C2160E" w:rsidP="00C2160E">
            <w:pPr>
              <w:shd w:val="clear" w:color="auto" w:fill="FFFFFF"/>
              <w:tabs>
                <w:tab w:val="left" w:pos="9354"/>
              </w:tabs>
              <w:ind w:right="-6"/>
              <w:jc w:val="both"/>
              <w:rPr>
                <w:sz w:val="28"/>
                <w:szCs w:val="28"/>
              </w:rPr>
            </w:pPr>
            <w:proofErr w:type="spellStart"/>
            <w:r w:rsidRPr="008C4C10">
              <w:rPr>
                <w:sz w:val="28"/>
                <w:szCs w:val="28"/>
              </w:rPr>
              <w:t>Ц</w:t>
            </w:r>
            <w:proofErr w:type="gramStart"/>
            <w:r w:rsidRPr="008C4C10">
              <w:rPr>
                <w:sz w:val="28"/>
                <w:szCs w:val="28"/>
              </w:rPr>
              <w:t>j</w:t>
            </w:r>
            <w:proofErr w:type="spellEnd"/>
            <w:proofErr w:type="gramEnd"/>
            <w:r w:rsidRPr="008C4C10">
              <w:rPr>
                <w:sz w:val="28"/>
                <w:szCs w:val="28"/>
              </w:rPr>
              <w:t xml:space="preserve"> </w:t>
            </w:r>
            <w:r w:rsidR="008223B9" w:rsidRPr="008C4C10">
              <w:rPr>
                <w:sz w:val="28"/>
                <w:szCs w:val="28"/>
              </w:rPr>
              <w:t xml:space="preserve">- количество вагонов предложенных на модернизацию </w:t>
            </w:r>
            <w:r w:rsidR="008223B9" w:rsidRPr="008C4C10">
              <w:rPr>
                <w:sz w:val="28"/>
                <w:szCs w:val="28"/>
                <w:lang w:val="en-US"/>
              </w:rPr>
              <w:t>j</w:t>
            </w:r>
            <w:r w:rsidR="008223B9" w:rsidRPr="008C4C10">
              <w:rPr>
                <w:sz w:val="28"/>
                <w:szCs w:val="28"/>
              </w:rPr>
              <w:t>-</w:t>
            </w:r>
            <w:proofErr w:type="spellStart"/>
            <w:r w:rsidR="008223B9" w:rsidRPr="008C4C10">
              <w:rPr>
                <w:sz w:val="28"/>
                <w:szCs w:val="28"/>
              </w:rPr>
              <w:t>тям</w:t>
            </w:r>
            <w:proofErr w:type="spellEnd"/>
            <w:r w:rsidR="008223B9" w:rsidRPr="008C4C10">
              <w:rPr>
                <w:sz w:val="28"/>
                <w:szCs w:val="28"/>
              </w:rPr>
              <w:t xml:space="preserve"> участником</w:t>
            </w:r>
            <w:r w:rsidRPr="008C4C10">
              <w:rPr>
                <w:sz w:val="28"/>
                <w:szCs w:val="28"/>
              </w:rPr>
              <w:t>;</w:t>
            </w:r>
          </w:p>
          <w:p w:rsidR="00C2160E" w:rsidRPr="008C4C10" w:rsidRDefault="00C2160E" w:rsidP="008223B9">
            <w:pPr>
              <w:shd w:val="clear" w:color="auto" w:fill="FFFFFF"/>
              <w:tabs>
                <w:tab w:val="left" w:pos="9354"/>
              </w:tabs>
              <w:ind w:right="-6"/>
              <w:jc w:val="both"/>
              <w:rPr>
                <w:sz w:val="28"/>
                <w:szCs w:val="28"/>
              </w:rPr>
            </w:pPr>
            <w:proofErr w:type="gramStart"/>
            <w:r w:rsidRPr="008C4C10">
              <w:rPr>
                <w:sz w:val="28"/>
                <w:szCs w:val="28"/>
              </w:rPr>
              <w:t>Ц</w:t>
            </w:r>
            <w:proofErr w:type="gramEnd"/>
            <w:r w:rsidR="008223B9" w:rsidRPr="008C4C10">
              <w:rPr>
                <w:sz w:val="28"/>
                <w:szCs w:val="28"/>
                <w:vertAlign w:val="subscript"/>
                <w:lang w:val="en-US"/>
              </w:rPr>
              <w:t>max</w:t>
            </w:r>
            <w:r w:rsidRPr="008C4C10">
              <w:rPr>
                <w:sz w:val="28"/>
                <w:szCs w:val="28"/>
              </w:rPr>
              <w:t xml:space="preserve"> </w:t>
            </w:r>
            <w:r w:rsidR="008223B9" w:rsidRPr="008C4C10">
              <w:rPr>
                <w:sz w:val="28"/>
                <w:szCs w:val="28"/>
              </w:rPr>
              <w:t xml:space="preserve">- максимальное </w:t>
            </w:r>
            <w:r w:rsidR="003A3533" w:rsidRPr="008C4C10">
              <w:rPr>
                <w:sz w:val="28"/>
                <w:szCs w:val="28"/>
              </w:rPr>
              <w:t xml:space="preserve">возможное </w:t>
            </w:r>
            <w:r w:rsidR="008223B9" w:rsidRPr="008C4C10">
              <w:rPr>
                <w:sz w:val="28"/>
                <w:szCs w:val="28"/>
              </w:rPr>
              <w:t xml:space="preserve">количество вагонов </w:t>
            </w:r>
            <w:r w:rsidRPr="008C4C10">
              <w:rPr>
                <w:sz w:val="28"/>
                <w:szCs w:val="28"/>
              </w:rPr>
              <w:t>пред</w:t>
            </w:r>
            <w:r w:rsidR="008223B9" w:rsidRPr="008C4C10">
              <w:rPr>
                <w:sz w:val="28"/>
                <w:szCs w:val="28"/>
              </w:rPr>
              <w:t>ложенных к модернизации</w:t>
            </w:r>
            <w:r w:rsidR="003A3533" w:rsidRPr="008C4C10">
              <w:rPr>
                <w:sz w:val="28"/>
                <w:szCs w:val="28"/>
              </w:rPr>
              <w:t xml:space="preserve"> указанных в </w:t>
            </w:r>
            <w:proofErr w:type="spellStart"/>
            <w:r w:rsidR="003A3533" w:rsidRPr="008C4C10">
              <w:rPr>
                <w:sz w:val="28"/>
                <w:szCs w:val="28"/>
              </w:rPr>
              <w:t>заявк</w:t>
            </w:r>
            <w:proofErr w:type="spellEnd"/>
            <w:r w:rsidRPr="008C4C10">
              <w:rPr>
                <w:sz w:val="28"/>
                <w:szCs w:val="28"/>
              </w:rPr>
              <w:t>.</w:t>
            </w:r>
          </w:p>
        </w:tc>
      </w:tr>
    </w:tbl>
    <w:p w:rsidR="00C2160E" w:rsidRPr="008C4C10" w:rsidRDefault="00C2160E" w:rsidP="00C2160E">
      <w:pPr>
        <w:pStyle w:val="3"/>
        <w:numPr>
          <w:ilvl w:val="1"/>
          <w:numId w:val="2"/>
        </w:numPr>
        <w:spacing w:before="0" w:after="0"/>
        <w:ind w:left="0" w:firstLine="851"/>
        <w:jc w:val="both"/>
        <w:rPr>
          <w:rFonts w:ascii="Times New Roman" w:hAnsi="Times New Roman" w:cs="Times New Roman"/>
          <w:b w:val="0"/>
          <w:sz w:val="28"/>
          <w:szCs w:val="28"/>
        </w:rPr>
      </w:pPr>
      <w:r w:rsidRPr="008C4C10">
        <w:rPr>
          <w:rFonts w:ascii="Times New Roman" w:hAnsi="Times New Roman" w:cs="Times New Roman"/>
          <w:b w:val="0"/>
          <w:sz w:val="28"/>
          <w:szCs w:val="28"/>
        </w:rPr>
        <w:t>Оценка заявок осуществляется на основании финансово-коммерческого предложения</w:t>
      </w:r>
      <w:r w:rsidR="008223B9" w:rsidRPr="008C4C10">
        <w:rPr>
          <w:rFonts w:ascii="Times New Roman" w:hAnsi="Times New Roman" w:cs="Times New Roman"/>
          <w:b w:val="0"/>
          <w:sz w:val="28"/>
          <w:szCs w:val="28"/>
        </w:rPr>
        <w:t xml:space="preserve"> у казанного в заявке участника в разделе </w:t>
      </w:r>
      <w:r w:rsidR="000F30D4" w:rsidRPr="008C4C10">
        <w:rPr>
          <w:rFonts w:ascii="Times New Roman" w:hAnsi="Times New Roman" w:cs="Times New Roman"/>
          <w:b w:val="0"/>
          <w:sz w:val="28"/>
          <w:szCs w:val="28"/>
        </w:rPr>
        <w:t>4.1.2. технического задания и количества вагонов предложенных к модернизации</w:t>
      </w:r>
      <w:r w:rsidRPr="008C4C10">
        <w:rPr>
          <w:rFonts w:ascii="Times New Roman" w:hAnsi="Times New Roman" w:cs="Times New Roman"/>
          <w:b w:val="0"/>
          <w:sz w:val="28"/>
          <w:szCs w:val="28"/>
        </w:rPr>
        <w:t>.</w:t>
      </w:r>
    </w:p>
    <w:p w:rsidR="00C2160E" w:rsidRPr="008C4C10" w:rsidRDefault="00C2160E" w:rsidP="00C2160E">
      <w:pPr>
        <w:rPr>
          <w:sz w:val="28"/>
          <w:szCs w:val="28"/>
        </w:rPr>
      </w:pPr>
    </w:p>
    <w:p w:rsidR="00117683" w:rsidRPr="008C4C10" w:rsidRDefault="00117683" w:rsidP="00117683">
      <w:pPr>
        <w:pStyle w:val="1"/>
        <w:numPr>
          <w:ilvl w:val="0"/>
          <w:numId w:val="1"/>
        </w:numPr>
        <w:spacing w:before="0" w:after="0"/>
        <w:jc w:val="center"/>
        <w:rPr>
          <w:rFonts w:ascii="Times New Roman" w:hAnsi="Times New Roman" w:cs="Times New Roman"/>
          <w:sz w:val="28"/>
          <w:szCs w:val="28"/>
        </w:rPr>
      </w:pPr>
      <w:r w:rsidRPr="008C4C10">
        <w:rPr>
          <w:rFonts w:ascii="Times New Roman" w:hAnsi="Times New Roman" w:cs="Times New Roman"/>
          <w:sz w:val="28"/>
          <w:szCs w:val="28"/>
        </w:rPr>
        <w:t>Порядок проведения конкурса</w:t>
      </w:r>
    </w:p>
    <w:p w:rsidR="00117683" w:rsidRPr="008C4C10" w:rsidRDefault="00117683" w:rsidP="00117683">
      <w:pPr>
        <w:rPr>
          <w:sz w:val="28"/>
          <w:szCs w:val="28"/>
        </w:rPr>
      </w:pPr>
    </w:p>
    <w:p w:rsidR="00117683" w:rsidRPr="008C4C10" w:rsidRDefault="00117683" w:rsidP="00117683">
      <w:pPr>
        <w:pStyle w:val="2"/>
        <w:numPr>
          <w:ilvl w:val="0"/>
          <w:numId w:val="2"/>
        </w:numPr>
        <w:spacing w:before="0" w:after="0"/>
        <w:ind w:left="0" w:firstLine="709"/>
        <w:jc w:val="both"/>
        <w:rPr>
          <w:rFonts w:ascii="Times New Roman" w:hAnsi="Times New Roman" w:cs="Times New Roman"/>
          <w:i w:val="0"/>
        </w:rPr>
      </w:pPr>
      <w:r w:rsidRPr="008C4C10">
        <w:rPr>
          <w:rFonts w:ascii="Times New Roman" w:hAnsi="Times New Roman" w:cs="Times New Roman"/>
          <w:i w:val="0"/>
        </w:rPr>
        <w:t>Участник конкурса</w:t>
      </w:r>
      <w:r w:rsidRPr="008C4C10">
        <w:rPr>
          <w:rFonts w:ascii="Times New Roman" w:hAnsi="Times New Roman" w:cs="Times New Roman"/>
          <w:i w:val="0"/>
          <w:lang w:val="en-US"/>
        </w:rPr>
        <w:t xml:space="preserve"> </w:t>
      </w:r>
    </w:p>
    <w:p w:rsidR="00117683" w:rsidRPr="008C4C10" w:rsidRDefault="00117683" w:rsidP="00117683">
      <w:pPr>
        <w:rPr>
          <w:sz w:val="28"/>
          <w:szCs w:val="28"/>
        </w:rPr>
      </w:pPr>
    </w:p>
    <w:p w:rsidR="00117683" w:rsidRPr="008C4C10" w:rsidRDefault="00117683" w:rsidP="00117683">
      <w:pPr>
        <w:pStyle w:val="3"/>
        <w:numPr>
          <w:ilvl w:val="1"/>
          <w:numId w:val="2"/>
        </w:numPr>
        <w:spacing w:before="0" w:after="0"/>
        <w:ind w:left="0" w:firstLine="709"/>
        <w:jc w:val="both"/>
        <w:rPr>
          <w:rFonts w:ascii="Times New Roman" w:hAnsi="Times New Roman" w:cs="Times New Roman"/>
          <w:sz w:val="28"/>
          <w:szCs w:val="28"/>
        </w:rPr>
      </w:pPr>
      <w:r w:rsidRPr="008C4C10">
        <w:rPr>
          <w:rFonts w:ascii="Times New Roman" w:hAnsi="Times New Roman" w:cs="Times New Roman"/>
          <w:sz w:val="28"/>
          <w:szCs w:val="28"/>
        </w:rPr>
        <w:t>Участник конкурса</w:t>
      </w:r>
    </w:p>
    <w:p w:rsidR="00117683" w:rsidRPr="008C4C10" w:rsidRDefault="00117683" w:rsidP="00117683">
      <w:pPr>
        <w:rPr>
          <w:sz w:val="28"/>
          <w:szCs w:val="28"/>
        </w:rPr>
      </w:pPr>
    </w:p>
    <w:p w:rsidR="00117683" w:rsidRPr="008C4C10" w:rsidRDefault="00117683" w:rsidP="00117683">
      <w:pPr>
        <w:pStyle w:val="111"/>
        <w:numPr>
          <w:ilvl w:val="2"/>
          <w:numId w:val="2"/>
        </w:numPr>
        <w:ind w:left="0" w:firstLine="709"/>
      </w:pPr>
      <w:r w:rsidRPr="008C4C10">
        <w:t>Участником конкурса признается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и подавшие в установленные сроки  и в установленном порядке конкурсную заявку на участие в конкурсе.</w:t>
      </w:r>
    </w:p>
    <w:p w:rsidR="00117683" w:rsidRPr="008C4C10" w:rsidRDefault="00117683" w:rsidP="00117683">
      <w:pPr>
        <w:pStyle w:val="111"/>
        <w:numPr>
          <w:ilvl w:val="2"/>
          <w:numId w:val="2"/>
        </w:numPr>
        <w:ind w:left="0" w:firstLine="709"/>
      </w:pPr>
      <w:r w:rsidRPr="008C4C10">
        <w:t>К участию в конкурсе допускаются участники</w:t>
      </w:r>
      <w:r w:rsidR="007F0135" w:rsidRPr="008C4C10">
        <w:t>,</w:t>
      </w:r>
      <w:r w:rsidRPr="008C4C10">
        <w:t xml:space="preserve"> вагоны-термос</w:t>
      </w:r>
      <w:r w:rsidR="007F0135" w:rsidRPr="008C4C10">
        <w:t>ы</w:t>
      </w:r>
      <w:r w:rsidRPr="008C4C10">
        <w:t xml:space="preserve"> которых соответствуют требованиям пунктов </w:t>
      </w:r>
      <w:r w:rsidR="00814DD9" w:rsidRPr="008C4C10">
        <w:t>2.1.-2.2.</w:t>
      </w:r>
      <w:r w:rsidRPr="008C4C10">
        <w:t xml:space="preserve"> конкурсной документации, конкурсные заявки которых соответствуют требованиям технического предложения конкурсной документации, представившие надлежащим образом оформленные документы, предусмотренные конкурсной документацией.</w:t>
      </w:r>
    </w:p>
    <w:p w:rsidR="00117683" w:rsidRPr="008C4C10" w:rsidRDefault="00117683" w:rsidP="00117683">
      <w:pPr>
        <w:pStyle w:val="111"/>
        <w:numPr>
          <w:ilvl w:val="2"/>
          <w:numId w:val="2"/>
        </w:numPr>
        <w:ind w:left="0" w:firstLine="709"/>
      </w:pPr>
      <w:r w:rsidRPr="008C4C10">
        <w:t xml:space="preserve">Участник несет все расходы и убытки, связанные с подготовкой и подачей своей конкурсной заявки. </w:t>
      </w:r>
      <w:r w:rsidR="00C03EC8" w:rsidRPr="008C4C10">
        <w:t>Продавец</w:t>
      </w:r>
      <w:r w:rsidRPr="008C4C10">
        <w:t xml:space="preserve"> не несет никакой ответственности по расходам и убыткам, понесенным участниками в связи с их участием в конкурсе.</w:t>
      </w:r>
    </w:p>
    <w:p w:rsidR="00117683" w:rsidRPr="008C4C10" w:rsidRDefault="00117683" w:rsidP="00117683">
      <w:pPr>
        <w:pStyle w:val="111"/>
        <w:numPr>
          <w:ilvl w:val="2"/>
          <w:numId w:val="2"/>
        </w:numPr>
        <w:ind w:left="0" w:firstLine="709"/>
      </w:pPr>
      <w:r w:rsidRPr="008C4C10">
        <w:t>Документы, представленные участниками в составе конкурсных заявок, возврату не подлежат.</w:t>
      </w:r>
    </w:p>
    <w:p w:rsidR="00117683" w:rsidRPr="008C4C10" w:rsidRDefault="00117683" w:rsidP="00117683">
      <w:pPr>
        <w:pStyle w:val="111"/>
        <w:numPr>
          <w:ilvl w:val="2"/>
          <w:numId w:val="2"/>
        </w:numPr>
        <w:ind w:left="0" w:firstLine="709"/>
      </w:pPr>
      <w:r w:rsidRPr="008C4C10">
        <w:t xml:space="preserve">Конкурсные заявки рассматриваются как обязательства участников. </w:t>
      </w:r>
      <w:r w:rsidR="00C03EC8" w:rsidRPr="008C4C10">
        <w:t>Продавец</w:t>
      </w:r>
      <w:r w:rsidRPr="008C4C10">
        <w:t xml:space="preserve"> вправе требовать от победителя конкурса заключения договора на условиях, предложенных в его конкурсной заявке.</w:t>
      </w:r>
    </w:p>
    <w:p w:rsidR="00117683" w:rsidRPr="008C4C10" w:rsidRDefault="00117683" w:rsidP="00117683">
      <w:pPr>
        <w:pStyle w:val="111"/>
        <w:ind w:left="709" w:firstLine="0"/>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Требования к участникам</w:t>
      </w:r>
    </w:p>
    <w:p w:rsidR="00117683" w:rsidRPr="008C4C10" w:rsidRDefault="00117683" w:rsidP="00117683">
      <w:pPr>
        <w:rPr>
          <w:sz w:val="28"/>
          <w:szCs w:val="28"/>
        </w:rPr>
      </w:pPr>
    </w:p>
    <w:p w:rsidR="00117683" w:rsidRPr="008C4C10" w:rsidRDefault="00117683" w:rsidP="00117683">
      <w:pPr>
        <w:pStyle w:val="a6"/>
        <w:numPr>
          <w:ilvl w:val="2"/>
          <w:numId w:val="2"/>
        </w:numPr>
        <w:ind w:left="0" w:firstLine="709"/>
        <w:jc w:val="both"/>
        <w:rPr>
          <w:sz w:val="28"/>
          <w:szCs w:val="28"/>
        </w:rPr>
      </w:pPr>
      <w:r w:rsidRPr="008C4C10">
        <w:rPr>
          <w:sz w:val="28"/>
          <w:szCs w:val="28"/>
        </w:rPr>
        <w:t>Заявка участника должна соответствовать требованиям технического предложения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6F2E52" w:rsidRPr="008C4C10" w:rsidRDefault="00117683" w:rsidP="006F2E52">
      <w:pPr>
        <w:pStyle w:val="a9"/>
        <w:numPr>
          <w:ilvl w:val="2"/>
          <w:numId w:val="2"/>
        </w:numPr>
        <w:tabs>
          <w:tab w:val="left" w:pos="0"/>
        </w:tabs>
        <w:ind w:left="0" w:firstLine="709"/>
        <w:rPr>
          <w:rFonts w:eastAsia="Times New Roman"/>
          <w:bCs/>
          <w:sz w:val="28"/>
          <w:szCs w:val="28"/>
        </w:rPr>
      </w:pPr>
      <w:r w:rsidRPr="008C4C10">
        <w:rPr>
          <w:sz w:val="28"/>
          <w:szCs w:val="28"/>
        </w:rPr>
        <w:t xml:space="preserve"> </w:t>
      </w:r>
      <w:r w:rsidR="006F2E52" w:rsidRPr="008C4C10">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6F2E52" w:rsidRPr="008C4C10" w:rsidRDefault="006F2E52" w:rsidP="006F2E52">
      <w:pPr>
        <w:pStyle w:val="a9"/>
        <w:numPr>
          <w:ilvl w:val="3"/>
          <w:numId w:val="2"/>
        </w:numPr>
        <w:tabs>
          <w:tab w:val="left" w:pos="0"/>
        </w:tabs>
        <w:ind w:left="0" w:firstLine="709"/>
        <w:rPr>
          <w:rFonts w:eastAsia="Times New Roman"/>
          <w:bCs/>
          <w:sz w:val="28"/>
          <w:szCs w:val="28"/>
        </w:rPr>
      </w:pPr>
      <w:r w:rsidRPr="008C4C10">
        <w:rPr>
          <w:rFonts w:eastAsia="Times New Roman"/>
          <w:bCs/>
          <w:sz w:val="28"/>
          <w:szCs w:val="28"/>
        </w:rPr>
        <w:t xml:space="preserve">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8C4C10">
        <w:rPr>
          <w:rFonts w:eastAsia="Times New Roman"/>
          <w:bCs/>
          <w:sz w:val="28"/>
          <w:szCs w:val="28"/>
        </w:rPr>
        <w:t>заявителя</w:t>
      </w:r>
      <w:proofErr w:type="gramEnd"/>
      <w:r w:rsidRPr="008C4C10">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8C4C10">
        <w:rPr>
          <w:sz w:val="28"/>
          <w:szCs w:val="28"/>
        </w:rPr>
        <w:t xml:space="preserve"> Участник открытого конкурса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в размере не более 1000 рублей. </w:t>
      </w:r>
      <w:proofErr w:type="gramStart"/>
      <w:r w:rsidRPr="008C4C10">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w:t>
      </w:r>
      <w:r w:rsidR="005D1873" w:rsidRPr="008C4C10">
        <w:rPr>
          <w:sz w:val="28"/>
          <w:szCs w:val="28"/>
        </w:rPr>
        <w:t>конкурсной</w:t>
      </w:r>
      <w:r w:rsidRPr="008C4C10">
        <w:rPr>
          <w:sz w:val="28"/>
          <w:szCs w:val="28"/>
        </w:rPr>
        <w:t xml:space="preserve"> документации на сайтах налоговыми органами по форме, утвержденной приказом ФНС России от 21 июля 2014 г. № ММВ-7-8/378@, с учетом внесенных в приказ изменений (оригинал</w:t>
      </w:r>
      <w:proofErr w:type="gramEnd"/>
      <w:r w:rsidRPr="008C4C10">
        <w:rPr>
          <w:sz w:val="28"/>
          <w:szCs w:val="28"/>
        </w:rPr>
        <w:t xml:space="preserve"> с печатью и подписью уполномоченного лица ИФНС либо нотариально заверенная копия). </w:t>
      </w:r>
      <w:proofErr w:type="gramStart"/>
      <w:r w:rsidRPr="008C4C10">
        <w:rPr>
          <w:sz w:val="28"/>
          <w:szCs w:val="28"/>
        </w:rPr>
        <w:t>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конкурсной документации на сайте, налоговыми органами по форме, утвержденной приказом ФНС России от 5 июня 2015 г. № ММВ-7-17/227@,  с учетом внесенных в приказ изменений</w:t>
      </w:r>
      <w:proofErr w:type="gramEnd"/>
      <w:r w:rsidRPr="008C4C10">
        <w:rPr>
          <w:sz w:val="28"/>
          <w:szCs w:val="28"/>
        </w:rPr>
        <w:t xml:space="preserve">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(оригинал</w:t>
      </w:r>
      <w:r w:rsidRPr="008C4C10">
        <w:rPr>
          <w:rFonts w:eastAsia="Times New Roman"/>
          <w:sz w:val="28"/>
          <w:szCs w:val="28"/>
        </w:rPr>
        <w:t xml:space="preserve"> </w:t>
      </w:r>
      <w:r w:rsidRPr="008C4C10">
        <w:rPr>
          <w:sz w:val="28"/>
          <w:szCs w:val="28"/>
        </w:rPr>
        <w:t xml:space="preserve">с печатью и подписью уполномоченного лица ИФНС либо нотариально заверенная копия). </w:t>
      </w:r>
      <w:proofErr w:type="gramStart"/>
      <w:r w:rsidRPr="008C4C10">
        <w:rPr>
          <w:sz w:val="28"/>
          <w:szCs w:val="28"/>
        </w:rPr>
        <w:t xml:space="preserve">В случае наличия вступившего в </w:t>
      </w:r>
      <w:r w:rsidRPr="008C4C10">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w:t>
      </w:r>
      <w:r w:rsidRPr="008C4C10">
        <w:rPr>
          <w:sz w:val="28"/>
          <w:szCs w:val="28"/>
        </w:rPr>
        <w:t>;</w:t>
      </w:r>
      <w:proofErr w:type="gramEnd"/>
    </w:p>
    <w:p w:rsidR="006F2E52" w:rsidRPr="008C4C10" w:rsidRDefault="006F2E52" w:rsidP="006F2E52">
      <w:pPr>
        <w:pStyle w:val="a9"/>
        <w:numPr>
          <w:ilvl w:val="3"/>
          <w:numId w:val="2"/>
        </w:numPr>
        <w:tabs>
          <w:tab w:val="left" w:pos="0"/>
        </w:tabs>
        <w:ind w:left="0" w:firstLine="709"/>
        <w:rPr>
          <w:rFonts w:eastAsia="Times New Roman"/>
          <w:bCs/>
          <w:sz w:val="28"/>
          <w:szCs w:val="28"/>
        </w:rPr>
      </w:pPr>
      <w:proofErr w:type="spellStart"/>
      <w:r w:rsidRPr="008C4C10">
        <w:rPr>
          <w:rFonts w:eastAsia="Times New Roman"/>
          <w:bCs/>
          <w:sz w:val="28"/>
          <w:szCs w:val="28"/>
        </w:rPr>
        <w:t>непроведение</w:t>
      </w:r>
      <w:proofErr w:type="spellEnd"/>
      <w:r w:rsidRPr="008C4C10">
        <w:rPr>
          <w:rFonts w:eastAsia="Times New Roman"/>
          <w:bCs/>
          <w:sz w:val="28"/>
          <w:szCs w:val="28"/>
        </w:rPr>
        <w:t xml:space="preserve">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6F2E52" w:rsidRPr="008C4C10" w:rsidRDefault="006F2E52" w:rsidP="006F2E52">
      <w:pPr>
        <w:pStyle w:val="a9"/>
        <w:numPr>
          <w:ilvl w:val="3"/>
          <w:numId w:val="2"/>
        </w:numPr>
        <w:tabs>
          <w:tab w:val="left" w:pos="0"/>
        </w:tabs>
        <w:ind w:left="0" w:firstLine="709"/>
        <w:rPr>
          <w:rFonts w:eastAsia="Times New Roman"/>
          <w:bCs/>
          <w:sz w:val="28"/>
          <w:szCs w:val="28"/>
        </w:rPr>
      </w:pPr>
      <w:proofErr w:type="spellStart"/>
      <w:r w:rsidRPr="008C4C10">
        <w:rPr>
          <w:rFonts w:eastAsia="Times New Roman"/>
          <w:bCs/>
          <w:sz w:val="28"/>
          <w:szCs w:val="28"/>
        </w:rPr>
        <w:t>неприостановление</w:t>
      </w:r>
      <w:proofErr w:type="spellEnd"/>
      <w:r w:rsidRPr="008C4C10">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открытом конкурсе</w:t>
      </w:r>
      <w:r w:rsidR="0021235A" w:rsidRPr="008C4C10">
        <w:rPr>
          <w:rFonts w:eastAsia="Times New Roman"/>
          <w:bCs/>
          <w:sz w:val="28"/>
          <w:szCs w:val="28"/>
        </w:rPr>
        <w:t>.</w:t>
      </w:r>
    </w:p>
    <w:p w:rsidR="00117683" w:rsidRPr="008C4C10" w:rsidRDefault="00117683" w:rsidP="00117683">
      <w:pPr>
        <w:ind w:firstLine="709"/>
        <w:jc w:val="both"/>
        <w:rPr>
          <w:sz w:val="28"/>
          <w:szCs w:val="28"/>
        </w:rPr>
      </w:pPr>
    </w:p>
    <w:p w:rsidR="00117683" w:rsidRPr="008C4C10" w:rsidRDefault="00117683" w:rsidP="00117683">
      <w:pPr>
        <w:pStyle w:val="2"/>
        <w:numPr>
          <w:ilvl w:val="0"/>
          <w:numId w:val="2"/>
        </w:numPr>
        <w:spacing w:before="0" w:after="0"/>
        <w:ind w:left="928" w:hanging="219"/>
        <w:jc w:val="both"/>
        <w:rPr>
          <w:rFonts w:ascii="Times New Roman" w:hAnsi="Times New Roman" w:cs="Times New Roman"/>
          <w:i w:val="0"/>
        </w:rPr>
      </w:pPr>
      <w:r w:rsidRPr="008C4C10">
        <w:rPr>
          <w:rFonts w:ascii="Times New Roman" w:hAnsi="Times New Roman" w:cs="Times New Roman"/>
          <w:i w:val="0"/>
        </w:rPr>
        <w:t xml:space="preserve"> Порядок проведения конкурса</w:t>
      </w:r>
    </w:p>
    <w:p w:rsidR="00117683" w:rsidRPr="008C4C10" w:rsidRDefault="00117683" w:rsidP="00117683">
      <w:pPr>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Информационное сопровождение</w:t>
      </w:r>
    </w:p>
    <w:p w:rsidR="00117683" w:rsidRPr="008C4C10" w:rsidRDefault="00117683" w:rsidP="00117683">
      <w:pPr>
        <w:rPr>
          <w:sz w:val="28"/>
          <w:szCs w:val="28"/>
        </w:rPr>
      </w:pPr>
    </w:p>
    <w:p w:rsidR="00117683" w:rsidRPr="008C4C10" w:rsidRDefault="00117683" w:rsidP="00117683">
      <w:pPr>
        <w:pStyle w:val="a6"/>
        <w:numPr>
          <w:ilvl w:val="2"/>
          <w:numId w:val="2"/>
        </w:numPr>
        <w:autoSpaceDE w:val="0"/>
        <w:autoSpaceDN w:val="0"/>
        <w:adjustRightInd w:val="0"/>
        <w:ind w:left="0" w:firstLine="709"/>
        <w:jc w:val="both"/>
        <w:rPr>
          <w:sz w:val="28"/>
          <w:szCs w:val="28"/>
        </w:rPr>
      </w:pPr>
      <w:r w:rsidRPr="008C4C10">
        <w:rPr>
          <w:sz w:val="28"/>
          <w:szCs w:val="28"/>
        </w:rPr>
        <w:t>Конкурсная документация и иная информация о конкурсе размещается на сайте. За получение конкурсной документации плата не взимается. Размещение информации на сайте осуществляется в один день.</w:t>
      </w:r>
    </w:p>
    <w:p w:rsidR="00117683" w:rsidRPr="008C4C10" w:rsidRDefault="00117683" w:rsidP="00117683">
      <w:pPr>
        <w:pStyle w:val="12"/>
        <w:numPr>
          <w:ilvl w:val="2"/>
          <w:numId w:val="2"/>
        </w:numPr>
        <w:ind w:left="0" w:firstLine="709"/>
        <w:rPr>
          <w:szCs w:val="28"/>
        </w:rPr>
      </w:pPr>
      <w:r w:rsidRPr="008C4C10">
        <w:rPr>
          <w:szCs w:val="28"/>
        </w:rPr>
        <w:t>Протоколы, оформляемые в ходе проведения конкурса, размещаются на сайте в течение 3 (трех) дней с даты их подписания.</w:t>
      </w:r>
    </w:p>
    <w:p w:rsidR="00117683" w:rsidRPr="008C4C10" w:rsidRDefault="00117683" w:rsidP="00117683">
      <w:pPr>
        <w:pStyle w:val="12"/>
        <w:numPr>
          <w:ilvl w:val="2"/>
          <w:numId w:val="2"/>
        </w:numPr>
        <w:ind w:left="0" w:firstLine="709"/>
        <w:rPr>
          <w:szCs w:val="28"/>
        </w:rPr>
      </w:pPr>
      <w:r w:rsidRPr="008C4C10">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117683" w:rsidRPr="008C4C10" w:rsidRDefault="00117683" w:rsidP="00117683">
      <w:pPr>
        <w:pStyle w:val="12"/>
        <w:ind w:left="709" w:firstLine="0"/>
        <w:rPr>
          <w:szCs w:val="28"/>
        </w:rPr>
      </w:pPr>
    </w:p>
    <w:p w:rsidR="00117683" w:rsidRPr="008C4C10" w:rsidRDefault="00117683" w:rsidP="00117683">
      <w:pPr>
        <w:pStyle w:val="3"/>
        <w:numPr>
          <w:ilvl w:val="1"/>
          <w:numId w:val="2"/>
        </w:numPr>
        <w:spacing w:before="0" w:after="0"/>
        <w:ind w:left="0" w:firstLine="709"/>
        <w:jc w:val="both"/>
        <w:rPr>
          <w:rFonts w:ascii="Times New Roman" w:hAnsi="Times New Roman" w:cs="Times New Roman"/>
          <w:sz w:val="28"/>
          <w:szCs w:val="28"/>
        </w:rPr>
      </w:pPr>
      <w:r w:rsidRPr="008C4C10">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8C4C10">
        <w:rPr>
          <w:rFonts w:ascii="Times New Roman" w:eastAsia="Calibri" w:hAnsi="Times New Roman" w:cs="Times New Roman"/>
          <w:bCs w:val="0"/>
          <w:sz w:val="28"/>
          <w:szCs w:val="28"/>
          <w:lang w:eastAsia="en-US"/>
        </w:rPr>
        <w:t xml:space="preserve"> </w:t>
      </w:r>
    </w:p>
    <w:p w:rsidR="00117683" w:rsidRPr="008C4C10" w:rsidRDefault="00117683" w:rsidP="00117683">
      <w:pPr>
        <w:rPr>
          <w:sz w:val="28"/>
          <w:szCs w:val="28"/>
        </w:rPr>
      </w:pP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 xml:space="preserve">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сайте и не </w:t>
      </w:r>
      <w:proofErr w:type="gramStart"/>
      <w:r w:rsidRPr="008C4C10">
        <w:rPr>
          <w:rFonts w:eastAsia="MS Mincho"/>
          <w:sz w:val="28"/>
          <w:szCs w:val="28"/>
        </w:rPr>
        <w:t>позднее</w:t>
      </w:r>
      <w:proofErr w:type="gramEnd"/>
      <w:r w:rsidRPr="008C4C10">
        <w:rPr>
          <w:rFonts w:eastAsia="MS Mincho"/>
          <w:sz w:val="28"/>
          <w:szCs w:val="28"/>
        </w:rPr>
        <w:t xml:space="preserve"> чем за 7 (семь) календарных дней до окончания срока подачи заявок на участие в конкурсе.</w:t>
      </w: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w:t>
      </w:r>
      <w:r w:rsidR="00CC6DC8" w:rsidRPr="008C4C10">
        <w:rPr>
          <w:rFonts w:eastAsia="MS Mincho"/>
          <w:sz w:val="28"/>
          <w:szCs w:val="28"/>
        </w:rPr>
        <w:t xml:space="preserve"> 1.1.1.</w:t>
      </w:r>
      <w:r w:rsidRPr="008C4C10">
        <w:rPr>
          <w:rFonts w:eastAsia="MS Mincho"/>
          <w:sz w:val="28"/>
          <w:szCs w:val="28"/>
        </w:rPr>
        <w:t xml:space="preserve"> конкурсной документации, или факсимильной связи по номеру факса контактного лица, указанного в пункте </w:t>
      </w:r>
      <w:r w:rsidR="00CC6DC8" w:rsidRPr="008C4C10">
        <w:rPr>
          <w:rFonts w:eastAsia="MS Mincho"/>
          <w:sz w:val="28"/>
          <w:szCs w:val="28"/>
        </w:rPr>
        <w:t>1.1.2.</w:t>
      </w:r>
      <w:r w:rsidRPr="008C4C10">
        <w:rPr>
          <w:rFonts w:eastAsia="MS Mincho"/>
          <w:sz w:val="28"/>
          <w:szCs w:val="28"/>
        </w:rPr>
        <w:t xml:space="preserve"> конкурсной документации. Запрос не может быть направлен посредством электронной почты. </w:t>
      </w: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Разъяснения размещаются на сайте не позднее 3 (трех) дней со дня предоставления разъяснений без указания информации о лице, от которого поступил запрос.</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Дополнения и изменения, внесенные в извещение о проведении конкурса и (или) в конкурсную документацию, размещаются на сайте в течение 3 (трех) дней </w:t>
      </w:r>
      <w:proofErr w:type="gramStart"/>
      <w:r w:rsidRPr="008C4C10">
        <w:rPr>
          <w:sz w:val="28"/>
          <w:szCs w:val="28"/>
        </w:rPr>
        <w:t>с даты принятия</w:t>
      </w:r>
      <w:proofErr w:type="gramEnd"/>
      <w:r w:rsidRPr="008C4C10">
        <w:rPr>
          <w:sz w:val="28"/>
          <w:szCs w:val="28"/>
        </w:rPr>
        <w:t xml:space="preserve"> решения о внесении изменений.</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В случае внесения изменений в извещение о проведении конкурса и (или) конкурсную документацию </w:t>
      </w:r>
      <w:proofErr w:type="gramStart"/>
      <w:r w:rsidRPr="008C4C10">
        <w:rPr>
          <w:sz w:val="28"/>
          <w:szCs w:val="28"/>
        </w:rPr>
        <w:t>позднее</w:t>
      </w:r>
      <w:proofErr w:type="gramEnd"/>
      <w:r w:rsidRPr="008C4C10">
        <w:rPr>
          <w:sz w:val="28"/>
          <w:szCs w:val="28"/>
        </w:rPr>
        <w:t xml:space="preserve"> чем за 15 (пятнадцать) дней до даты окончания подачи конкурсных заявок, </w:t>
      </w:r>
      <w:r w:rsidR="00C03EC8" w:rsidRPr="008C4C10">
        <w:rPr>
          <w:sz w:val="28"/>
          <w:szCs w:val="28"/>
        </w:rPr>
        <w:t>продавец</w:t>
      </w:r>
      <w:r w:rsidRPr="008C4C10">
        <w:rPr>
          <w:sz w:val="28"/>
          <w:szCs w:val="28"/>
        </w:rPr>
        <w:t xml:space="preserve"> обязан продлить срок подачи конкурсных заявок таким образом, чтобы со дня размещения на сайте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w:t>
      </w:r>
      <w:r w:rsidRPr="008C4C10">
        <w:rPr>
          <w:i/>
          <w:sz w:val="28"/>
          <w:szCs w:val="28"/>
        </w:rPr>
        <w:t xml:space="preserve"> </w:t>
      </w:r>
    </w:p>
    <w:p w:rsidR="00117683" w:rsidRPr="008C4C10" w:rsidRDefault="00C03EC8" w:rsidP="00117683">
      <w:pPr>
        <w:pStyle w:val="a6"/>
        <w:numPr>
          <w:ilvl w:val="2"/>
          <w:numId w:val="2"/>
        </w:numPr>
        <w:ind w:left="0" w:firstLine="709"/>
        <w:jc w:val="both"/>
        <w:rPr>
          <w:rFonts w:eastAsia="MS Mincho"/>
          <w:sz w:val="28"/>
          <w:szCs w:val="28"/>
        </w:rPr>
      </w:pPr>
      <w:proofErr w:type="gramStart"/>
      <w:r w:rsidRPr="008C4C10">
        <w:rPr>
          <w:sz w:val="28"/>
          <w:szCs w:val="28"/>
        </w:rPr>
        <w:t>Продавец</w:t>
      </w:r>
      <w:r w:rsidR="00117683" w:rsidRPr="008C4C10">
        <w:rPr>
          <w:sz w:val="28"/>
          <w:szCs w:val="28"/>
        </w:rPr>
        <w:t xml:space="preserve">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сайте.</w:t>
      </w:r>
      <w:proofErr w:type="gramEnd"/>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Конкурс может быть прекращен  в любой момент до подведения итогов конкурса. </w:t>
      </w:r>
      <w:r w:rsidR="00C03EC8" w:rsidRPr="008C4C10">
        <w:rPr>
          <w:sz w:val="28"/>
          <w:szCs w:val="28"/>
        </w:rPr>
        <w:t>Продавец</w:t>
      </w:r>
      <w:r w:rsidRPr="008C4C10">
        <w:rPr>
          <w:sz w:val="28"/>
          <w:szCs w:val="2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Уведомление об отказе от проведения конкурса размещается на сайте не позднее 3 (трех) дней со дня принятия решения об отказе от проведения конкурса.</w:t>
      </w:r>
    </w:p>
    <w:p w:rsidR="00117683" w:rsidRPr="008C4C10" w:rsidRDefault="00117683" w:rsidP="00117683">
      <w:pPr>
        <w:pStyle w:val="a6"/>
        <w:ind w:left="709"/>
        <w:jc w:val="both"/>
        <w:rPr>
          <w:rFonts w:eastAsia="MS Mincho"/>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Вскрытие конвертов с конкурсными заявками</w:t>
      </w:r>
    </w:p>
    <w:p w:rsidR="00117683" w:rsidRPr="008C4C10" w:rsidRDefault="00117683" w:rsidP="00117683">
      <w:pPr>
        <w:rPr>
          <w:sz w:val="28"/>
          <w:szCs w:val="28"/>
        </w:rPr>
      </w:pPr>
    </w:p>
    <w:p w:rsidR="007F0135" w:rsidRPr="008C4C10" w:rsidRDefault="003B6CB1" w:rsidP="00CF4C92">
      <w:pPr>
        <w:pStyle w:val="12"/>
        <w:numPr>
          <w:ilvl w:val="2"/>
          <w:numId w:val="5"/>
        </w:numPr>
        <w:ind w:left="0" w:firstLine="720"/>
        <w:rPr>
          <w:szCs w:val="28"/>
        </w:rPr>
      </w:pPr>
      <w:r w:rsidRPr="008C4C10">
        <w:rPr>
          <w:szCs w:val="28"/>
        </w:rPr>
        <w:t>Продавец</w:t>
      </w:r>
      <w:r w:rsidR="007F0135" w:rsidRPr="008C4C10">
        <w:rPr>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117683" w:rsidRPr="008C4C10" w:rsidRDefault="00117683" w:rsidP="00CF4C92">
      <w:pPr>
        <w:pStyle w:val="12"/>
        <w:numPr>
          <w:ilvl w:val="2"/>
          <w:numId w:val="5"/>
        </w:numPr>
        <w:ind w:left="0" w:firstLine="720"/>
        <w:rPr>
          <w:szCs w:val="28"/>
        </w:rPr>
      </w:pPr>
      <w:r w:rsidRPr="008C4C10">
        <w:rPr>
          <w:szCs w:val="28"/>
        </w:rPr>
        <w:t xml:space="preserve">Конверты с конкурсными заявками вскрываются публично во время, </w:t>
      </w:r>
      <w:proofErr w:type="gramStart"/>
      <w:r w:rsidRPr="008C4C10">
        <w:rPr>
          <w:szCs w:val="28"/>
        </w:rPr>
        <w:t>месте</w:t>
      </w:r>
      <w:proofErr w:type="gramEnd"/>
      <w:r w:rsidRPr="008C4C10">
        <w:rPr>
          <w:szCs w:val="28"/>
        </w:rPr>
        <w:t xml:space="preserve">, указанные в разделе </w:t>
      </w:r>
      <w:r w:rsidR="00CC6DC8" w:rsidRPr="008C4C10">
        <w:rPr>
          <w:szCs w:val="28"/>
        </w:rPr>
        <w:t>1</w:t>
      </w:r>
      <w:r w:rsidRPr="008C4C10">
        <w:rPr>
          <w:szCs w:val="28"/>
        </w:rPr>
        <w:t xml:space="preserve"> конкурсной документации. </w:t>
      </w:r>
    </w:p>
    <w:p w:rsidR="00117683" w:rsidRPr="008C4C10" w:rsidRDefault="00117683" w:rsidP="00CF4C92">
      <w:pPr>
        <w:pStyle w:val="12"/>
        <w:numPr>
          <w:ilvl w:val="2"/>
          <w:numId w:val="5"/>
        </w:numPr>
        <w:ind w:left="0" w:firstLine="720"/>
        <w:rPr>
          <w:szCs w:val="28"/>
        </w:rPr>
      </w:pPr>
      <w:r w:rsidRPr="008C4C10">
        <w:rPr>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w:t>
      </w:r>
      <w:r w:rsidR="00C03EC8" w:rsidRPr="008C4C10">
        <w:rPr>
          <w:szCs w:val="28"/>
        </w:rPr>
        <w:t>Продавец</w:t>
      </w:r>
      <w:r w:rsidRPr="008C4C10">
        <w:rPr>
          <w:szCs w:val="28"/>
        </w:rPr>
        <w:t xml:space="preserve">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117683" w:rsidRPr="008C4C10" w:rsidRDefault="00117683" w:rsidP="00CF4C92">
      <w:pPr>
        <w:pStyle w:val="12"/>
        <w:numPr>
          <w:ilvl w:val="2"/>
          <w:numId w:val="5"/>
        </w:numPr>
        <w:ind w:left="0" w:firstLine="720"/>
        <w:rPr>
          <w:szCs w:val="28"/>
        </w:rPr>
      </w:pPr>
      <w:r w:rsidRPr="008C4C10">
        <w:rPr>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17683" w:rsidRPr="008C4C10" w:rsidRDefault="00117683" w:rsidP="00CF4C92">
      <w:pPr>
        <w:pStyle w:val="12"/>
        <w:numPr>
          <w:ilvl w:val="2"/>
          <w:numId w:val="5"/>
        </w:numPr>
        <w:ind w:left="0" w:firstLine="720"/>
        <w:rPr>
          <w:szCs w:val="28"/>
        </w:rPr>
      </w:pPr>
      <w:proofErr w:type="gramStart"/>
      <w:r w:rsidRPr="008C4C10">
        <w:rPr>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8C4C10">
        <w:rPr>
          <w:szCs w:val="28"/>
        </w:rPr>
        <w:t xml:space="preserve"> лота), не рассматриваются и возвращаются этому участнику конкурса по его требованию. </w:t>
      </w:r>
    </w:p>
    <w:p w:rsidR="00117683" w:rsidRPr="008C4C10" w:rsidRDefault="00117683" w:rsidP="00CF4C92">
      <w:pPr>
        <w:pStyle w:val="12"/>
        <w:numPr>
          <w:ilvl w:val="2"/>
          <w:numId w:val="5"/>
        </w:numPr>
        <w:ind w:left="0" w:firstLine="720"/>
        <w:rPr>
          <w:szCs w:val="28"/>
        </w:rPr>
      </w:pPr>
      <w:r w:rsidRPr="008C4C10">
        <w:rPr>
          <w:szCs w:val="28"/>
        </w:rPr>
        <w:t>При вскрытии конвертов с конкурсными заявками объявляется:</w:t>
      </w:r>
    </w:p>
    <w:p w:rsidR="00117683" w:rsidRPr="008C4C10" w:rsidRDefault="00117683" w:rsidP="00CF4C92">
      <w:pPr>
        <w:pStyle w:val="12"/>
        <w:numPr>
          <w:ilvl w:val="2"/>
          <w:numId w:val="5"/>
        </w:numPr>
        <w:ind w:left="0" w:firstLine="720"/>
        <w:rPr>
          <w:szCs w:val="28"/>
        </w:rPr>
      </w:pPr>
      <w:r w:rsidRPr="008C4C10">
        <w:rPr>
          <w:szCs w:val="28"/>
        </w:rPr>
        <w:t>Наименование участника конкурса;</w:t>
      </w:r>
    </w:p>
    <w:p w:rsidR="00117683" w:rsidRPr="008C4C10" w:rsidRDefault="00117683" w:rsidP="00CF4C92">
      <w:pPr>
        <w:pStyle w:val="12"/>
        <w:numPr>
          <w:ilvl w:val="2"/>
          <w:numId w:val="5"/>
        </w:numPr>
        <w:ind w:left="0" w:firstLine="720"/>
        <w:rPr>
          <w:szCs w:val="28"/>
        </w:rPr>
      </w:pPr>
      <w:r w:rsidRPr="008C4C10">
        <w:rPr>
          <w:szCs w:val="28"/>
        </w:rPr>
        <w:t>Сведения, изложенные в заявке в части финансово-коммерческом предложении участника конкурса, используемые для оценки заявок;</w:t>
      </w:r>
    </w:p>
    <w:p w:rsidR="00117683" w:rsidRPr="008C4C10" w:rsidRDefault="00117683" w:rsidP="00CF4C92">
      <w:pPr>
        <w:pStyle w:val="12"/>
        <w:numPr>
          <w:ilvl w:val="2"/>
          <w:numId w:val="5"/>
        </w:numPr>
        <w:ind w:left="0" w:firstLine="720"/>
        <w:rPr>
          <w:szCs w:val="28"/>
        </w:rPr>
      </w:pPr>
      <w:r w:rsidRPr="008C4C10">
        <w:rPr>
          <w:szCs w:val="28"/>
        </w:rPr>
        <w:t>Иная информация (при необходимости).</w:t>
      </w:r>
    </w:p>
    <w:p w:rsidR="00117683" w:rsidRPr="008C4C10" w:rsidRDefault="00C03EC8" w:rsidP="00CF4C92">
      <w:pPr>
        <w:pStyle w:val="12"/>
        <w:numPr>
          <w:ilvl w:val="2"/>
          <w:numId w:val="5"/>
        </w:numPr>
        <w:ind w:left="0" w:firstLine="720"/>
        <w:rPr>
          <w:szCs w:val="28"/>
        </w:rPr>
      </w:pPr>
      <w:r w:rsidRPr="008C4C10">
        <w:rPr>
          <w:szCs w:val="28"/>
        </w:rPr>
        <w:t>Продавец</w:t>
      </w:r>
      <w:r w:rsidR="00117683" w:rsidRPr="008C4C10">
        <w:rPr>
          <w:szCs w:val="28"/>
        </w:rPr>
        <w:t xml:space="preserve"> может проводить аудиозапись, видеозапись процедуры вскрытия конвертов с конкурсными заявками.</w:t>
      </w:r>
    </w:p>
    <w:p w:rsidR="00117683" w:rsidRPr="008C4C10" w:rsidRDefault="00117683" w:rsidP="00CF4C92">
      <w:pPr>
        <w:pStyle w:val="12"/>
        <w:numPr>
          <w:ilvl w:val="2"/>
          <w:numId w:val="5"/>
        </w:numPr>
        <w:ind w:left="0" w:firstLine="720"/>
        <w:rPr>
          <w:szCs w:val="28"/>
        </w:rPr>
      </w:pPr>
      <w:r w:rsidRPr="008C4C10">
        <w:rPr>
          <w:szCs w:val="28"/>
        </w:rPr>
        <w:t>При вскрытии конвертов с конкурсными заявками документы по существу не рассматриваются.</w:t>
      </w:r>
    </w:p>
    <w:p w:rsidR="00117683" w:rsidRPr="008C4C10" w:rsidRDefault="00117683" w:rsidP="00CF4C92">
      <w:pPr>
        <w:pStyle w:val="12"/>
        <w:numPr>
          <w:ilvl w:val="2"/>
          <w:numId w:val="5"/>
        </w:numPr>
        <w:ind w:left="0" w:firstLine="720"/>
        <w:rPr>
          <w:szCs w:val="28"/>
        </w:rPr>
      </w:pPr>
      <w:r w:rsidRPr="008C4C10">
        <w:rPr>
          <w:szCs w:val="28"/>
        </w:rPr>
        <w:t xml:space="preserve">По итогам вскрытия конвертов оформляется протокол, который подлежит публикации на сайте не позднее 3 (трех) дней </w:t>
      </w:r>
      <w:proofErr w:type="gramStart"/>
      <w:r w:rsidRPr="008C4C10">
        <w:rPr>
          <w:szCs w:val="28"/>
        </w:rPr>
        <w:t>с даты</w:t>
      </w:r>
      <w:proofErr w:type="gramEnd"/>
      <w:r w:rsidRPr="008C4C10">
        <w:rPr>
          <w:szCs w:val="28"/>
        </w:rPr>
        <w:t xml:space="preserve"> его подписания.</w:t>
      </w:r>
    </w:p>
    <w:p w:rsidR="00117683" w:rsidRPr="008C4C10" w:rsidRDefault="00117683" w:rsidP="00117683">
      <w:pPr>
        <w:pStyle w:val="a6"/>
        <w:ind w:left="709"/>
        <w:jc w:val="both"/>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Рассмотрение и оценка конкурсных заявок</w:t>
      </w:r>
      <w:r w:rsidRPr="008C4C10">
        <w:rPr>
          <w:rFonts w:ascii="Times New Roman" w:eastAsia="Calibri" w:hAnsi="Times New Roman" w:cs="Times New Roman"/>
          <w:b w:val="0"/>
          <w:bCs w:val="0"/>
          <w:sz w:val="28"/>
          <w:szCs w:val="28"/>
          <w:lang w:eastAsia="en-US"/>
        </w:rPr>
        <w:t xml:space="preserve"> </w:t>
      </w:r>
    </w:p>
    <w:p w:rsidR="00117683" w:rsidRPr="008C4C10" w:rsidRDefault="00117683" w:rsidP="00117683">
      <w:pPr>
        <w:rPr>
          <w:sz w:val="28"/>
          <w:szCs w:val="28"/>
        </w:rPr>
      </w:pP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17683" w:rsidRPr="008C4C10" w:rsidRDefault="00C03EC8" w:rsidP="00117683">
      <w:pPr>
        <w:pStyle w:val="a6"/>
        <w:numPr>
          <w:ilvl w:val="2"/>
          <w:numId w:val="2"/>
        </w:numPr>
        <w:ind w:left="0" w:firstLine="709"/>
        <w:jc w:val="both"/>
        <w:rPr>
          <w:rFonts w:eastAsia="MS Mincho"/>
          <w:sz w:val="28"/>
          <w:szCs w:val="28"/>
        </w:rPr>
      </w:pPr>
      <w:r w:rsidRPr="008C4C10">
        <w:rPr>
          <w:rFonts w:eastAsia="MS Mincho"/>
          <w:sz w:val="28"/>
          <w:szCs w:val="28"/>
        </w:rPr>
        <w:t>Продавец</w:t>
      </w:r>
      <w:r w:rsidR="00117683" w:rsidRPr="008C4C10">
        <w:rPr>
          <w:rFonts w:eastAsia="MS Mincho"/>
          <w:sz w:val="28"/>
          <w:szCs w:val="28"/>
        </w:rPr>
        <w:t xml:space="preserve"> вправе продлить срок рассмотрения и оценки конкурсных заявок, срок подведения итогов конкурса, но не более чем на 20 (двадцать) рабочих дней. При этом </w:t>
      </w:r>
      <w:r w:rsidRPr="008C4C10">
        <w:rPr>
          <w:rFonts w:eastAsia="MS Mincho"/>
          <w:sz w:val="28"/>
          <w:szCs w:val="28"/>
        </w:rPr>
        <w:t>продавец</w:t>
      </w:r>
      <w:r w:rsidR="00117683" w:rsidRPr="008C4C10">
        <w:rPr>
          <w:rFonts w:eastAsia="MS Mincho"/>
          <w:sz w:val="28"/>
          <w:szCs w:val="28"/>
        </w:rPr>
        <w:t xml:space="preserve"> размещает соответствующее уведомление на сайте в течение 3 (трех) дней </w:t>
      </w:r>
      <w:proofErr w:type="gramStart"/>
      <w:r w:rsidR="00117683" w:rsidRPr="008C4C10">
        <w:rPr>
          <w:rFonts w:eastAsia="MS Mincho"/>
          <w:sz w:val="28"/>
          <w:szCs w:val="28"/>
        </w:rPr>
        <w:t>с даты принятия</w:t>
      </w:r>
      <w:proofErr w:type="gramEnd"/>
      <w:r w:rsidR="00117683" w:rsidRPr="008C4C10">
        <w:rPr>
          <w:rFonts w:eastAsia="MS Mincho"/>
          <w:sz w:val="28"/>
          <w:szCs w:val="28"/>
        </w:rPr>
        <w:t xml:space="preserve"> решения о продлении срока рассмотрения и оценки заявок.</w:t>
      </w:r>
      <w:r w:rsidR="00117683" w:rsidRPr="008C4C10">
        <w:rPr>
          <w:rFonts w:eastAsia="MS Mincho"/>
          <w:i/>
          <w:sz w:val="28"/>
          <w:szCs w:val="28"/>
        </w:rPr>
        <w:t xml:space="preserve"> </w:t>
      </w: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Участник конкурса не допускается к участию в конкурсе в случае:</w:t>
      </w:r>
    </w:p>
    <w:p w:rsidR="00117683" w:rsidRPr="008C4C10" w:rsidRDefault="00117683" w:rsidP="00117683">
      <w:pPr>
        <w:pStyle w:val="a6"/>
        <w:numPr>
          <w:ilvl w:val="3"/>
          <w:numId w:val="2"/>
        </w:numPr>
        <w:ind w:left="0" w:firstLine="709"/>
        <w:jc w:val="both"/>
        <w:rPr>
          <w:rFonts w:eastAsia="MS Mincho"/>
          <w:sz w:val="28"/>
          <w:szCs w:val="28"/>
        </w:rPr>
      </w:pPr>
      <w:r w:rsidRPr="008C4C10">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w:t>
      </w:r>
    </w:p>
    <w:p w:rsidR="00117683" w:rsidRPr="008C4C10" w:rsidRDefault="00117683" w:rsidP="00117683">
      <w:pPr>
        <w:pStyle w:val="a6"/>
        <w:numPr>
          <w:ilvl w:val="3"/>
          <w:numId w:val="2"/>
        </w:numPr>
        <w:ind w:left="0" w:firstLine="709"/>
        <w:jc w:val="both"/>
        <w:rPr>
          <w:rFonts w:eastAsia="MS Mincho"/>
          <w:sz w:val="28"/>
          <w:szCs w:val="28"/>
        </w:rPr>
      </w:pPr>
      <w:r w:rsidRPr="008C4C10">
        <w:rPr>
          <w:rFonts w:eastAsia="MS Mincho"/>
          <w:sz w:val="28"/>
          <w:szCs w:val="28"/>
        </w:rPr>
        <w:t>несоответствия участника конкурса предусмотренным конкурсной документацией требованиям;</w:t>
      </w:r>
    </w:p>
    <w:p w:rsidR="00117683" w:rsidRPr="008C4C10" w:rsidRDefault="00117683" w:rsidP="00117683">
      <w:pPr>
        <w:pStyle w:val="a6"/>
        <w:numPr>
          <w:ilvl w:val="3"/>
          <w:numId w:val="2"/>
        </w:numPr>
        <w:ind w:left="0" w:firstLine="709"/>
        <w:jc w:val="both"/>
        <w:rPr>
          <w:rFonts w:eastAsia="MS Mincho"/>
          <w:sz w:val="28"/>
          <w:szCs w:val="28"/>
        </w:rPr>
      </w:pPr>
      <w:r w:rsidRPr="008C4C10">
        <w:rPr>
          <w:rFonts w:eastAsia="MS Mincho"/>
          <w:sz w:val="28"/>
          <w:szCs w:val="28"/>
        </w:rPr>
        <w:t>несоответствия конкурсной заявки требованиям конкурсной документации, в том числе:</w:t>
      </w:r>
    </w:p>
    <w:p w:rsidR="00117683" w:rsidRPr="008C4C10" w:rsidRDefault="00117683" w:rsidP="00117683">
      <w:pPr>
        <w:pStyle w:val="a6"/>
        <w:ind w:left="0" w:firstLine="709"/>
        <w:jc w:val="both"/>
        <w:rPr>
          <w:rFonts w:eastAsia="MS Mincho"/>
          <w:sz w:val="28"/>
          <w:szCs w:val="28"/>
        </w:rPr>
      </w:pPr>
      <w:r w:rsidRPr="008C4C10">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17683" w:rsidRPr="008C4C10" w:rsidRDefault="00117683" w:rsidP="00117683">
      <w:pPr>
        <w:pStyle w:val="a6"/>
        <w:ind w:left="0" w:firstLine="709"/>
        <w:jc w:val="both"/>
        <w:rPr>
          <w:rFonts w:eastAsia="MS Mincho"/>
          <w:sz w:val="28"/>
          <w:szCs w:val="28"/>
        </w:rPr>
      </w:pPr>
      <w:r w:rsidRPr="008C4C10">
        <w:rPr>
          <w:rFonts w:eastAsia="MS Mincho"/>
          <w:sz w:val="28"/>
          <w:szCs w:val="28"/>
        </w:rPr>
        <w:t>документы не подписаны должным образом (в соответствии с требованиями конкурсной документации);</w:t>
      </w:r>
    </w:p>
    <w:p w:rsidR="00117683" w:rsidRPr="008C4C10" w:rsidRDefault="00117683" w:rsidP="00117683">
      <w:pPr>
        <w:pStyle w:val="a6"/>
        <w:ind w:left="0" w:firstLine="709"/>
        <w:jc w:val="both"/>
        <w:rPr>
          <w:rFonts w:eastAsia="MS Mincho"/>
          <w:sz w:val="28"/>
          <w:szCs w:val="28"/>
        </w:rPr>
      </w:pPr>
      <w:r w:rsidRPr="008C4C10">
        <w:rPr>
          <w:rFonts w:eastAsia="MS Mincho"/>
          <w:sz w:val="28"/>
          <w:szCs w:val="28"/>
        </w:rPr>
        <w:t xml:space="preserve">предложение о стоимости </w:t>
      </w:r>
      <w:proofErr w:type="gramStart"/>
      <w:r w:rsidRPr="008C4C10">
        <w:rPr>
          <w:rFonts w:eastAsia="MS Mincho"/>
          <w:sz w:val="28"/>
          <w:szCs w:val="28"/>
        </w:rPr>
        <w:t>превышает</w:t>
      </w:r>
      <w:proofErr w:type="gramEnd"/>
      <w:r w:rsidRPr="008C4C10">
        <w:rPr>
          <w:rFonts w:eastAsia="MS Mincho"/>
          <w:sz w:val="28"/>
          <w:szCs w:val="28"/>
        </w:rPr>
        <w:t xml:space="preserve"> занижает начальную (минимальную) стоимость;</w:t>
      </w: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 xml:space="preserve">В случае установления недостоверности информации, содержащейся в документах, представленных участником в составе заявки, </w:t>
      </w:r>
      <w:r w:rsidR="00C03EC8" w:rsidRPr="008C4C10">
        <w:rPr>
          <w:rFonts w:eastAsia="MS Mincho"/>
          <w:sz w:val="28"/>
          <w:szCs w:val="28"/>
        </w:rPr>
        <w:t>продавец</w:t>
      </w:r>
      <w:r w:rsidRPr="008C4C10">
        <w:rPr>
          <w:rFonts w:eastAsia="MS Mincho"/>
          <w:sz w:val="28"/>
          <w:szCs w:val="28"/>
        </w:rPr>
        <w:t xml:space="preserve"> обязан отстранить такого участника конкурса на любом этапе проведения конкурса.</w:t>
      </w:r>
    </w:p>
    <w:p w:rsidR="00117683" w:rsidRPr="008C4C10" w:rsidRDefault="00C03EC8" w:rsidP="00117683">
      <w:pPr>
        <w:pStyle w:val="a6"/>
        <w:numPr>
          <w:ilvl w:val="2"/>
          <w:numId w:val="2"/>
        </w:numPr>
        <w:ind w:left="0" w:firstLine="709"/>
        <w:jc w:val="both"/>
        <w:rPr>
          <w:rFonts w:eastAsia="MS Mincho"/>
          <w:sz w:val="28"/>
          <w:szCs w:val="28"/>
        </w:rPr>
      </w:pPr>
      <w:r w:rsidRPr="008C4C10">
        <w:rPr>
          <w:sz w:val="28"/>
          <w:szCs w:val="28"/>
        </w:rPr>
        <w:t>Продавец</w:t>
      </w:r>
      <w:r w:rsidR="00117683" w:rsidRPr="008C4C10">
        <w:rPr>
          <w:sz w:val="28"/>
          <w:szCs w:val="28"/>
        </w:rPr>
        <w:t xml:space="preserve"> вправе до подведения итогов конкурса в письменной форме запросить</w:t>
      </w:r>
      <w:r w:rsidR="00117683" w:rsidRPr="008C4C10">
        <w:rPr>
          <w:b/>
          <w:sz w:val="28"/>
          <w:szCs w:val="28"/>
        </w:rPr>
        <w:t xml:space="preserve"> </w:t>
      </w:r>
      <w:r w:rsidR="00117683" w:rsidRPr="008C4C10">
        <w:rPr>
          <w:sz w:val="28"/>
          <w:szCs w:val="28"/>
        </w:rPr>
        <w:t>у участников конкурса информацию и документы, необходимые для подтверждения соответствия участника. При этом не допускается изменение и (или) дополнение конкурсных заявок участников.</w:t>
      </w:r>
    </w:p>
    <w:p w:rsidR="00117683" w:rsidRPr="008C4C10" w:rsidRDefault="00117683" w:rsidP="00117683">
      <w:pPr>
        <w:pStyle w:val="a6"/>
        <w:ind w:left="0" w:firstLine="709"/>
        <w:jc w:val="both"/>
        <w:rPr>
          <w:rFonts w:eastAsia="MS Mincho"/>
          <w:sz w:val="28"/>
          <w:szCs w:val="28"/>
        </w:rPr>
      </w:pPr>
      <w:r w:rsidRPr="008C4C10">
        <w:rPr>
          <w:sz w:val="28"/>
          <w:szCs w:val="28"/>
        </w:rPr>
        <w:t xml:space="preserve">Ответ от участника конкурса, полученный после даты, указанной в запросе, не подлежит рассмотрению. </w:t>
      </w:r>
    </w:p>
    <w:p w:rsidR="00117683" w:rsidRPr="008C4C10" w:rsidRDefault="00C03EC8" w:rsidP="00117683">
      <w:pPr>
        <w:pStyle w:val="a6"/>
        <w:numPr>
          <w:ilvl w:val="2"/>
          <w:numId w:val="2"/>
        </w:numPr>
        <w:ind w:left="0" w:firstLine="709"/>
        <w:jc w:val="both"/>
        <w:rPr>
          <w:rFonts w:eastAsia="MS Mincho"/>
          <w:sz w:val="28"/>
          <w:szCs w:val="28"/>
        </w:rPr>
      </w:pPr>
      <w:r w:rsidRPr="008C4C10">
        <w:rPr>
          <w:sz w:val="28"/>
          <w:szCs w:val="28"/>
        </w:rPr>
        <w:t>Продавец</w:t>
      </w:r>
      <w:r w:rsidR="00117683" w:rsidRPr="008C4C10">
        <w:rPr>
          <w:sz w:val="28"/>
          <w:szCs w:val="28"/>
        </w:rPr>
        <w:t xml:space="preserve">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w:t>
      </w:r>
    </w:p>
    <w:p w:rsidR="00117683" w:rsidRPr="008C4C10" w:rsidRDefault="00C03EC8" w:rsidP="00117683">
      <w:pPr>
        <w:pStyle w:val="a6"/>
        <w:numPr>
          <w:ilvl w:val="2"/>
          <w:numId w:val="2"/>
        </w:numPr>
        <w:ind w:left="0" w:firstLine="709"/>
        <w:jc w:val="both"/>
        <w:rPr>
          <w:rFonts w:eastAsia="MS Mincho"/>
          <w:sz w:val="28"/>
          <w:szCs w:val="28"/>
        </w:rPr>
      </w:pPr>
      <w:r w:rsidRPr="008C4C10">
        <w:rPr>
          <w:sz w:val="28"/>
          <w:szCs w:val="28"/>
        </w:rPr>
        <w:t>Продавец</w:t>
      </w:r>
      <w:r w:rsidR="00117683" w:rsidRPr="008C4C10">
        <w:rPr>
          <w:sz w:val="28"/>
          <w:szCs w:val="28"/>
        </w:rPr>
        <w:t xml:space="preserve"> вправе проверять достоверность сведений, информации и документов, содержащихся в конкурсных заявках участников, путем выездных проверок. В случае препятствования участником данной проверки, его заявка может быть отклонена.</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По результатам рассмотрения конкурсных заявок </w:t>
      </w:r>
      <w:r w:rsidR="00C03EC8" w:rsidRPr="008C4C10">
        <w:rPr>
          <w:sz w:val="28"/>
          <w:szCs w:val="28"/>
        </w:rPr>
        <w:t>продавец</w:t>
      </w:r>
      <w:r w:rsidRPr="008C4C10">
        <w:rPr>
          <w:sz w:val="28"/>
          <w:szCs w:val="28"/>
        </w:rPr>
        <w:t xml:space="preserve"> принимает решение о допуске (отказе в допуске) участника конкурса к участию в конкурсе.</w:t>
      </w:r>
      <w:r w:rsidRPr="008C4C10">
        <w:rPr>
          <w:b/>
          <w:i/>
          <w:sz w:val="28"/>
          <w:szCs w:val="28"/>
        </w:rPr>
        <w:t xml:space="preserve"> </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 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8C4C10">
        <w:rPr>
          <w:rFonts w:eastAsia="Calibri"/>
          <w:sz w:val="28"/>
          <w:szCs w:val="28"/>
          <w:lang w:eastAsia="en-US"/>
        </w:rPr>
        <w:t xml:space="preserve"> </w:t>
      </w:r>
    </w:p>
    <w:p w:rsidR="00117683" w:rsidRPr="008C4C10" w:rsidRDefault="00C03EC8" w:rsidP="00117683">
      <w:pPr>
        <w:pStyle w:val="a6"/>
        <w:numPr>
          <w:ilvl w:val="2"/>
          <w:numId w:val="2"/>
        </w:numPr>
        <w:ind w:left="0" w:firstLine="709"/>
        <w:jc w:val="both"/>
        <w:rPr>
          <w:rFonts w:eastAsia="MS Mincho"/>
          <w:sz w:val="28"/>
          <w:szCs w:val="28"/>
        </w:rPr>
      </w:pPr>
      <w:r w:rsidRPr="008C4C10">
        <w:rPr>
          <w:sz w:val="28"/>
          <w:szCs w:val="28"/>
        </w:rPr>
        <w:t>Продавец</w:t>
      </w:r>
      <w:r w:rsidR="00117683" w:rsidRPr="008C4C10">
        <w:rPr>
          <w:sz w:val="28"/>
          <w:szCs w:val="28"/>
        </w:rPr>
        <w:t xml:space="preserve">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17683" w:rsidRPr="008C4C10" w:rsidRDefault="00C03EC8" w:rsidP="00117683">
      <w:pPr>
        <w:pStyle w:val="a6"/>
        <w:numPr>
          <w:ilvl w:val="2"/>
          <w:numId w:val="2"/>
        </w:numPr>
        <w:ind w:left="0" w:firstLine="709"/>
        <w:jc w:val="both"/>
        <w:rPr>
          <w:rFonts w:eastAsia="MS Mincho"/>
          <w:sz w:val="28"/>
          <w:szCs w:val="28"/>
        </w:rPr>
      </w:pPr>
      <w:r w:rsidRPr="008C4C10">
        <w:rPr>
          <w:sz w:val="28"/>
          <w:szCs w:val="28"/>
        </w:rPr>
        <w:t>Продавец</w:t>
      </w:r>
      <w:r w:rsidR="00117683" w:rsidRPr="008C4C10">
        <w:rPr>
          <w:sz w:val="28"/>
          <w:szCs w:val="28"/>
        </w:rPr>
        <w:t xml:space="preserve">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117683" w:rsidRPr="008C4C10" w:rsidRDefault="00C03EC8" w:rsidP="00117683">
      <w:pPr>
        <w:pStyle w:val="a6"/>
        <w:numPr>
          <w:ilvl w:val="2"/>
          <w:numId w:val="2"/>
        </w:numPr>
        <w:ind w:left="0" w:firstLine="709"/>
        <w:jc w:val="both"/>
        <w:rPr>
          <w:rFonts w:eastAsia="MS Mincho"/>
          <w:sz w:val="28"/>
          <w:szCs w:val="28"/>
        </w:rPr>
      </w:pPr>
      <w:proofErr w:type="gramStart"/>
      <w:r w:rsidRPr="008C4C10">
        <w:rPr>
          <w:sz w:val="28"/>
          <w:szCs w:val="28"/>
        </w:rPr>
        <w:t>Продавец</w:t>
      </w:r>
      <w:r w:rsidR="00117683" w:rsidRPr="008C4C10">
        <w:rPr>
          <w:sz w:val="28"/>
          <w:szCs w:val="28"/>
        </w:rPr>
        <w:t xml:space="preserve">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конкурсная заявка такого участника отклоняется. </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В ходе рассмотрения заявок </w:t>
      </w:r>
      <w:r w:rsidR="00C03EC8" w:rsidRPr="008C4C10">
        <w:rPr>
          <w:sz w:val="28"/>
          <w:szCs w:val="28"/>
        </w:rPr>
        <w:t>продавец</w:t>
      </w:r>
      <w:r w:rsidRPr="008C4C10">
        <w:rPr>
          <w:sz w:val="28"/>
          <w:szCs w:val="28"/>
        </w:rPr>
        <w:t xml:space="preserve"> вправе затребовать от участников конкурса разъяснения положений конкурсных заявок. </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По итогам рассмотрения и оценки конкурсных заявок </w:t>
      </w:r>
      <w:r w:rsidR="00C03EC8" w:rsidRPr="008C4C10">
        <w:rPr>
          <w:sz w:val="28"/>
          <w:szCs w:val="28"/>
        </w:rPr>
        <w:t>продавец</w:t>
      </w:r>
      <w:r w:rsidRPr="008C4C10">
        <w:rPr>
          <w:sz w:val="28"/>
          <w:szCs w:val="28"/>
        </w:rPr>
        <w:t xml:space="preserve"> составляет протокол рассмотрения и оценки заявок, в котором в том числе может содержаться следующая информация:</w:t>
      </w:r>
    </w:p>
    <w:p w:rsidR="00117683" w:rsidRPr="008C4C10" w:rsidRDefault="00117683" w:rsidP="00117683">
      <w:pPr>
        <w:pStyle w:val="a6"/>
        <w:numPr>
          <w:ilvl w:val="3"/>
          <w:numId w:val="2"/>
        </w:numPr>
        <w:ind w:left="0" w:firstLine="709"/>
        <w:jc w:val="both"/>
        <w:rPr>
          <w:rFonts w:eastAsia="MS Mincho"/>
          <w:sz w:val="28"/>
          <w:szCs w:val="28"/>
        </w:rPr>
      </w:pPr>
      <w:r w:rsidRPr="008C4C10">
        <w:rPr>
          <w:sz w:val="28"/>
          <w:szCs w:val="28"/>
        </w:rPr>
        <w:t>наименование участников конкурса, подавших конкурсные заявки;</w:t>
      </w:r>
    </w:p>
    <w:p w:rsidR="00117683" w:rsidRPr="008C4C10" w:rsidRDefault="00117683" w:rsidP="00117683">
      <w:pPr>
        <w:pStyle w:val="a6"/>
        <w:numPr>
          <w:ilvl w:val="3"/>
          <w:numId w:val="2"/>
        </w:numPr>
        <w:ind w:left="0" w:firstLine="709"/>
        <w:jc w:val="both"/>
        <w:rPr>
          <w:rFonts w:eastAsia="MS Mincho"/>
          <w:sz w:val="28"/>
          <w:szCs w:val="28"/>
        </w:rPr>
      </w:pPr>
      <w:r w:rsidRPr="008C4C10">
        <w:rPr>
          <w:sz w:val="28"/>
          <w:szCs w:val="28"/>
        </w:rPr>
        <w:t xml:space="preserve">принятое </w:t>
      </w:r>
      <w:r w:rsidR="00C03EC8" w:rsidRPr="008C4C10">
        <w:rPr>
          <w:sz w:val="28"/>
          <w:szCs w:val="28"/>
        </w:rPr>
        <w:t>продавцом</w:t>
      </w:r>
      <w:r w:rsidRPr="008C4C10">
        <w:rPr>
          <w:sz w:val="28"/>
          <w:szCs w:val="28"/>
        </w:rPr>
        <w:t xml:space="preserve"> решение о допуске к участию в конкурсе или об отказе в допуске с обоснованием такого решения;</w:t>
      </w:r>
    </w:p>
    <w:p w:rsidR="00117683" w:rsidRPr="008C4C10" w:rsidRDefault="00117683" w:rsidP="00117683">
      <w:pPr>
        <w:pStyle w:val="a6"/>
        <w:numPr>
          <w:ilvl w:val="3"/>
          <w:numId w:val="2"/>
        </w:numPr>
        <w:ind w:left="0" w:firstLine="709"/>
        <w:jc w:val="both"/>
        <w:rPr>
          <w:rFonts w:eastAsia="MS Mincho"/>
          <w:sz w:val="28"/>
          <w:szCs w:val="28"/>
        </w:rPr>
      </w:pPr>
      <w:r w:rsidRPr="008C4C10">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117683" w:rsidRPr="008C4C10" w:rsidRDefault="00117683" w:rsidP="00117683">
      <w:pPr>
        <w:pStyle w:val="a6"/>
        <w:numPr>
          <w:ilvl w:val="3"/>
          <w:numId w:val="2"/>
        </w:numPr>
        <w:ind w:left="0" w:firstLine="709"/>
        <w:jc w:val="both"/>
        <w:rPr>
          <w:rFonts w:eastAsia="MS Mincho"/>
          <w:sz w:val="28"/>
          <w:szCs w:val="28"/>
        </w:rPr>
      </w:pPr>
      <w:r w:rsidRPr="008C4C10">
        <w:rPr>
          <w:sz w:val="28"/>
          <w:szCs w:val="28"/>
        </w:rPr>
        <w:t>предложения для рассмотрения конкурсной комиссией (далее – комиссия).</w:t>
      </w:r>
    </w:p>
    <w:p w:rsidR="00117683" w:rsidRPr="008C4C10" w:rsidRDefault="00117683" w:rsidP="00117683">
      <w:pPr>
        <w:pStyle w:val="a6"/>
        <w:numPr>
          <w:ilvl w:val="2"/>
          <w:numId w:val="2"/>
        </w:numPr>
        <w:ind w:left="0" w:firstLine="709"/>
        <w:jc w:val="both"/>
        <w:rPr>
          <w:rFonts w:eastAsia="MS Mincho"/>
          <w:sz w:val="28"/>
          <w:szCs w:val="28"/>
        </w:rPr>
      </w:pPr>
      <w:r w:rsidRPr="008C4C10">
        <w:rPr>
          <w:sz w:val="28"/>
          <w:szCs w:val="28"/>
        </w:rPr>
        <w:t xml:space="preserve">Протокол рассмотрения и оценки конкурсных заявок размещается на </w:t>
      </w:r>
      <w:proofErr w:type="gramStart"/>
      <w:r w:rsidRPr="008C4C10">
        <w:rPr>
          <w:sz w:val="28"/>
          <w:szCs w:val="28"/>
        </w:rPr>
        <w:t>сайте</w:t>
      </w:r>
      <w:proofErr w:type="gramEnd"/>
      <w:r w:rsidRPr="008C4C10">
        <w:rPr>
          <w:sz w:val="28"/>
          <w:szCs w:val="28"/>
        </w:rPr>
        <w:t xml:space="preserve"> не позднее 3 (трех) дней с даты подписания протокола.</w:t>
      </w:r>
    </w:p>
    <w:p w:rsidR="00117683" w:rsidRPr="008C4C10" w:rsidRDefault="00117683" w:rsidP="00117683">
      <w:pPr>
        <w:pStyle w:val="a6"/>
        <w:ind w:left="709"/>
        <w:jc w:val="both"/>
        <w:rPr>
          <w:rFonts w:eastAsia="MS Mincho"/>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Порядок оценки и сопоставления конкурсных заявок</w:t>
      </w:r>
    </w:p>
    <w:p w:rsidR="00117683" w:rsidRPr="008C4C10" w:rsidRDefault="00117683" w:rsidP="00117683">
      <w:pPr>
        <w:rPr>
          <w:sz w:val="28"/>
          <w:szCs w:val="28"/>
        </w:rPr>
      </w:pPr>
    </w:p>
    <w:p w:rsidR="00117683" w:rsidRPr="008C4C10" w:rsidRDefault="00117683" w:rsidP="00117683">
      <w:pPr>
        <w:pStyle w:val="a9"/>
        <w:numPr>
          <w:ilvl w:val="2"/>
          <w:numId w:val="2"/>
        </w:numPr>
        <w:suppressAutoHyphens/>
        <w:ind w:left="0" w:firstLine="709"/>
        <w:rPr>
          <w:sz w:val="28"/>
          <w:szCs w:val="28"/>
        </w:rPr>
      </w:pPr>
      <w:r w:rsidRPr="008C4C10">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Оценка конкурсных заявок осуществляется на основании финансово-коммерческого предложения.</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При невыполнении требований технического предложени</w:t>
      </w:r>
      <w:r w:rsidR="00CC2583" w:rsidRPr="008C4C10">
        <w:rPr>
          <w:sz w:val="28"/>
          <w:szCs w:val="28"/>
        </w:rPr>
        <w:t>я</w:t>
      </w:r>
      <w:r w:rsidRPr="008C4C10">
        <w:rPr>
          <w:sz w:val="28"/>
          <w:szCs w:val="28"/>
        </w:rPr>
        <w:t xml:space="preserve"> заявка участника далее не рассматривается.</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 xml:space="preserve">Каждой конкурсной заявке по мере уменьшения выгодности содержащихся в ней условий </w:t>
      </w:r>
      <w:r w:rsidRPr="008C4C10">
        <w:rPr>
          <w:b/>
          <w:sz w:val="28"/>
          <w:szCs w:val="28"/>
        </w:rPr>
        <w:t xml:space="preserve"> </w:t>
      </w:r>
      <w:r w:rsidRPr="008C4C10">
        <w:rPr>
          <w:sz w:val="28"/>
          <w:szCs w:val="28"/>
        </w:rPr>
        <w:t>присваивается порядковый номер. Конкурсной заявке, в которой содержатся лучшие условия, присваивается первый номер. В случае если в нескольких конкурсных заявках содержатся одинаковые условия, меньший порядковый номер присваивается конкурсной заявке, которая поступила ранее других конкурсных заявок.</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 xml:space="preserve">Победителем признается участник, </w:t>
      </w:r>
      <w:proofErr w:type="gramStart"/>
      <w:r w:rsidRPr="008C4C10">
        <w:rPr>
          <w:sz w:val="28"/>
          <w:szCs w:val="28"/>
        </w:rPr>
        <w:t>заявке</w:t>
      </w:r>
      <w:proofErr w:type="gramEnd"/>
      <w:r w:rsidRPr="008C4C10">
        <w:rPr>
          <w:sz w:val="28"/>
          <w:szCs w:val="28"/>
        </w:rPr>
        <w:t xml:space="preserve"> которой присвоен первый порядковый номер. </w:t>
      </w:r>
    </w:p>
    <w:p w:rsidR="00117683" w:rsidRPr="008C4C10" w:rsidRDefault="00117683" w:rsidP="00117683">
      <w:pPr>
        <w:pStyle w:val="a9"/>
        <w:suppressAutoHyphens/>
        <w:ind w:left="709" w:firstLine="0"/>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Подведение итогов конкурса</w:t>
      </w:r>
    </w:p>
    <w:p w:rsidR="00117683" w:rsidRPr="008C4C10" w:rsidRDefault="00117683" w:rsidP="00117683">
      <w:pPr>
        <w:rPr>
          <w:sz w:val="28"/>
          <w:szCs w:val="28"/>
        </w:rPr>
      </w:pPr>
    </w:p>
    <w:p w:rsidR="00117683" w:rsidRPr="008C4C10" w:rsidRDefault="00117683" w:rsidP="00117683">
      <w:pPr>
        <w:pStyle w:val="a6"/>
        <w:numPr>
          <w:ilvl w:val="2"/>
          <w:numId w:val="2"/>
        </w:numPr>
        <w:ind w:left="0" w:firstLine="709"/>
        <w:jc w:val="both"/>
        <w:rPr>
          <w:sz w:val="28"/>
          <w:szCs w:val="28"/>
        </w:rPr>
      </w:pPr>
      <w:r w:rsidRPr="008C4C10">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117683" w:rsidRPr="008C4C10" w:rsidRDefault="00117683" w:rsidP="00117683">
      <w:pPr>
        <w:pStyle w:val="a6"/>
        <w:numPr>
          <w:ilvl w:val="2"/>
          <w:numId w:val="2"/>
        </w:numPr>
        <w:ind w:left="0" w:firstLine="709"/>
        <w:jc w:val="both"/>
        <w:rPr>
          <w:sz w:val="28"/>
          <w:szCs w:val="28"/>
        </w:rPr>
      </w:pPr>
      <w:r w:rsidRPr="008C4C10">
        <w:rPr>
          <w:sz w:val="28"/>
          <w:szCs w:val="28"/>
        </w:rPr>
        <w:t>В протоколе комиссии излагается решение комиссии об итогах конкурса.</w:t>
      </w:r>
    </w:p>
    <w:p w:rsidR="00117683" w:rsidRPr="008C4C10" w:rsidRDefault="00117683" w:rsidP="00117683">
      <w:pPr>
        <w:pStyle w:val="a6"/>
        <w:numPr>
          <w:ilvl w:val="2"/>
          <w:numId w:val="2"/>
        </w:numPr>
        <w:ind w:left="0" w:firstLine="709"/>
        <w:jc w:val="both"/>
        <w:rPr>
          <w:sz w:val="28"/>
          <w:szCs w:val="28"/>
        </w:rPr>
      </w:pPr>
      <w:r w:rsidRPr="008C4C10">
        <w:rPr>
          <w:sz w:val="28"/>
          <w:szCs w:val="28"/>
        </w:rPr>
        <w:t>Участники или их представители не могут присутствовать на заседании комиссии.</w:t>
      </w:r>
    </w:p>
    <w:p w:rsidR="00117683" w:rsidRPr="008C4C10" w:rsidRDefault="00117683" w:rsidP="00117683">
      <w:pPr>
        <w:pStyle w:val="a6"/>
        <w:numPr>
          <w:ilvl w:val="2"/>
          <w:numId w:val="2"/>
        </w:numPr>
        <w:ind w:left="0" w:firstLine="709"/>
        <w:jc w:val="both"/>
        <w:rPr>
          <w:sz w:val="28"/>
          <w:szCs w:val="28"/>
        </w:rPr>
      </w:pPr>
      <w:r w:rsidRPr="008C4C10">
        <w:rPr>
          <w:sz w:val="28"/>
          <w:szCs w:val="28"/>
        </w:rPr>
        <w:t>Победителем конкурса признается участник, предложивший лучшие условия в соответствии с критериями и порядком оценки, которые указаны в конкурсной документации.</w:t>
      </w:r>
    </w:p>
    <w:p w:rsidR="00117683" w:rsidRPr="008C4C10" w:rsidRDefault="00117683" w:rsidP="00117683">
      <w:pPr>
        <w:pStyle w:val="a6"/>
        <w:numPr>
          <w:ilvl w:val="2"/>
          <w:numId w:val="2"/>
        </w:numPr>
        <w:ind w:left="0" w:firstLine="709"/>
        <w:jc w:val="both"/>
        <w:rPr>
          <w:sz w:val="28"/>
          <w:szCs w:val="28"/>
        </w:rPr>
      </w:pPr>
      <w:r w:rsidRPr="008C4C10">
        <w:rPr>
          <w:sz w:val="28"/>
          <w:szCs w:val="28"/>
        </w:rPr>
        <w:t xml:space="preserve">Протокол комиссии размещается на сайте не позднее 3 (трех) дней </w:t>
      </w:r>
      <w:proofErr w:type="gramStart"/>
      <w:r w:rsidRPr="008C4C10">
        <w:rPr>
          <w:sz w:val="28"/>
          <w:szCs w:val="28"/>
        </w:rPr>
        <w:t>с даты подписания</w:t>
      </w:r>
      <w:proofErr w:type="gramEnd"/>
      <w:r w:rsidRPr="008C4C10">
        <w:rPr>
          <w:sz w:val="28"/>
          <w:szCs w:val="28"/>
        </w:rPr>
        <w:t xml:space="preserve"> протокола.</w:t>
      </w:r>
    </w:p>
    <w:p w:rsidR="00117683" w:rsidRPr="008C4C10" w:rsidRDefault="00117683" w:rsidP="00117683">
      <w:pPr>
        <w:pStyle w:val="a6"/>
        <w:numPr>
          <w:ilvl w:val="2"/>
          <w:numId w:val="2"/>
        </w:numPr>
        <w:ind w:left="0" w:firstLine="709"/>
        <w:jc w:val="both"/>
        <w:rPr>
          <w:sz w:val="28"/>
          <w:szCs w:val="28"/>
        </w:rPr>
      </w:pPr>
      <w:r w:rsidRPr="008C4C10">
        <w:rPr>
          <w:sz w:val="28"/>
          <w:szCs w:val="28"/>
        </w:rPr>
        <w:t>При проведении переторжки (переторжек), в иных случаях дата и время подведения итогов могут быть перенесены.</w:t>
      </w:r>
    </w:p>
    <w:p w:rsidR="00117683" w:rsidRPr="008C4C10" w:rsidRDefault="00117683" w:rsidP="00117683">
      <w:pPr>
        <w:pStyle w:val="a6"/>
        <w:numPr>
          <w:ilvl w:val="2"/>
          <w:numId w:val="2"/>
        </w:numPr>
        <w:ind w:left="0" w:firstLine="709"/>
        <w:jc w:val="both"/>
        <w:rPr>
          <w:sz w:val="28"/>
          <w:szCs w:val="28"/>
        </w:rPr>
      </w:pPr>
      <w:r w:rsidRPr="008C4C10">
        <w:rPr>
          <w:sz w:val="28"/>
          <w:szCs w:val="28"/>
        </w:rPr>
        <w:t>При проведении переторжки (переторжек) оценка и итоги конкурса подводятся на основании представленных участниками конкурсных заявок, предложений для переторжки, с учетом требований конкурсной документации.</w:t>
      </w:r>
    </w:p>
    <w:p w:rsidR="00C70E72" w:rsidRPr="008C4C10" w:rsidRDefault="00C70E72" w:rsidP="00117683">
      <w:pPr>
        <w:pStyle w:val="a6"/>
        <w:numPr>
          <w:ilvl w:val="2"/>
          <w:numId w:val="2"/>
        </w:numPr>
        <w:ind w:left="0" w:firstLine="709"/>
        <w:jc w:val="both"/>
        <w:rPr>
          <w:sz w:val="28"/>
          <w:szCs w:val="28"/>
        </w:rPr>
      </w:pPr>
      <w:r w:rsidRPr="008C4C10">
        <w:rPr>
          <w:sz w:val="28"/>
          <w:szCs w:val="28"/>
        </w:rPr>
        <w:t>Конкурс может быть прекращен</w:t>
      </w:r>
      <w:r w:rsidR="001D3F08" w:rsidRPr="008C4C10">
        <w:rPr>
          <w:sz w:val="28"/>
          <w:szCs w:val="28"/>
        </w:rPr>
        <w:t xml:space="preserve"> в любой момент до объявления победителя</w:t>
      </w:r>
      <w:r w:rsidRPr="008C4C10">
        <w:rPr>
          <w:sz w:val="28"/>
          <w:szCs w:val="28"/>
        </w:rPr>
        <w:t xml:space="preserve"> без объяснения причин.</w:t>
      </w:r>
    </w:p>
    <w:p w:rsidR="00117683" w:rsidRPr="008C4C10" w:rsidRDefault="00117683" w:rsidP="00117683">
      <w:pPr>
        <w:pStyle w:val="a6"/>
        <w:ind w:left="709"/>
        <w:jc w:val="both"/>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 xml:space="preserve">Признание конкурса </w:t>
      </w:r>
      <w:proofErr w:type="gramStart"/>
      <w:r w:rsidRPr="008C4C10">
        <w:rPr>
          <w:rFonts w:ascii="Times New Roman" w:hAnsi="Times New Roman" w:cs="Times New Roman"/>
          <w:sz w:val="28"/>
          <w:szCs w:val="28"/>
        </w:rPr>
        <w:t>несостоявшимся</w:t>
      </w:r>
      <w:proofErr w:type="gramEnd"/>
    </w:p>
    <w:p w:rsidR="00117683" w:rsidRPr="008C4C10" w:rsidRDefault="00117683" w:rsidP="00117683">
      <w:pPr>
        <w:rPr>
          <w:sz w:val="28"/>
          <w:szCs w:val="28"/>
        </w:rPr>
      </w:pPr>
    </w:p>
    <w:p w:rsidR="00117683" w:rsidRPr="008C4C10" w:rsidRDefault="00117683" w:rsidP="00117683">
      <w:pPr>
        <w:pStyle w:val="a9"/>
        <w:numPr>
          <w:ilvl w:val="2"/>
          <w:numId w:val="2"/>
        </w:numPr>
        <w:suppressAutoHyphens/>
        <w:ind w:left="0" w:firstLine="709"/>
        <w:rPr>
          <w:sz w:val="28"/>
          <w:szCs w:val="28"/>
        </w:rPr>
      </w:pPr>
      <w:r w:rsidRPr="008C4C10">
        <w:rPr>
          <w:sz w:val="28"/>
          <w:szCs w:val="28"/>
        </w:rPr>
        <w:t>Конкурс признается состоявшимся, если к участию в конкурсе  допущено не менее 2 (двух) участников.</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Конкурс признается несостоявшимся, если:</w:t>
      </w:r>
    </w:p>
    <w:p w:rsidR="00117683" w:rsidRPr="008C4C10" w:rsidRDefault="00117683" w:rsidP="00117683">
      <w:pPr>
        <w:pStyle w:val="a9"/>
        <w:suppressAutoHyphens/>
        <w:rPr>
          <w:sz w:val="28"/>
          <w:szCs w:val="28"/>
        </w:rPr>
      </w:pPr>
      <w:r w:rsidRPr="008C4C10">
        <w:rPr>
          <w:sz w:val="28"/>
          <w:szCs w:val="28"/>
        </w:rPr>
        <w:t>1) на участие в конкурсе не подана ни одна конкурсная заявка;</w:t>
      </w:r>
    </w:p>
    <w:p w:rsidR="00117683" w:rsidRPr="008C4C10" w:rsidRDefault="00117683" w:rsidP="00117683">
      <w:pPr>
        <w:pStyle w:val="a9"/>
        <w:suppressAutoHyphens/>
        <w:rPr>
          <w:sz w:val="28"/>
          <w:szCs w:val="28"/>
        </w:rPr>
      </w:pPr>
      <w:r w:rsidRPr="008C4C10">
        <w:rPr>
          <w:sz w:val="28"/>
          <w:szCs w:val="28"/>
        </w:rPr>
        <w:t>2) на участие в конкурсе подана одна конкурсная заявка;</w:t>
      </w:r>
    </w:p>
    <w:p w:rsidR="00117683" w:rsidRPr="008C4C10" w:rsidRDefault="00117683" w:rsidP="00117683">
      <w:pPr>
        <w:pStyle w:val="a9"/>
        <w:suppressAutoHyphens/>
        <w:rPr>
          <w:sz w:val="28"/>
          <w:szCs w:val="28"/>
        </w:rPr>
      </w:pPr>
      <w:r w:rsidRPr="008C4C10">
        <w:rPr>
          <w:sz w:val="28"/>
          <w:szCs w:val="28"/>
        </w:rPr>
        <w:t>3) по итогам рассмотрения конкурсных заявок к участию в конкурсе допущен один участник;</w:t>
      </w:r>
    </w:p>
    <w:p w:rsidR="00117683" w:rsidRPr="008C4C10" w:rsidRDefault="00117683" w:rsidP="00117683">
      <w:pPr>
        <w:pStyle w:val="a9"/>
        <w:suppressAutoHyphens/>
        <w:rPr>
          <w:sz w:val="28"/>
          <w:szCs w:val="28"/>
        </w:rPr>
      </w:pPr>
      <w:r w:rsidRPr="008C4C10">
        <w:rPr>
          <w:sz w:val="28"/>
          <w:szCs w:val="28"/>
        </w:rPr>
        <w:t>4) ни один из участников не допущен к участию в конкурсе;</w:t>
      </w:r>
    </w:p>
    <w:p w:rsidR="00117683" w:rsidRPr="008C4C10" w:rsidRDefault="00117683" w:rsidP="00117683">
      <w:pPr>
        <w:pStyle w:val="a9"/>
        <w:suppressAutoHyphens/>
        <w:rPr>
          <w:sz w:val="28"/>
          <w:szCs w:val="28"/>
        </w:rPr>
      </w:pPr>
      <w:r w:rsidRPr="008C4C10">
        <w:rPr>
          <w:sz w:val="28"/>
          <w:szCs w:val="28"/>
        </w:rPr>
        <w:t>5) победитель конкурса или участник конкурса,  заявке которого присвоен второй номер, уклоняются от заключения договора.</w:t>
      </w:r>
      <w:r w:rsidRPr="008C4C10">
        <w:rPr>
          <w:rFonts w:eastAsia="Times New Roman"/>
          <w:i/>
          <w:sz w:val="28"/>
          <w:szCs w:val="28"/>
        </w:rPr>
        <w:t xml:space="preserve"> </w:t>
      </w:r>
    </w:p>
    <w:p w:rsidR="00117683" w:rsidRPr="008C4C10" w:rsidRDefault="00117683" w:rsidP="00117683">
      <w:pPr>
        <w:pStyle w:val="a9"/>
        <w:numPr>
          <w:ilvl w:val="2"/>
          <w:numId w:val="2"/>
        </w:numPr>
        <w:suppressAutoHyphens/>
        <w:ind w:left="0" w:firstLine="709"/>
        <w:rPr>
          <w:sz w:val="28"/>
          <w:szCs w:val="28"/>
        </w:rPr>
      </w:pPr>
      <w:proofErr w:type="gramStart"/>
      <w:r w:rsidRPr="008C4C10">
        <w:rPr>
          <w:sz w:val="28"/>
          <w:szCs w:val="28"/>
        </w:rPr>
        <w:t xml:space="preserve">Если конкурс признан несостоявшимся вследствие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w:t>
      </w:r>
      <w:r w:rsidR="00C03EC8" w:rsidRPr="008C4C10">
        <w:rPr>
          <w:sz w:val="28"/>
          <w:szCs w:val="28"/>
        </w:rPr>
        <w:t>продавца</w:t>
      </w:r>
      <w:r w:rsidRPr="008C4C10">
        <w:rPr>
          <w:sz w:val="28"/>
          <w:szCs w:val="28"/>
        </w:rPr>
        <w:t xml:space="preserve">. </w:t>
      </w:r>
      <w:proofErr w:type="gramEnd"/>
    </w:p>
    <w:p w:rsidR="00117683" w:rsidRPr="008C4C10" w:rsidRDefault="00117683" w:rsidP="00117683">
      <w:pPr>
        <w:pStyle w:val="a9"/>
        <w:suppressAutoHyphens/>
        <w:ind w:left="709" w:firstLine="0"/>
        <w:rPr>
          <w:sz w:val="28"/>
          <w:szCs w:val="28"/>
        </w:rPr>
      </w:pPr>
    </w:p>
    <w:p w:rsidR="00117683" w:rsidRPr="008C4C10" w:rsidRDefault="00117683" w:rsidP="00117683">
      <w:pPr>
        <w:ind w:firstLine="709"/>
        <w:jc w:val="both"/>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Проведение переторжки</w:t>
      </w:r>
    </w:p>
    <w:p w:rsidR="00117683" w:rsidRPr="008C4C10" w:rsidRDefault="00117683" w:rsidP="00117683">
      <w:pPr>
        <w:rPr>
          <w:sz w:val="28"/>
          <w:szCs w:val="28"/>
        </w:rPr>
      </w:pPr>
    </w:p>
    <w:p w:rsidR="00117683" w:rsidRPr="008C4C10" w:rsidRDefault="00117683" w:rsidP="00117683">
      <w:pPr>
        <w:pStyle w:val="a6"/>
        <w:numPr>
          <w:ilvl w:val="2"/>
          <w:numId w:val="2"/>
        </w:numPr>
        <w:ind w:left="0" w:firstLine="709"/>
        <w:jc w:val="both"/>
        <w:rPr>
          <w:sz w:val="28"/>
          <w:szCs w:val="28"/>
        </w:rPr>
      </w:pPr>
      <w:r w:rsidRPr="008C4C10">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повышения участниками конкурса цены своих первоначально поданных заявок.</w:t>
      </w:r>
    </w:p>
    <w:p w:rsidR="00117683" w:rsidRPr="008C4C10" w:rsidRDefault="00117683" w:rsidP="00117683">
      <w:pPr>
        <w:pStyle w:val="a6"/>
        <w:numPr>
          <w:ilvl w:val="2"/>
          <w:numId w:val="2"/>
        </w:numPr>
        <w:ind w:left="0" w:firstLine="709"/>
        <w:jc w:val="both"/>
        <w:rPr>
          <w:sz w:val="28"/>
          <w:szCs w:val="28"/>
        </w:rPr>
      </w:pPr>
      <w:r w:rsidRPr="008C4C10">
        <w:rPr>
          <w:sz w:val="28"/>
          <w:szCs w:val="28"/>
        </w:rPr>
        <w:t xml:space="preserve">Переторжка проводится по решению </w:t>
      </w:r>
      <w:r w:rsidR="007F0135" w:rsidRPr="008C4C10">
        <w:rPr>
          <w:sz w:val="28"/>
          <w:szCs w:val="28"/>
        </w:rPr>
        <w:t>продавца</w:t>
      </w:r>
      <w:r w:rsidRPr="008C4C10">
        <w:rPr>
          <w:sz w:val="28"/>
          <w:szCs w:val="28"/>
        </w:rPr>
        <w:t xml:space="preserve"> неограниченное количество раз в рамках одного конкурса.</w:t>
      </w:r>
      <w:r w:rsidRPr="008C4C10">
        <w:rPr>
          <w:i/>
          <w:sz w:val="28"/>
          <w:szCs w:val="28"/>
        </w:rPr>
        <w:t xml:space="preserve"> </w:t>
      </w:r>
    </w:p>
    <w:p w:rsidR="00117683" w:rsidRPr="008C4C10" w:rsidRDefault="00117683" w:rsidP="00117683">
      <w:pPr>
        <w:pStyle w:val="a6"/>
        <w:numPr>
          <w:ilvl w:val="2"/>
          <w:numId w:val="2"/>
        </w:numPr>
        <w:ind w:left="0" w:firstLine="709"/>
        <w:jc w:val="both"/>
        <w:rPr>
          <w:sz w:val="28"/>
          <w:szCs w:val="28"/>
        </w:rPr>
      </w:pPr>
      <w:r w:rsidRPr="008C4C10">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117683" w:rsidRPr="008C4C10" w:rsidRDefault="00117683" w:rsidP="00117683">
      <w:pPr>
        <w:pStyle w:val="a6"/>
        <w:numPr>
          <w:ilvl w:val="2"/>
          <w:numId w:val="2"/>
        </w:numPr>
        <w:ind w:left="0" w:firstLine="709"/>
        <w:jc w:val="both"/>
        <w:rPr>
          <w:sz w:val="28"/>
          <w:szCs w:val="28"/>
        </w:rPr>
      </w:pPr>
      <w:proofErr w:type="gramStart"/>
      <w:r w:rsidRPr="008C4C10">
        <w:rPr>
          <w:sz w:val="28"/>
          <w:szCs w:val="28"/>
        </w:rPr>
        <w:t xml:space="preserve">В любое время до подведения итогов конкурса </w:t>
      </w:r>
      <w:r w:rsidR="007F0135" w:rsidRPr="008C4C10">
        <w:rPr>
          <w:sz w:val="28"/>
          <w:szCs w:val="28"/>
        </w:rPr>
        <w:t xml:space="preserve">продавец </w:t>
      </w:r>
      <w:r w:rsidRPr="008C4C10">
        <w:rPr>
          <w:sz w:val="28"/>
          <w:szCs w:val="28"/>
        </w:rPr>
        <w:t>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 для присутствия</w:t>
      </w:r>
      <w:proofErr w:type="gramEnd"/>
      <w:r w:rsidRPr="008C4C10">
        <w:rPr>
          <w:sz w:val="28"/>
          <w:szCs w:val="28"/>
        </w:rPr>
        <w:t xml:space="preserve"> на </w:t>
      </w:r>
      <w:proofErr w:type="gramStart"/>
      <w:r w:rsidRPr="008C4C10">
        <w:rPr>
          <w:sz w:val="28"/>
          <w:szCs w:val="28"/>
        </w:rPr>
        <w:t>вскрытии</w:t>
      </w:r>
      <w:proofErr w:type="gramEnd"/>
      <w:r w:rsidRPr="008C4C10">
        <w:rPr>
          <w:sz w:val="28"/>
          <w:szCs w:val="28"/>
        </w:rPr>
        <w:t xml:space="preserve">,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8C4C10">
        <w:rPr>
          <w:sz w:val="28"/>
          <w:szCs w:val="28"/>
        </w:rPr>
        <w:t>проводится в режиме реального времени в приглашении указывается</w:t>
      </w:r>
      <w:proofErr w:type="gramEnd"/>
      <w:r w:rsidRPr="008C4C10">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117683" w:rsidRPr="008C4C10" w:rsidRDefault="007F0135" w:rsidP="00117683">
      <w:pPr>
        <w:pStyle w:val="a6"/>
        <w:ind w:left="0" w:firstLine="709"/>
        <w:jc w:val="both"/>
        <w:rPr>
          <w:sz w:val="28"/>
          <w:szCs w:val="28"/>
        </w:rPr>
      </w:pPr>
      <w:r w:rsidRPr="008C4C10">
        <w:rPr>
          <w:sz w:val="28"/>
          <w:szCs w:val="28"/>
        </w:rPr>
        <w:t>Продавец</w:t>
      </w:r>
      <w:r w:rsidR="00117683" w:rsidRPr="008C4C10">
        <w:rPr>
          <w:sz w:val="28"/>
          <w:szCs w:val="28"/>
        </w:rPr>
        <w:t xml:space="preserve"> также размещает приглашение на сайте.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117683" w:rsidRPr="008C4C10" w:rsidRDefault="00117683" w:rsidP="00117683">
      <w:pPr>
        <w:pStyle w:val="a6"/>
        <w:numPr>
          <w:ilvl w:val="2"/>
          <w:numId w:val="2"/>
        </w:numPr>
        <w:ind w:left="0" w:firstLine="709"/>
        <w:jc w:val="both"/>
        <w:rPr>
          <w:sz w:val="28"/>
          <w:szCs w:val="28"/>
        </w:rPr>
      </w:pPr>
      <w:r w:rsidRPr="008C4C10">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повышения цены, указанной в заявке такого участника, при условии сохранения остальных положений заявки без изменений.</w:t>
      </w:r>
    </w:p>
    <w:p w:rsidR="00117683" w:rsidRPr="008C4C10" w:rsidRDefault="00117683" w:rsidP="00117683">
      <w:pPr>
        <w:pStyle w:val="a6"/>
        <w:numPr>
          <w:ilvl w:val="2"/>
          <w:numId w:val="2"/>
        </w:numPr>
        <w:ind w:left="0" w:firstLine="709"/>
        <w:jc w:val="both"/>
        <w:rPr>
          <w:sz w:val="28"/>
          <w:szCs w:val="28"/>
        </w:rPr>
      </w:pPr>
      <w:r w:rsidRPr="008C4C10">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117683" w:rsidRPr="008C4C10" w:rsidRDefault="00117683" w:rsidP="00117683">
      <w:pPr>
        <w:pStyle w:val="a6"/>
        <w:numPr>
          <w:ilvl w:val="2"/>
          <w:numId w:val="2"/>
        </w:numPr>
        <w:ind w:left="0" w:firstLine="709"/>
        <w:jc w:val="both"/>
        <w:rPr>
          <w:sz w:val="28"/>
          <w:szCs w:val="28"/>
        </w:rPr>
      </w:pPr>
      <w:r w:rsidRPr="008C4C10">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17683" w:rsidRPr="008C4C10" w:rsidRDefault="00117683" w:rsidP="00117683">
      <w:pPr>
        <w:pStyle w:val="a6"/>
        <w:numPr>
          <w:ilvl w:val="2"/>
          <w:numId w:val="2"/>
        </w:numPr>
        <w:ind w:left="0" w:firstLine="709"/>
        <w:jc w:val="both"/>
        <w:rPr>
          <w:sz w:val="28"/>
          <w:szCs w:val="28"/>
        </w:rPr>
      </w:pPr>
      <w:r w:rsidRPr="008C4C10">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117683" w:rsidRPr="008C4C10" w:rsidRDefault="00117683" w:rsidP="00117683">
      <w:pPr>
        <w:pStyle w:val="a6"/>
        <w:numPr>
          <w:ilvl w:val="2"/>
          <w:numId w:val="2"/>
        </w:numPr>
        <w:ind w:left="0" w:firstLine="709"/>
        <w:jc w:val="both"/>
        <w:rPr>
          <w:sz w:val="28"/>
          <w:szCs w:val="28"/>
        </w:rPr>
      </w:pPr>
      <w:r w:rsidRPr="008C4C10">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17683" w:rsidRPr="008C4C10" w:rsidRDefault="00117683" w:rsidP="00117683">
      <w:pPr>
        <w:pStyle w:val="a6"/>
        <w:numPr>
          <w:ilvl w:val="2"/>
          <w:numId w:val="2"/>
        </w:numPr>
        <w:ind w:left="0" w:firstLine="709"/>
        <w:jc w:val="both"/>
        <w:rPr>
          <w:sz w:val="28"/>
          <w:szCs w:val="28"/>
        </w:rPr>
      </w:pPr>
      <w:r w:rsidRPr="008C4C10">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w:t>
      </w:r>
    </w:p>
    <w:p w:rsidR="00117683" w:rsidRPr="008C4C10" w:rsidRDefault="00117683" w:rsidP="00117683">
      <w:pPr>
        <w:pStyle w:val="a6"/>
        <w:ind w:left="0" w:firstLine="709"/>
        <w:jc w:val="both"/>
        <w:rPr>
          <w:sz w:val="28"/>
          <w:szCs w:val="28"/>
        </w:rPr>
      </w:pPr>
      <w:r w:rsidRPr="008C4C10">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17683" w:rsidRPr="008C4C10" w:rsidRDefault="00117683" w:rsidP="00117683">
      <w:pPr>
        <w:pStyle w:val="a6"/>
        <w:numPr>
          <w:ilvl w:val="2"/>
          <w:numId w:val="2"/>
        </w:numPr>
        <w:ind w:left="0" w:firstLine="709"/>
        <w:jc w:val="both"/>
        <w:rPr>
          <w:sz w:val="28"/>
          <w:szCs w:val="28"/>
        </w:rPr>
      </w:pPr>
      <w:r w:rsidRPr="008C4C10">
        <w:rPr>
          <w:sz w:val="28"/>
          <w:szCs w:val="28"/>
        </w:rPr>
        <w:t>Представители участников конкурса, представившие предложения для переторжки, вправе присутствовать при вскрытии конвертов.</w:t>
      </w:r>
    </w:p>
    <w:p w:rsidR="00117683" w:rsidRPr="008C4C10" w:rsidRDefault="00117683" w:rsidP="00117683">
      <w:pPr>
        <w:pStyle w:val="a6"/>
        <w:ind w:left="0" w:firstLine="709"/>
        <w:jc w:val="both"/>
        <w:rPr>
          <w:sz w:val="28"/>
          <w:szCs w:val="28"/>
        </w:rPr>
      </w:pPr>
      <w:proofErr w:type="gramStart"/>
      <w:r w:rsidRPr="008C4C10">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8C4C10">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17683" w:rsidRPr="008C4C10" w:rsidRDefault="00117683" w:rsidP="00117683">
      <w:pPr>
        <w:pStyle w:val="a6"/>
        <w:numPr>
          <w:ilvl w:val="2"/>
          <w:numId w:val="2"/>
        </w:numPr>
        <w:ind w:left="0" w:firstLine="709"/>
        <w:jc w:val="both"/>
        <w:rPr>
          <w:sz w:val="28"/>
          <w:szCs w:val="28"/>
        </w:rPr>
      </w:pPr>
      <w:r w:rsidRPr="008C4C10">
        <w:rPr>
          <w:sz w:val="28"/>
          <w:szCs w:val="28"/>
        </w:rPr>
        <w:t>После проведения переторжки победитель определяется в порядке, предусмотренном пунктами</w:t>
      </w:r>
      <w:r w:rsidR="00481430" w:rsidRPr="008C4C10">
        <w:rPr>
          <w:sz w:val="28"/>
          <w:szCs w:val="28"/>
        </w:rPr>
        <w:t xml:space="preserve"> 7.</w:t>
      </w:r>
      <w:r w:rsidR="004A398F" w:rsidRPr="008C4C10">
        <w:rPr>
          <w:sz w:val="28"/>
          <w:szCs w:val="28"/>
        </w:rPr>
        <w:t>5</w:t>
      </w:r>
      <w:r w:rsidR="00481430" w:rsidRPr="008C4C10">
        <w:rPr>
          <w:sz w:val="28"/>
          <w:szCs w:val="28"/>
        </w:rPr>
        <w:t>.-7.</w:t>
      </w:r>
      <w:r w:rsidR="004A398F" w:rsidRPr="008C4C10">
        <w:rPr>
          <w:sz w:val="28"/>
          <w:szCs w:val="28"/>
        </w:rPr>
        <w:t>6</w:t>
      </w:r>
      <w:r w:rsidR="00481430" w:rsidRPr="008C4C10">
        <w:rPr>
          <w:sz w:val="28"/>
          <w:szCs w:val="28"/>
        </w:rPr>
        <w:t>.</w:t>
      </w:r>
      <w:r w:rsidRPr="008C4C10">
        <w:rPr>
          <w:sz w:val="28"/>
          <w:szCs w:val="28"/>
        </w:rPr>
        <w:t xml:space="preserve"> конкурсной документации.</w:t>
      </w:r>
    </w:p>
    <w:p w:rsidR="00117683" w:rsidRPr="008C4C10" w:rsidRDefault="00117683" w:rsidP="00117683">
      <w:pPr>
        <w:pStyle w:val="a6"/>
        <w:ind w:left="709"/>
        <w:jc w:val="both"/>
        <w:rPr>
          <w:sz w:val="28"/>
          <w:szCs w:val="28"/>
        </w:rPr>
      </w:pPr>
    </w:p>
    <w:p w:rsidR="00117683" w:rsidRPr="008C4C10" w:rsidRDefault="00117683" w:rsidP="00117683">
      <w:pPr>
        <w:pStyle w:val="a6"/>
        <w:ind w:left="709"/>
        <w:jc w:val="both"/>
        <w:rPr>
          <w:sz w:val="28"/>
          <w:szCs w:val="28"/>
        </w:rPr>
      </w:pPr>
    </w:p>
    <w:p w:rsidR="00117683" w:rsidRPr="008C4C10" w:rsidRDefault="00481430" w:rsidP="00117683">
      <w:pPr>
        <w:pStyle w:val="2"/>
        <w:numPr>
          <w:ilvl w:val="0"/>
          <w:numId w:val="2"/>
        </w:numPr>
        <w:spacing w:before="0" w:after="0"/>
        <w:ind w:left="928" w:hanging="219"/>
        <w:jc w:val="both"/>
        <w:rPr>
          <w:rFonts w:ascii="Times New Roman" w:hAnsi="Times New Roman" w:cs="Times New Roman"/>
          <w:i w:val="0"/>
        </w:rPr>
      </w:pPr>
      <w:r w:rsidRPr="008C4C10">
        <w:rPr>
          <w:rFonts w:ascii="Times New Roman" w:hAnsi="Times New Roman" w:cs="Times New Roman"/>
          <w:i w:val="0"/>
        </w:rPr>
        <w:t xml:space="preserve"> </w:t>
      </w:r>
      <w:r w:rsidR="00117683" w:rsidRPr="008C4C10">
        <w:rPr>
          <w:rFonts w:ascii="Times New Roman" w:hAnsi="Times New Roman" w:cs="Times New Roman"/>
          <w:i w:val="0"/>
        </w:rPr>
        <w:t>Конкурсная заявка</w:t>
      </w:r>
    </w:p>
    <w:p w:rsidR="00117683" w:rsidRPr="008C4C10" w:rsidRDefault="00117683" w:rsidP="00117683">
      <w:pPr>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Состав конкурсной заявки</w:t>
      </w:r>
    </w:p>
    <w:p w:rsidR="00117683" w:rsidRPr="008C4C10" w:rsidRDefault="00117683" w:rsidP="00117683">
      <w:pPr>
        <w:rPr>
          <w:sz w:val="28"/>
          <w:szCs w:val="28"/>
        </w:rPr>
      </w:pPr>
    </w:p>
    <w:p w:rsidR="00117683" w:rsidRPr="008C4C10" w:rsidRDefault="00117683" w:rsidP="00117683">
      <w:pPr>
        <w:pStyle w:val="a9"/>
        <w:numPr>
          <w:ilvl w:val="2"/>
          <w:numId w:val="2"/>
        </w:numPr>
        <w:suppressAutoHyphens/>
        <w:ind w:left="0" w:firstLine="709"/>
        <w:rPr>
          <w:sz w:val="28"/>
          <w:szCs w:val="28"/>
        </w:rPr>
      </w:pPr>
      <w:r w:rsidRPr="008C4C10">
        <w:rPr>
          <w:sz w:val="28"/>
          <w:szCs w:val="28"/>
        </w:rPr>
        <w:t>Конкурсная заявка должна содержать всю требуемую в  конкурсной документации информацию и документы.</w:t>
      </w:r>
      <w:r w:rsidRPr="008C4C10">
        <w:rPr>
          <w:rFonts w:eastAsia="Times New Roman"/>
          <w:i/>
          <w:sz w:val="28"/>
          <w:szCs w:val="28"/>
        </w:rPr>
        <w:t xml:space="preserve"> </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 xml:space="preserve">Конкурсная заявка оформляется в соответствии с требованиями конкурсной документации. </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 xml:space="preserve">Конкурсная заявка участника, не соответствующая требованиям конкурсной документации, отклоняется. </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 xml:space="preserve">Конкурсная заявка оформляется на русском языке. </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В конкурсной заявке должны быть представлены:</w:t>
      </w:r>
    </w:p>
    <w:p w:rsidR="00117683" w:rsidRPr="008C4C10" w:rsidRDefault="00117683" w:rsidP="00117683">
      <w:pPr>
        <w:pStyle w:val="a9"/>
        <w:numPr>
          <w:ilvl w:val="3"/>
          <w:numId w:val="2"/>
        </w:numPr>
        <w:tabs>
          <w:tab w:val="left" w:pos="1440"/>
        </w:tabs>
        <w:suppressAutoHyphens/>
        <w:ind w:left="0" w:firstLine="709"/>
        <w:rPr>
          <w:sz w:val="28"/>
          <w:szCs w:val="28"/>
        </w:rPr>
      </w:pPr>
      <w:r w:rsidRPr="008C4C10">
        <w:rPr>
          <w:sz w:val="28"/>
          <w:szCs w:val="28"/>
        </w:rPr>
        <w:t>опись представленных документов, заверенная подписью и печатью (при ее наличии) участника;</w:t>
      </w:r>
    </w:p>
    <w:p w:rsidR="00117683" w:rsidRPr="008C4C10" w:rsidRDefault="00117683" w:rsidP="00117683">
      <w:pPr>
        <w:pStyle w:val="a9"/>
        <w:numPr>
          <w:ilvl w:val="3"/>
          <w:numId w:val="2"/>
        </w:numPr>
        <w:tabs>
          <w:tab w:val="left" w:pos="1440"/>
        </w:tabs>
        <w:suppressAutoHyphens/>
        <w:ind w:left="0" w:firstLine="709"/>
        <w:rPr>
          <w:sz w:val="28"/>
          <w:szCs w:val="28"/>
        </w:rPr>
      </w:pPr>
      <w:r w:rsidRPr="008C4C10">
        <w:rPr>
          <w:sz w:val="28"/>
          <w:szCs w:val="28"/>
        </w:rPr>
        <w:t>документы, подтверждающие полномочия лица, подписавшего конкурсную заявку: доверенность на лицо, подписавшее заявку,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117683" w:rsidRPr="008C4C10" w:rsidRDefault="00117683" w:rsidP="00117683">
      <w:pPr>
        <w:pStyle w:val="a9"/>
        <w:tabs>
          <w:tab w:val="left" w:pos="1440"/>
        </w:tabs>
        <w:suppressAutoHyphens/>
        <w:ind w:left="709" w:firstLine="0"/>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Подача конкурсных заявок</w:t>
      </w:r>
    </w:p>
    <w:p w:rsidR="00117683" w:rsidRPr="008C4C10" w:rsidRDefault="00117683" w:rsidP="00117683">
      <w:pPr>
        <w:rPr>
          <w:sz w:val="28"/>
          <w:szCs w:val="28"/>
        </w:rPr>
      </w:pPr>
    </w:p>
    <w:p w:rsidR="00117683" w:rsidRPr="008C4C10" w:rsidRDefault="00117683" w:rsidP="00117683">
      <w:pPr>
        <w:pStyle w:val="a9"/>
        <w:numPr>
          <w:ilvl w:val="2"/>
          <w:numId w:val="2"/>
        </w:numPr>
        <w:suppressAutoHyphens/>
        <w:ind w:left="0" w:firstLine="709"/>
        <w:rPr>
          <w:sz w:val="28"/>
          <w:szCs w:val="28"/>
        </w:rPr>
      </w:pPr>
      <w:r w:rsidRPr="008C4C10">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сайте. Каждый участник может подать только одну конкурсную заявку.</w:t>
      </w:r>
    </w:p>
    <w:p w:rsidR="00117683" w:rsidRPr="008C4C10" w:rsidRDefault="00117683" w:rsidP="00117683">
      <w:pPr>
        <w:pStyle w:val="a9"/>
        <w:numPr>
          <w:ilvl w:val="2"/>
          <w:numId w:val="2"/>
        </w:numPr>
        <w:suppressAutoHyphens/>
        <w:ind w:left="0" w:firstLine="709"/>
        <w:rPr>
          <w:sz w:val="28"/>
          <w:szCs w:val="28"/>
        </w:rPr>
      </w:pPr>
      <w:r w:rsidRPr="008C4C10">
        <w:rPr>
          <w:sz w:val="28"/>
          <w:szCs w:val="28"/>
        </w:rPr>
        <w:t>Заявки принимаются до истечения срока подачи заявок. По истечении срока подачи заявок заявки не принимаются.</w:t>
      </w:r>
    </w:p>
    <w:p w:rsidR="00117683" w:rsidRPr="008C4C10" w:rsidRDefault="00117683" w:rsidP="00117683">
      <w:pPr>
        <w:ind w:firstLine="709"/>
        <w:jc w:val="both"/>
        <w:rPr>
          <w:sz w:val="28"/>
          <w:szCs w:val="28"/>
        </w:rPr>
      </w:pPr>
      <w:r w:rsidRPr="008C4C10">
        <w:rPr>
          <w:bCs/>
          <w:sz w:val="28"/>
          <w:szCs w:val="28"/>
        </w:rPr>
        <w:t xml:space="preserve">8.2.4. Взаимодействие участников  осуществляется с контактным лицом, указанным в пункте </w:t>
      </w:r>
      <w:r w:rsidR="00A608E6" w:rsidRPr="008C4C10">
        <w:rPr>
          <w:bCs/>
          <w:sz w:val="28"/>
          <w:szCs w:val="28"/>
        </w:rPr>
        <w:t>1.1.2.</w:t>
      </w:r>
      <w:r w:rsidRPr="008C4C10">
        <w:rPr>
          <w:bCs/>
          <w:sz w:val="28"/>
          <w:szCs w:val="28"/>
        </w:rPr>
        <w:t xml:space="preserve"> конкурсной документации, в пределах и в порядке, установленных конкурсной документацией.  В случае направления участником указанных документов по адресам отличным от адреса, факса, такие документы считаются непредставленными.</w:t>
      </w:r>
    </w:p>
    <w:p w:rsidR="00117683" w:rsidRPr="008C4C10" w:rsidRDefault="00117683" w:rsidP="00117683">
      <w:pPr>
        <w:pStyle w:val="a9"/>
        <w:suppressAutoHyphens/>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Конкурсная заявка на бумажном носителе</w:t>
      </w:r>
    </w:p>
    <w:p w:rsidR="00117683" w:rsidRPr="008C4C10" w:rsidRDefault="00117683" w:rsidP="00117683">
      <w:pPr>
        <w:rPr>
          <w:sz w:val="28"/>
          <w:szCs w:val="28"/>
        </w:rPr>
      </w:pPr>
    </w:p>
    <w:p w:rsidR="00117683" w:rsidRPr="008C4C10" w:rsidRDefault="00117683" w:rsidP="00117683">
      <w:pPr>
        <w:pStyle w:val="a6"/>
        <w:numPr>
          <w:ilvl w:val="2"/>
          <w:numId w:val="2"/>
        </w:numPr>
        <w:ind w:left="0" w:firstLine="709"/>
        <w:jc w:val="both"/>
        <w:rPr>
          <w:sz w:val="28"/>
          <w:szCs w:val="28"/>
        </w:rPr>
      </w:pPr>
      <w:r w:rsidRPr="008C4C10">
        <w:rPr>
          <w:sz w:val="28"/>
          <w:szCs w:val="28"/>
        </w:rPr>
        <w:t xml:space="preserve">Конкурсная заявка на бумажном носителе подается по адресу и в сроки, указанные в пункте </w:t>
      </w:r>
      <w:r w:rsidR="00A608E6" w:rsidRPr="008C4C10">
        <w:rPr>
          <w:sz w:val="28"/>
          <w:szCs w:val="28"/>
        </w:rPr>
        <w:t>1</w:t>
      </w:r>
      <w:r w:rsidRPr="008C4C10">
        <w:rPr>
          <w:sz w:val="28"/>
          <w:szCs w:val="28"/>
        </w:rPr>
        <w:t xml:space="preserve"> конкурсной документации и может быть представлена как нарочно представителем участника, так и посредством почтовых отправлений.</w:t>
      </w:r>
    </w:p>
    <w:p w:rsidR="00117683" w:rsidRPr="008C4C10" w:rsidRDefault="00117683" w:rsidP="00117683">
      <w:pPr>
        <w:pStyle w:val="a6"/>
        <w:ind w:left="0" w:firstLine="709"/>
        <w:jc w:val="both"/>
        <w:rPr>
          <w:sz w:val="28"/>
          <w:szCs w:val="28"/>
        </w:rPr>
      </w:pPr>
      <w:r w:rsidRPr="008C4C10">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17683" w:rsidRPr="008C4C10" w:rsidRDefault="00117683" w:rsidP="00117683">
      <w:pPr>
        <w:pStyle w:val="a6"/>
        <w:numPr>
          <w:ilvl w:val="2"/>
          <w:numId w:val="2"/>
        </w:numPr>
        <w:ind w:left="0" w:firstLine="709"/>
        <w:jc w:val="both"/>
        <w:rPr>
          <w:sz w:val="28"/>
          <w:szCs w:val="28"/>
        </w:rPr>
      </w:pPr>
      <w:proofErr w:type="gramStart"/>
      <w:r w:rsidRPr="008C4C10">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117683" w:rsidRPr="008C4C10" w:rsidRDefault="00117683" w:rsidP="00117683">
      <w:pPr>
        <w:pStyle w:val="a6"/>
        <w:numPr>
          <w:ilvl w:val="2"/>
          <w:numId w:val="2"/>
        </w:numPr>
        <w:tabs>
          <w:tab w:val="num" w:pos="1418"/>
        </w:tabs>
        <w:suppressAutoHyphens/>
        <w:ind w:left="0" w:firstLine="709"/>
        <w:jc w:val="both"/>
        <w:rPr>
          <w:i/>
          <w:sz w:val="28"/>
          <w:szCs w:val="28"/>
        </w:rPr>
      </w:pPr>
      <w:proofErr w:type="gramStart"/>
      <w:r w:rsidRPr="008C4C10">
        <w:rPr>
          <w:sz w:val="28"/>
          <w:szCs w:val="28"/>
        </w:rPr>
        <w:t>Маркировка общего конверта и также конвертов «А» и «Б» должна содержать следующую информацию:</w:t>
      </w:r>
      <w:r w:rsidRPr="008C4C10">
        <w:rPr>
          <w:sz w:val="28"/>
          <w:szCs w:val="28"/>
        </w:rPr>
        <w:br/>
        <w:t>«__________________________ (</w:t>
      </w:r>
      <w:r w:rsidRPr="008C4C10">
        <w:rPr>
          <w:i/>
          <w:sz w:val="28"/>
          <w:szCs w:val="28"/>
        </w:rPr>
        <w:t>наименование и адрес участника</w:t>
      </w:r>
      <w:r w:rsidRPr="008C4C10">
        <w:rPr>
          <w:sz w:val="28"/>
          <w:szCs w:val="28"/>
        </w:rPr>
        <w:t>);</w:t>
      </w:r>
      <w:r w:rsidRPr="008C4C10">
        <w:rPr>
          <w:sz w:val="28"/>
          <w:szCs w:val="28"/>
        </w:rPr>
        <w:br/>
        <w:t>Оригинал (Копия) конкурсной заявки на участие в конкурсе №__________________ (указать номер и наименование конкурса);</w:t>
      </w:r>
      <w:r w:rsidRPr="008C4C10">
        <w:rPr>
          <w:sz w:val="28"/>
          <w:szCs w:val="28"/>
        </w:rPr>
        <w:br/>
        <w:t>Составная часть «А» или «Б» (на общем конверте не указывается);</w:t>
      </w:r>
      <w:proofErr w:type="gramEnd"/>
      <w:r w:rsidRPr="008C4C10">
        <w:rPr>
          <w:sz w:val="28"/>
          <w:szCs w:val="28"/>
        </w:rPr>
        <w:br/>
        <w:t xml:space="preserve">Не вскрывать до __.__ часов </w:t>
      </w:r>
      <w:r w:rsidRPr="008C4C10">
        <w:rPr>
          <w:i/>
          <w:sz w:val="28"/>
          <w:szCs w:val="28"/>
        </w:rPr>
        <w:t>___________</w:t>
      </w:r>
      <w:r w:rsidRPr="008C4C10">
        <w:rPr>
          <w:sz w:val="28"/>
          <w:szCs w:val="28"/>
        </w:rPr>
        <w:t xml:space="preserve"> времени «__» __________ 201_ г.»</w:t>
      </w:r>
      <w:r w:rsidRPr="008C4C10">
        <w:rPr>
          <w:sz w:val="28"/>
          <w:szCs w:val="28"/>
        </w:rPr>
        <w:br/>
      </w:r>
      <w:r w:rsidRPr="008C4C10">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117683" w:rsidRPr="008C4C10" w:rsidRDefault="00117683" w:rsidP="00117683">
      <w:pPr>
        <w:pStyle w:val="a6"/>
        <w:numPr>
          <w:ilvl w:val="2"/>
          <w:numId w:val="2"/>
        </w:numPr>
        <w:tabs>
          <w:tab w:val="num" w:pos="1560"/>
        </w:tabs>
        <w:suppressAutoHyphens/>
        <w:ind w:left="0" w:firstLine="709"/>
        <w:jc w:val="both"/>
        <w:rPr>
          <w:i/>
          <w:sz w:val="28"/>
          <w:szCs w:val="28"/>
        </w:rPr>
      </w:pPr>
      <w:r w:rsidRPr="008C4C10">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8C4C10">
        <w:rPr>
          <w:i/>
          <w:sz w:val="28"/>
          <w:szCs w:val="28"/>
          <w:u w:val="single"/>
        </w:rPr>
        <w:t>указать наименование</w:t>
      </w:r>
      <w:r w:rsidRPr="008C4C10">
        <w:rPr>
          <w:sz w:val="28"/>
          <w:szCs w:val="28"/>
        </w:rPr>
        <w:t xml:space="preserve"> для переторжки </w:t>
      </w:r>
      <w:r w:rsidRPr="008C4C10">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8C4C10">
        <w:rPr>
          <w:b/>
          <w:i/>
          <w:sz w:val="28"/>
          <w:szCs w:val="28"/>
        </w:rPr>
        <w:t>».</w:t>
      </w:r>
    </w:p>
    <w:p w:rsidR="00117683" w:rsidRPr="008C4C10" w:rsidRDefault="00117683" w:rsidP="00117683">
      <w:pPr>
        <w:pStyle w:val="a6"/>
        <w:numPr>
          <w:ilvl w:val="2"/>
          <w:numId w:val="2"/>
        </w:numPr>
        <w:tabs>
          <w:tab w:val="num" w:pos="1560"/>
        </w:tabs>
        <w:suppressAutoHyphens/>
        <w:ind w:left="0" w:firstLine="709"/>
        <w:jc w:val="both"/>
        <w:rPr>
          <w:i/>
          <w:sz w:val="28"/>
          <w:szCs w:val="28"/>
        </w:rPr>
      </w:pPr>
      <w:r w:rsidRPr="008C4C10">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117683" w:rsidRPr="008C4C10" w:rsidRDefault="00117683" w:rsidP="00117683">
      <w:pPr>
        <w:pStyle w:val="a6"/>
        <w:numPr>
          <w:ilvl w:val="2"/>
          <w:numId w:val="2"/>
        </w:numPr>
        <w:tabs>
          <w:tab w:val="num" w:pos="1560"/>
        </w:tabs>
        <w:suppressAutoHyphens/>
        <w:ind w:left="0" w:firstLine="709"/>
        <w:jc w:val="both"/>
        <w:rPr>
          <w:i/>
          <w:sz w:val="28"/>
          <w:szCs w:val="28"/>
        </w:rPr>
      </w:pPr>
      <w:r w:rsidRPr="008C4C10">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конкурсной заявки (альтернативного предложения, предложения для переторжки) должны быть пронумерованы. </w:t>
      </w:r>
    </w:p>
    <w:p w:rsidR="00117683" w:rsidRPr="008C4C10" w:rsidRDefault="00117683" w:rsidP="00117683">
      <w:pPr>
        <w:pStyle w:val="a6"/>
        <w:numPr>
          <w:ilvl w:val="2"/>
          <w:numId w:val="2"/>
        </w:numPr>
        <w:tabs>
          <w:tab w:val="num" w:pos="1560"/>
        </w:tabs>
        <w:suppressAutoHyphens/>
        <w:ind w:left="0" w:firstLine="709"/>
        <w:jc w:val="both"/>
        <w:rPr>
          <w:i/>
          <w:sz w:val="28"/>
          <w:szCs w:val="28"/>
        </w:rPr>
      </w:pPr>
      <w:r w:rsidRPr="008C4C10">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117683" w:rsidRPr="008C4C10" w:rsidRDefault="00117683" w:rsidP="00117683">
      <w:pPr>
        <w:pStyle w:val="a6"/>
        <w:numPr>
          <w:ilvl w:val="2"/>
          <w:numId w:val="2"/>
        </w:numPr>
        <w:tabs>
          <w:tab w:val="num" w:pos="1560"/>
        </w:tabs>
        <w:suppressAutoHyphens/>
        <w:ind w:left="0" w:firstLine="709"/>
        <w:jc w:val="both"/>
        <w:rPr>
          <w:i/>
          <w:sz w:val="28"/>
          <w:szCs w:val="28"/>
        </w:rPr>
      </w:pPr>
      <w:r w:rsidRPr="008C4C10">
        <w:rPr>
          <w:sz w:val="28"/>
          <w:szCs w:val="28"/>
        </w:rPr>
        <w:t xml:space="preserve">Оригинал и копия заявки </w:t>
      </w:r>
      <w:r w:rsidRPr="008C4C10">
        <w:rPr>
          <w:bCs/>
          <w:sz w:val="28"/>
          <w:szCs w:val="28"/>
        </w:rPr>
        <w:t xml:space="preserve">на участие в конкурсе (предложения для переторжки) </w:t>
      </w:r>
      <w:r w:rsidRPr="008C4C10">
        <w:rPr>
          <w:sz w:val="28"/>
          <w:szCs w:val="28"/>
        </w:rPr>
        <w:t>должны быть подписаны лицом, имеющим право подписи документов от имени участника. Все страницы конкурсной заявки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8C4C10">
        <w:rPr>
          <w:bCs/>
          <w:sz w:val="28"/>
          <w:szCs w:val="28"/>
        </w:rPr>
        <w:t xml:space="preserve"> на участие в конкурсе</w:t>
      </w:r>
      <w:r w:rsidRPr="008C4C10">
        <w:rPr>
          <w:sz w:val="28"/>
          <w:szCs w:val="28"/>
        </w:rPr>
        <w:t>.</w:t>
      </w:r>
    </w:p>
    <w:p w:rsidR="00117683" w:rsidRPr="008C4C10" w:rsidRDefault="00117683" w:rsidP="00117683">
      <w:pPr>
        <w:pStyle w:val="a6"/>
        <w:numPr>
          <w:ilvl w:val="2"/>
          <w:numId w:val="2"/>
        </w:numPr>
        <w:tabs>
          <w:tab w:val="num" w:pos="1701"/>
        </w:tabs>
        <w:suppressAutoHyphens/>
        <w:ind w:left="0" w:firstLine="709"/>
        <w:jc w:val="both"/>
        <w:rPr>
          <w:i/>
          <w:sz w:val="28"/>
          <w:szCs w:val="28"/>
        </w:rPr>
      </w:pPr>
      <w:r w:rsidRPr="008C4C10">
        <w:rPr>
          <w:sz w:val="28"/>
          <w:szCs w:val="28"/>
        </w:rPr>
        <w:t>Все рукописные исправления, сделанные в конкурсной заявке (предложении для переторжки), должны быть завизированы лицом, подписавшим заявку</w:t>
      </w:r>
      <w:r w:rsidRPr="008C4C10">
        <w:rPr>
          <w:bCs/>
          <w:sz w:val="28"/>
          <w:szCs w:val="28"/>
        </w:rPr>
        <w:t xml:space="preserve"> на участие в конкурсе</w:t>
      </w:r>
      <w:r w:rsidRPr="008C4C10">
        <w:rPr>
          <w:sz w:val="28"/>
          <w:szCs w:val="28"/>
        </w:rPr>
        <w:t>.</w:t>
      </w:r>
    </w:p>
    <w:p w:rsidR="00117683" w:rsidRPr="008C4C10" w:rsidRDefault="00117683" w:rsidP="00117683">
      <w:pPr>
        <w:pStyle w:val="a6"/>
        <w:numPr>
          <w:ilvl w:val="2"/>
          <w:numId w:val="2"/>
        </w:numPr>
        <w:tabs>
          <w:tab w:val="num" w:pos="1701"/>
        </w:tabs>
        <w:suppressAutoHyphens/>
        <w:ind w:left="0" w:firstLine="709"/>
        <w:jc w:val="both"/>
        <w:rPr>
          <w:i/>
          <w:sz w:val="28"/>
          <w:szCs w:val="28"/>
        </w:rPr>
      </w:pPr>
      <w:r w:rsidRPr="008C4C10">
        <w:rPr>
          <w:sz w:val="28"/>
          <w:szCs w:val="28"/>
        </w:rPr>
        <w:t>Конверты с конкурсными заявками (предложениями для переторжки) принимаются до истечения срока подачи конкурсных заявок (предложений для переторжки), за исключением конвертов, на которых отсутствует необходимая информация либо незапечатанных конвертов.</w:t>
      </w:r>
    </w:p>
    <w:p w:rsidR="00117683" w:rsidRPr="008C4C10" w:rsidRDefault="00117683" w:rsidP="00117683">
      <w:pPr>
        <w:pStyle w:val="a6"/>
        <w:numPr>
          <w:ilvl w:val="2"/>
          <w:numId w:val="2"/>
        </w:numPr>
        <w:tabs>
          <w:tab w:val="num" w:pos="1701"/>
        </w:tabs>
        <w:suppressAutoHyphens/>
        <w:ind w:left="0" w:firstLine="709"/>
        <w:jc w:val="both"/>
        <w:rPr>
          <w:i/>
          <w:sz w:val="28"/>
          <w:szCs w:val="28"/>
        </w:rPr>
      </w:pPr>
      <w:r w:rsidRPr="008C4C10">
        <w:rPr>
          <w:sz w:val="28"/>
          <w:szCs w:val="28"/>
        </w:rPr>
        <w:t>В случае если маркировка конверта не соответствует требованиям конкурсной документации, конвер</w:t>
      </w:r>
      <w:proofErr w:type="gramStart"/>
      <w:r w:rsidRPr="008C4C10">
        <w:rPr>
          <w:sz w:val="28"/>
          <w:szCs w:val="28"/>
        </w:rPr>
        <w:t>т(</w:t>
      </w:r>
      <w:proofErr w:type="gramEnd"/>
      <w:r w:rsidRPr="008C4C10">
        <w:rPr>
          <w:sz w:val="28"/>
          <w:szCs w:val="28"/>
        </w:rPr>
        <w:t xml:space="preserve">ы) не запечатан(ы), конкурсная заявка  (предложение для переторжки) не принимается. </w:t>
      </w:r>
    </w:p>
    <w:p w:rsidR="00117683" w:rsidRPr="008C4C10" w:rsidRDefault="00117683" w:rsidP="00117683">
      <w:pPr>
        <w:pStyle w:val="a6"/>
        <w:numPr>
          <w:ilvl w:val="2"/>
          <w:numId w:val="2"/>
        </w:numPr>
        <w:tabs>
          <w:tab w:val="num" w:pos="1701"/>
        </w:tabs>
        <w:suppressAutoHyphens/>
        <w:ind w:left="0" w:firstLine="709"/>
        <w:jc w:val="both"/>
        <w:rPr>
          <w:i/>
          <w:sz w:val="28"/>
          <w:szCs w:val="28"/>
        </w:rPr>
      </w:pPr>
      <w:r w:rsidRPr="008C4C10">
        <w:rPr>
          <w:sz w:val="28"/>
          <w:szCs w:val="28"/>
        </w:rPr>
        <w:t xml:space="preserve">По истечении срока подачи конкурсных заявок (предложений для переторжки) конверты не принимаются. Конверт с конкурсной заявкой (предложением для переторжки), полученный </w:t>
      </w:r>
      <w:r w:rsidR="00C03EC8" w:rsidRPr="008C4C10">
        <w:rPr>
          <w:sz w:val="28"/>
          <w:szCs w:val="28"/>
        </w:rPr>
        <w:t>продавцом</w:t>
      </w:r>
      <w:r w:rsidRPr="008C4C10">
        <w:rPr>
          <w:sz w:val="28"/>
          <w:szCs w:val="28"/>
        </w:rPr>
        <w:t xml:space="preserve"> по истечении срока подачи конкурсных заявок (предложений для переторжки) по почте, не вскрывается и не возвращается.</w:t>
      </w:r>
      <w:r w:rsidRPr="008C4C10">
        <w:rPr>
          <w:i/>
          <w:sz w:val="28"/>
          <w:szCs w:val="28"/>
        </w:rPr>
        <w:t xml:space="preserve"> </w:t>
      </w:r>
    </w:p>
    <w:p w:rsidR="00117683" w:rsidRPr="008C4C10" w:rsidRDefault="00117683" w:rsidP="00117683">
      <w:pPr>
        <w:pStyle w:val="a9"/>
        <w:suppressAutoHyphens/>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Изменение и отзыв конкурсных заявок</w:t>
      </w:r>
    </w:p>
    <w:p w:rsidR="00117683" w:rsidRPr="008C4C10" w:rsidRDefault="00117683" w:rsidP="00117683">
      <w:pPr>
        <w:rPr>
          <w:sz w:val="28"/>
          <w:szCs w:val="28"/>
        </w:rPr>
      </w:pPr>
    </w:p>
    <w:p w:rsidR="00117683" w:rsidRPr="008C4C10" w:rsidRDefault="00117683" w:rsidP="00117683">
      <w:pPr>
        <w:pStyle w:val="a9"/>
        <w:numPr>
          <w:ilvl w:val="2"/>
          <w:numId w:val="2"/>
        </w:numPr>
        <w:suppressAutoHyphens/>
        <w:ind w:left="0" w:firstLine="709"/>
        <w:rPr>
          <w:sz w:val="28"/>
          <w:szCs w:val="28"/>
        </w:rPr>
      </w:pPr>
      <w:r w:rsidRPr="008C4C10">
        <w:rPr>
          <w:sz w:val="28"/>
          <w:szCs w:val="28"/>
        </w:rPr>
        <w:t>Участник вправе изменить или отозвать поданную конкурсную заявку в любое время до истечения срока подачи конкурсных заявок.</w:t>
      </w:r>
    </w:p>
    <w:p w:rsidR="00117683" w:rsidRPr="008C4C10" w:rsidRDefault="00117683" w:rsidP="00117683">
      <w:pPr>
        <w:pStyle w:val="12"/>
        <w:numPr>
          <w:ilvl w:val="2"/>
          <w:numId w:val="2"/>
        </w:numPr>
        <w:ind w:left="0" w:firstLine="709"/>
        <w:rPr>
          <w:szCs w:val="28"/>
        </w:rPr>
      </w:pPr>
      <w:r w:rsidRPr="008C4C10">
        <w:rPr>
          <w:szCs w:val="28"/>
        </w:rPr>
        <w:t>Никакие изменения не могут быть внесены в конкурсную заявку после окончания срока подачи конкурсных заявок.</w:t>
      </w:r>
    </w:p>
    <w:p w:rsidR="00117683" w:rsidRPr="008C4C10" w:rsidRDefault="00117683" w:rsidP="00117683">
      <w:pPr>
        <w:pStyle w:val="a6"/>
        <w:numPr>
          <w:ilvl w:val="2"/>
          <w:numId w:val="2"/>
        </w:numPr>
        <w:ind w:left="0" w:firstLine="709"/>
        <w:jc w:val="both"/>
        <w:rPr>
          <w:sz w:val="28"/>
          <w:szCs w:val="28"/>
        </w:rPr>
      </w:pPr>
      <w:r w:rsidRPr="008C4C10">
        <w:rPr>
          <w:sz w:val="28"/>
          <w:szCs w:val="28"/>
        </w:rPr>
        <w:t xml:space="preserve">Для изменения заявки, представленной на бумажном носителе, необходимо до окончания срока подачи заявок представить по адресу, указанному в пункте </w:t>
      </w:r>
      <w:r w:rsidR="00A608E6" w:rsidRPr="008C4C10">
        <w:rPr>
          <w:sz w:val="28"/>
          <w:szCs w:val="28"/>
        </w:rPr>
        <w:t>1.1.1.</w:t>
      </w:r>
      <w:r w:rsidRPr="008C4C10">
        <w:rPr>
          <w:sz w:val="28"/>
          <w:szCs w:val="28"/>
        </w:rPr>
        <w:t xml:space="preserve">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117683" w:rsidRPr="008C4C10" w:rsidRDefault="00117683" w:rsidP="00117683">
      <w:pPr>
        <w:pStyle w:val="a6"/>
        <w:ind w:left="0" w:firstLine="709"/>
        <w:jc w:val="both"/>
        <w:rPr>
          <w:sz w:val="28"/>
          <w:szCs w:val="28"/>
        </w:rPr>
      </w:pPr>
      <w:r w:rsidRPr="008C4C10">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117683" w:rsidRPr="008C4C10" w:rsidRDefault="00117683" w:rsidP="00117683">
      <w:pPr>
        <w:pStyle w:val="12"/>
        <w:ind w:firstLine="709"/>
        <w:rPr>
          <w:szCs w:val="28"/>
        </w:rPr>
      </w:pPr>
      <w:r w:rsidRPr="008C4C10">
        <w:rPr>
          <w:szCs w:val="28"/>
        </w:rPr>
        <w:t>Для изменения заявки 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17683" w:rsidRPr="008C4C10" w:rsidRDefault="00117683" w:rsidP="00117683">
      <w:pPr>
        <w:pStyle w:val="12"/>
        <w:numPr>
          <w:ilvl w:val="2"/>
          <w:numId w:val="2"/>
        </w:numPr>
        <w:ind w:left="0" w:firstLine="709"/>
        <w:rPr>
          <w:szCs w:val="28"/>
        </w:rPr>
      </w:pPr>
      <w:r w:rsidRPr="008C4C10">
        <w:rPr>
          <w:szCs w:val="28"/>
        </w:rPr>
        <w:t xml:space="preserve">Для отзыва заявки, представленной на бумажном носителе, необходимо до окончания срока подачи заявок представить по адресу, указанному в пункте </w:t>
      </w:r>
      <w:r w:rsidR="00A608E6" w:rsidRPr="008C4C10">
        <w:rPr>
          <w:szCs w:val="28"/>
        </w:rPr>
        <w:t>1.1.1.</w:t>
      </w:r>
      <w:r w:rsidRPr="008C4C10">
        <w:rPr>
          <w:szCs w:val="28"/>
        </w:rPr>
        <w:t xml:space="preserve">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w:t>
      </w:r>
    </w:p>
    <w:p w:rsidR="00117683" w:rsidRPr="008C4C10" w:rsidRDefault="00117683" w:rsidP="00117683">
      <w:pPr>
        <w:pStyle w:val="12"/>
        <w:ind w:firstLine="709"/>
        <w:rPr>
          <w:szCs w:val="28"/>
        </w:rPr>
      </w:pPr>
      <w:r w:rsidRPr="008C4C10">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117683" w:rsidRPr="008C4C10" w:rsidRDefault="00117683" w:rsidP="00117683">
      <w:pPr>
        <w:pStyle w:val="12"/>
        <w:ind w:firstLine="709"/>
        <w:rPr>
          <w:szCs w:val="28"/>
        </w:rPr>
      </w:pPr>
      <w:r w:rsidRPr="008C4C10">
        <w:rPr>
          <w:szCs w:val="28"/>
        </w:rPr>
        <w:t>Для отзыва заявки 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17683" w:rsidRPr="008C4C10" w:rsidRDefault="00117683" w:rsidP="00117683">
      <w:pPr>
        <w:ind w:firstLine="709"/>
        <w:jc w:val="both"/>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Предоставление технического запроса</w:t>
      </w:r>
    </w:p>
    <w:p w:rsidR="00117683" w:rsidRPr="008C4C10" w:rsidRDefault="00117683" w:rsidP="00117683">
      <w:pPr>
        <w:ind w:firstLine="709"/>
        <w:jc w:val="both"/>
        <w:rPr>
          <w:sz w:val="28"/>
          <w:szCs w:val="28"/>
        </w:rPr>
      </w:pPr>
    </w:p>
    <w:p w:rsidR="00117683" w:rsidRPr="008C4C10" w:rsidRDefault="00117683" w:rsidP="00117683">
      <w:pPr>
        <w:pStyle w:val="a6"/>
        <w:numPr>
          <w:ilvl w:val="2"/>
          <w:numId w:val="2"/>
        </w:numPr>
        <w:ind w:left="0" w:firstLine="709"/>
        <w:jc w:val="both"/>
        <w:rPr>
          <w:sz w:val="28"/>
          <w:szCs w:val="28"/>
        </w:rPr>
      </w:pPr>
      <w:r w:rsidRPr="008C4C10">
        <w:rPr>
          <w:sz w:val="28"/>
          <w:szCs w:val="28"/>
        </w:rPr>
        <w:t>Технический запрос представляется в порядке, предусмотренном пунктом 3 конкурсной документации.</w:t>
      </w:r>
    </w:p>
    <w:p w:rsidR="00117683" w:rsidRPr="008C4C10" w:rsidRDefault="00117683" w:rsidP="00117683">
      <w:pPr>
        <w:pStyle w:val="a6"/>
        <w:numPr>
          <w:ilvl w:val="2"/>
          <w:numId w:val="2"/>
        </w:numPr>
        <w:ind w:left="0" w:firstLine="709"/>
        <w:jc w:val="both"/>
        <w:rPr>
          <w:sz w:val="28"/>
          <w:szCs w:val="28"/>
        </w:rPr>
      </w:pPr>
      <w:r w:rsidRPr="008C4C10">
        <w:rPr>
          <w:sz w:val="28"/>
          <w:szCs w:val="28"/>
        </w:rPr>
        <w:t>В техническом запросе участника должны быть отражены все условия, указанные в техническом предложении конкурсной документации.</w:t>
      </w:r>
    </w:p>
    <w:p w:rsidR="00117683" w:rsidRPr="008C4C10" w:rsidRDefault="00117683" w:rsidP="00117683">
      <w:pPr>
        <w:pStyle w:val="a6"/>
        <w:ind w:left="709"/>
        <w:jc w:val="both"/>
        <w:rPr>
          <w:sz w:val="28"/>
          <w:szCs w:val="28"/>
        </w:rPr>
      </w:pPr>
    </w:p>
    <w:p w:rsidR="00117683" w:rsidRPr="008C4C10" w:rsidRDefault="00117683" w:rsidP="00117683">
      <w:pPr>
        <w:pStyle w:val="2"/>
        <w:numPr>
          <w:ilvl w:val="0"/>
          <w:numId w:val="2"/>
        </w:numPr>
        <w:spacing w:before="0" w:after="0"/>
        <w:ind w:left="928" w:hanging="219"/>
        <w:jc w:val="both"/>
        <w:rPr>
          <w:rFonts w:ascii="Times New Roman" w:hAnsi="Times New Roman" w:cs="Times New Roman"/>
          <w:i w:val="0"/>
        </w:rPr>
      </w:pPr>
      <w:r w:rsidRPr="008C4C10">
        <w:rPr>
          <w:rFonts w:ascii="Times New Roman" w:hAnsi="Times New Roman" w:cs="Times New Roman"/>
          <w:i w:val="0"/>
        </w:rPr>
        <w:t xml:space="preserve"> Заключение договора</w:t>
      </w:r>
    </w:p>
    <w:p w:rsidR="00117683" w:rsidRPr="008C4C10" w:rsidRDefault="00117683" w:rsidP="00117683">
      <w:pPr>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Предоставление информации о конечных бенефициарах</w:t>
      </w:r>
    </w:p>
    <w:p w:rsidR="00117683" w:rsidRPr="008C4C10" w:rsidRDefault="00117683" w:rsidP="00117683">
      <w:pPr>
        <w:rPr>
          <w:sz w:val="28"/>
          <w:szCs w:val="28"/>
        </w:rPr>
      </w:pPr>
    </w:p>
    <w:p w:rsidR="00117683" w:rsidRPr="008C4C10" w:rsidRDefault="00117683" w:rsidP="00117683">
      <w:pPr>
        <w:pStyle w:val="a6"/>
        <w:numPr>
          <w:ilvl w:val="2"/>
          <w:numId w:val="2"/>
        </w:numPr>
        <w:ind w:left="0" w:firstLine="709"/>
        <w:jc w:val="both"/>
        <w:rPr>
          <w:rFonts w:eastAsia="MS Mincho"/>
          <w:sz w:val="28"/>
          <w:szCs w:val="28"/>
        </w:rPr>
      </w:pPr>
      <w:r w:rsidRPr="008C4C10">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17683" w:rsidRPr="008C4C10" w:rsidRDefault="00117683" w:rsidP="00117683">
      <w:pPr>
        <w:ind w:firstLine="709"/>
        <w:jc w:val="both"/>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Заключение договора</w:t>
      </w:r>
    </w:p>
    <w:p w:rsidR="00C03EC8" w:rsidRPr="008C4C10" w:rsidRDefault="00C03EC8" w:rsidP="00C03EC8">
      <w:pPr>
        <w:pStyle w:val="a6"/>
        <w:ind w:left="709"/>
        <w:jc w:val="both"/>
        <w:rPr>
          <w:sz w:val="28"/>
          <w:szCs w:val="28"/>
        </w:rPr>
      </w:pPr>
    </w:p>
    <w:p w:rsidR="00117683" w:rsidRPr="008C4C10" w:rsidRDefault="00117683" w:rsidP="00C03EC8">
      <w:pPr>
        <w:pStyle w:val="a6"/>
        <w:numPr>
          <w:ilvl w:val="2"/>
          <w:numId w:val="2"/>
        </w:numPr>
        <w:ind w:left="0" w:firstLine="709"/>
        <w:jc w:val="both"/>
        <w:rPr>
          <w:sz w:val="28"/>
          <w:szCs w:val="28"/>
        </w:rPr>
      </w:pPr>
      <w:r w:rsidRPr="008C4C10">
        <w:rPr>
          <w:sz w:val="28"/>
          <w:szCs w:val="28"/>
        </w:rPr>
        <w:t xml:space="preserve">Положения договора (условия, стоимость)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p>
    <w:p w:rsidR="00117683" w:rsidRPr="008C4C10" w:rsidRDefault="00C03EC8" w:rsidP="00117683">
      <w:pPr>
        <w:pStyle w:val="a6"/>
        <w:numPr>
          <w:ilvl w:val="2"/>
          <w:numId w:val="2"/>
        </w:numPr>
        <w:ind w:left="0" w:firstLine="709"/>
        <w:jc w:val="both"/>
        <w:rPr>
          <w:sz w:val="28"/>
          <w:szCs w:val="28"/>
        </w:rPr>
      </w:pPr>
      <w:r w:rsidRPr="008C4C10">
        <w:rPr>
          <w:sz w:val="28"/>
          <w:szCs w:val="28"/>
        </w:rPr>
        <w:t>Продавец</w:t>
      </w:r>
      <w:r w:rsidR="00117683" w:rsidRPr="008C4C10">
        <w:rPr>
          <w:sz w:val="28"/>
          <w:szCs w:val="28"/>
        </w:rPr>
        <w:t xml:space="preserve"> направляет участнику конкурса, с которым заключается договор проект договора в течение 20 (двадцати) дней</w:t>
      </w:r>
      <w:r w:rsidR="00117683" w:rsidRPr="008C4C10">
        <w:rPr>
          <w:rFonts w:eastAsia="Calibri"/>
          <w:i/>
          <w:sz w:val="28"/>
          <w:szCs w:val="28"/>
          <w:lang w:eastAsia="en-US"/>
        </w:rPr>
        <w:t xml:space="preserve"> </w:t>
      </w:r>
      <w:proofErr w:type="gramStart"/>
      <w:r w:rsidR="00117683" w:rsidRPr="008C4C10">
        <w:rPr>
          <w:sz w:val="28"/>
          <w:szCs w:val="28"/>
        </w:rPr>
        <w:t xml:space="preserve">с даты </w:t>
      </w:r>
      <w:r w:rsidR="007F0135" w:rsidRPr="008C4C10">
        <w:rPr>
          <w:sz w:val="28"/>
          <w:szCs w:val="28"/>
        </w:rPr>
        <w:t>подведения</w:t>
      </w:r>
      <w:proofErr w:type="gramEnd"/>
      <w:r w:rsidR="007F0135" w:rsidRPr="008C4C10">
        <w:rPr>
          <w:sz w:val="28"/>
          <w:szCs w:val="28"/>
        </w:rPr>
        <w:t xml:space="preserve"> </w:t>
      </w:r>
      <w:r w:rsidR="00117683" w:rsidRPr="008C4C10">
        <w:rPr>
          <w:sz w:val="28"/>
          <w:szCs w:val="28"/>
        </w:rPr>
        <w:t>итогов конкурса на сайте.</w:t>
      </w:r>
    </w:p>
    <w:p w:rsidR="00117683" w:rsidRPr="008C4C10" w:rsidRDefault="00117683" w:rsidP="00117683">
      <w:pPr>
        <w:pStyle w:val="a6"/>
        <w:numPr>
          <w:ilvl w:val="2"/>
          <w:numId w:val="2"/>
        </w:numPr>
        <w:ind w:left="0" w:firstLine="709"/>
        <w:jc w:val="both"/>
        <w:rPr>
          <w:sz w:val="28"/>
          <w:szCs w:val="28"/>
        </w:rPr>
      </w:pPr>
      <w:proofErr w:type="gramStart"/>
      <w:r w:rsidRPr="008C4C10">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10</w:t>
      </w:r>
      <w:r w:rsidRPr="008C4C10">
        <w:rPr>
          <w:b/>
          <w:i/>
          <w:sz w:val="28"/>
          <w:szCs w:val="28"/>
        </w:rPr>
        <w:t xml:space="preserve"> </w:t>
      </w:r>
      <w:r w:rsidRPr="008C4C10">
        <w:rPr>
          <w:sz w:val="28"/>
          <w:szCs w:val="28"/>
        </w:rPr>
        <w:t>(десяти)</w:t>
      </w:r>
      <w:r w:rsidRPr="008C4C10">
        <w:rPr>
          <w:b/>
          <w:i/>
          <w:sz w:val="28"/>
          <w:szCs w:val="28"/>
        </w:rPr>
        <w:t xml:space="preserve"> </w:t>
      </w:r>
      <w:r w:rsidRPr="008C4C10">
        <w:rPr>
          <w:sz w:val="28"/>
          <w:szCs w:val="28"/>
        </w:rPr>
        <w:t xml:space="preserve">календарных дней с даты получения проекта договора от </w:t>
      </w:r>
      <w:r w:rsidR="00C03EC8" w:rsidRPr="008C4C10">
        <w:rPr>
          <w:sz w:val="28"/>
          <w:szCs w:val="28"/>
        </w:rPr>
        <w:t>продавца</w:t>
      </w:r>
      <w:r w:rsidRPr="008C4C10">
        <w:rPr>
          <w:sz w:val="28"/>
          <w:szCs w:val="28"/>
        </w:rPr>
        <w:t>.</w:t>
      </w:r>
      <w:proofErr w:type="gramEnd"/>
    </w:p>
    <w:p w:rsidR="00117683" w:rsidRPr="008C4C10" w:rsidRDefault="00117683" w:rsidP="00117683">
      <w:pPr>
        <w:pStyle w:val="a6"/>
        <w:numPr>
          <w:ilvl w:val="2"/>
          <w:numId w:val="2"/>
        </w:numPr>
        <w:ind w:left="0" w:firstLine="709"/>
        <w:jc w:val="both"/>
        <w:rPr>
          <w:sz w:val="28"/>
          <w:szCs w:val="28"/>
        </w:rPr>
      </w:pPr>
      <w:r w:rsidRPr="008C4C10">
        <w:rPr>
          <w:sz w:val="28"/>
          <w:szCs w:val="28"/>
        </w:rPr>
        <w:t xml:space="preserve">Договор заключается в соответствии с законодательством Российской Федерации, требованиями конкурсной документации в срок, не превышающий 90 (девяносто) дней </w:t>
      </w:r>
      <w:proofErr w:type="gramStart"/>
      <w:r w:rsidRPr="008C4C10">
        <w:rPr>
          <w:sz w:val="28"/>
          <w:szCs w:val="28"/>
        </w:rPr>
        <w:t xml:space="preserve">с даты </w:t>
      </w:r>
      <w:r w:rsidR="007F0135" w:rsidRPr="008C4C10">
        <w:rPr>
          <w:sz w:val="28"/>
          <w:szCs w:val="28"/>
        </w:rPr>
        <w:t>подведения</w:t>
      </w:r>
      <w:proofErr w:type="gramEnd"/>
      <w:r w:rsidR="007F0135" w:rsidRPr="008C4C10">
        <w:rPr>
          <w:sz w:val="28"/>
          <w:szCs w:val="28"/>
        </w:rPr>
        <w:t xml:space="preserve"> </w:t>
      </w:r>
      <w:r w:rsidRPr="008C4C10">
        <w:rPr>
          <w:sz w:val="28"/>
          <w:szCs w:val="28"/>
        </w:rPr>
        <w:t>итог</w:t>
      </w:r>
      <w:r w:rsidR="007F0135" w:rsidRPr="008C4C10">
        <w:rPr>
          <w:sz w:val="28"/>
          <w:szCs w:val="28"/>
        </w:rPr>
        <w:t>ов</w:t>
      </w:r>
      <w:r w:rsidRPr="008C4C10">
        <w:rPr>
          <w:sz w:val="28"/>
          <w:szCs w:val="28"/>
        </w:rPr>
        <w:t xml:space="preserve"> конкурса</w:t>
      </w:r>
      <w:r w:rsidR="00C03EC8" w:rsidRPr="008C4C10">
        <w:rPr>
          <w:sz w:val="28"/>
          <w:szCs w:val="28"/>
        </w:rPr>
        <w:t>.</w:t>
      </w:r>
    </w:p>
    <w:p w:rsidR="00117683" w:rsidRPr="008C4C10" w:rsidRDefault="00117683" w:rsidP="00117683">
      <w:pPr>
        <w:pStyle w:val="a6"/>
        <w:numPr>
          <w:ilvl w:val="2"/>
          <w:numId w:val="2"/>
        </w:numPr>
        <w:ind w:left="0" w:firstLine="709"/>
        <w:jc w:val="both"/>
        <w:rPr>
          <w:sz w:val="28"/>
          <w:szCs w:val="28"/>
        </w:rPr>
      </w:pPr>
      <w:r w:rsidRPr="008C4C10">
        <w:rPr>
          <w:sz w:val="28"/>
          <w:szCs w:val="28"/>
        </w:rPr>
        <w:t>Участник конкурса, с которым заключается договор, обязан заключить договор на условиях конкурсной документации, конкурсной заявки.</w:t>
      </w:r>
    </w:p>
    <w:p w:rsidR="00117683" w:rsidRPr="008C4C10" w:rsidRDefault="00117683" w:rsidP="00117683">
      <w:pPr>
        <w:pStyle w:val="a6"/>
        <w:numPr>
          <w:ilvl w:val="2"/>
          <w:numId w:val="2"/>
        </w:numPr>
        <w:ind w:left="0" w:firstLine="709"/>
        <w:jc w:val="both"/>
        <w:rPr>
          <w:sz w:val="28"/>
          <w:szCs w:val="28"/>
        </w:rPr>
      </w:pPr>
      <w:r w:rsidRPr="008C4C10">
        <w:rPr>
          <w:sz w:val="28"/>
          <w:szCs w:val="28"/>
        </w:rPr>
        <w:t xml:space="preserve">Срок выполнения обязательств по договору определяется на основании требований конкурсной документации. </w:t>
      </w:r>
    </w:p>
    <w:p w:rsidR="00117683" w:rsidRPr="008C4C10" w:rsidRDefault="00117683" w:rsidP="00117683">
      <w:pPr>
        <w:pStyle w:val="a6"/>
        <w:ind w:left="709"/>
        <w:jc w:val="both"/>
        <w:rPr>
          <w:sz w:val="28"/>
          <w:szCs w:val="28"/>
        </w:rPr>
      </w:pPr>
    </w:p>
    <w:p w:rsidR="00117683" w:rsidRPr="008C4C10" w:rsidRDefault="00117683" w:rsidP="00117683">
      <w:pPr>
        <w:pStyle w:val="3"/>
        <w:numPr>
          <w:ilvl w:val="1"/>
          <w:numId w:val="2"/>
        </w:numPr>
        <w:spacing w:before="0" w:after="0"/>
        <w:ind w:left="1080" w:hanging="371"/>
        <w:jc w:val="both"/>
        <w:rPr>
          <w:rFonts w:ascii="Times New Roman" w:hAnsi="Times New Roman" w:cs="Times New Roman"/>
          <w:sz w:val="28"/>
          <w:szCs w:val="28"/>
        </w:rPr>
      </w:pPr>
      <w:r w:rsidRPr="008C4C10">
        <w:rPr>
          <w:rFonts w:ascii="Times New Roman" w:hAnsi="Times New Roman" w:cs="Times New Roman"/>
          <w:sz w:val="28"/>
          <w:szCs w:val="28"/>
        </w:rPr>
        <w:t>Исполнение, изменение, расторжение договора</w:t>
      </w:r>
    </w:p>
    <w:p w:rsidR="00117683" w:rsidRPr="008C4C10" w:rsidRDefault="00117683" w:rsidP="00117683">
      <w:pPr>
        <w:rPr>
          <w:sz w:val="28"/>
          <w:szCs w:val="28"/>
        </w:rPr>
      </w:pPr>
    </w:p>
    <w:p w:rsidR="00117683" w:rsidRPr="008C4C10" w:rsidRDefault="00C03EC8" w:rsidP="00117683">
      <w:pPr>
        <w:pStyle w:val="a6"/>
        <w:numPr>
          <w:ilvl w:val="2"/>
          <w:numId w:val="2"/>
        </w:numPr>
        <w:ind w:left="0" w:firstLine="709"/>
        <w:jc w:val="both"/>
        <w:rPr>
          <w:sz w:val="28"/>
          <w:szCs w:val="28"/>
        </w:rPr>
      </w:pPr>
      <w:r w:rsidRPr="008C4C10">
        <w:rPr>
          <w:sz w:val="28"/>
          <w:szCs w:val="28"/>
        </w:rPr>
        <w:t>Продавец</w:t>
      </w:r>
      <w:r w:rsidR="00117683" w:rsidRPr="008C4C10">
        <w:rPr>
          <w:sz w:val="28"/>
          <w:szCs w:val="28"/>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17683" w:rsidRPr="008C4C10" w:rsidRDefault="00117683" w:rsidP="00117683">
      <w:pPr>
        <w:pStyle w:val="a6"/>
        <w:numPr>
          <w:ilvl w:val="2"/>
          <w:numId w:val="2"/>
        </w:numPr>
        <w:ind w:left="0" w:firstLine="709"/>
        <w:jc w:val="both"/>
        <w:rPr>
          <w:sz w:val="28"/>
          <w:szCs w:val="28"/>
        </w:rPr>
      </w:pPr>
      <w:r w:rsidRPr="008C4C10">
        <w:rPr>
          <w:sz w:val="28"/>
          <w:szCs w:val="28"/>
        </w:rPr>
        <w:t xml:space="preserve">Лицо, с которым заключен договор, обязано информировать </w:t>
      </w:r>
      <w:r w:rsidR="00C03EC8" w:rsidRPr="008C4C10">
        <w:rPr>
          <w:sz w:val="28"/>
          <w:szCs w:val="28"/>
        </w:rPr>
        <w:t>продавца</w:t>
      </w:r>
      <w:r w:rsidRPr="008C4C10">
        <w:rPr>
          <w:sz w:val="28"/>
          <w:szCs w:val="28"/>
        </w:rPr>
        <w:t xml:space="preserve">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17683" w:rsidRPr="008C4C10" w:rsidRDefault="00117683" w:rsidP="007516B3">
      <w:pPr>
        <w:pStyle w:val="a6"/>
        <w:ind w:left="0" w:firstLine="720"/>
        <w:jc w:val="both"/>
        <w:rPr>
          <w:sz w:val="28"/>
          <w:szCs w:val="28"/>
        </w:rPr>
      </w:pPr>
    </w:p>
    <w:p w:rsidR="000C51F1" w:rsidRPr="008C4C10" w:rsidRDefault="000C51F1" w:rsidP="007516B3">
      <w:pPr>
        <w:pStyle w:val="a6"/>
        <w:ind w:left="0" w:firstLine="720"/>
        <w:jc w:val="both"/>
        <w:rPr>
          <w:sz w:val="28"/>
          <w:szCs w:val="28"/>
        </w:rPr>
      </w:pPr>
    </w:p>
    <w:p w:rsidR="005F2089" w:rsidRPr="008C4C10" w:rsidRDefault="005F2089" w:rsidP="005F2089">
      <w:pPr>
        <w:jc w:val="center"/>
        <w:rPr>
          <w:sz w:val="28"/>
          <w:szCs w:val="28"/>
        </w:rPr>
      </w:pPr>
      <w:r w:rsidRPr="008C4C10">
        <w:rPr>
          <w:sz w:val="28"/>
          <w:szCs w:val="28"/>
        </w:rPr>
        <w:t>______________</w:t>
      </w:r>
    </w:p>
    <w:p w:rsidR="005F2089" w:rsidRPr="008C4C10" w:rsidRDefault="005F2089" w:rsidP="005F2089">
      <w:pPr>
        <w:pStyle w:val="a6"/>
        <w:ind w:left="0" w:firstLine="720"/>
        <w:rPr>
          <w:sz w:val="28"/>
          <w:szCs w:val="28"/>
        </w:rPr>
      </w:pPr>
    </w:p>
    <w:p w:rsidR="000C51F1" w:rsidRPr="008C4C10" w:rsidRDefault="000C51F1" w:rsidP="007516B3">
      <w:pPr>
        <w:pStyle w:val="a6"/>
        <w:ind w:left="0" w:firstLine="720"/>
        <w:jc w:val="both"/>
        <w:rPr>
          <w:sz w:val="28"/>
          <w:szCs w:val="28"/>
        </w:rPr>
      </w:pPr>
    </w:p>
    <w:p w:rsidR="000C51F1" w:rsidRPr="008C4C10" w:rsidRDefault="000C51F1"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7516B3">
      <w:pPr>
        <w:pStyle w:val="a6"/>
        <w:ind w:left="0" w:firstLine="720"/>
        <w:jc w:val="both"/>
        <w:rPr>
          <w:sz w:val="28"/>
          <w:szCs w:val="28"/>
        </w:rPr>
      </w:pPr>
    </w:p>
    <w:p w:rsidR="00A90683" w:rsidRPr="008C4C10" w:rsidRDefault="00A90683" w:rsidP="00A90683">
      <w:pPr>
        <w:pStyle w:val="111"/>
        <w:ind w:left="5670" w:firstLine="0"/>
        <w:rPr>
          <w:rFonts w:eastAsia="MS Mincho"/>
        </w:rPr>
      </w:pPr>
      <w:r w:rsidRPr="008C4C10">
        <w:rPr>
          <w:rFonts w:eastAsia="MS Mincho"/>
        </w:rPr>
        <w:t>Приложение № 1</w:t>
      </w:r>
    </w:p>
    <w:p w:rsidR="00A90683" w:rsidRPr="008C4C10" w:rsidRDefault="00A90683" w:rsidP="00A90683">
      <w:pPr>
        <w:ind w:left="5670"/>
        <w:rPr>
          <w:sz w:val="28"/>
          <w:szCs w:val="28"/>
        </w:rPr>
      </w:pPr>
      <w:r w:rsidRPr="008C4C10">
        <w:rPr>
          <w:sz w:val="28"/>
          <w:szCs w:val="28"/>
        </w:rPr>
        <w:t>к конкурсной документации</w:t>
      </w:r>
    </w:p>
    <w:p w:rsidR="00A90683" w:rsidRPr="008C4C10" w:rsidRDefault="00A90683" w:rsidP="00A90683">
      <w:pPr>
        <w:jc w:val="center"/>
        <w:rPr>
          <w:b/>
          <w:sz w:val="28"/>
          <w:szCs w:val="28"/>
        </w:rPr>
      </w:pPr>
    </w:p>
    <w:p w:rsidR="00A90683" w:rsidRPr="008C4C10" w:rsidRDefault="00A90683" w:rsidP="00A90683">
      <w:pPr>
        <w:jc w:val="center"/>
        <w:rPr>
          <w:sz w:val="28"/>
          <w:szCs w:val="28"/>
        </w:rPr>
      </w:pPr>
      <w:r w:rsidRPr="008C4C10">
        <w:rPr>
          <w:sz w:val="28"/>
          <w:szCs w:val="28"/>
        </w:rPr>
        <w:t>На бланке участника</w:t>
      </w:r>
    </w:p>
    <w:p w:rsidR="00A90683" w:rsidRPr="008C4C10" w:rsidRDefault="00A90683" w:rsidP="00A90683">
      <w:pPr>
        <w:pStyle w:val="2"/>
        <w:suppressAutoHyphens/>
        <w:spacing w:before="0" w:after="0"/>
        <w:jc w:val="center"/>
        <w:rPr>
          <w:rFonts w:ascii="Times New Roman" w:hAnsi="Times New Roman" w:cs="Times New Roman"/>
          <w:b w:val="0"/>
          <w:i w:val="0"/>
        </w:rPr>
      </w:pPr>
      <w:r w:rsidRPr="008C4C10">
        <w:rPr>
          <w:rFonts w:ascii="Times New Roman" w:hAnsi="Times New Roman" w:cs="Times New Roman"/>
          <w:b w:val="0"/>
          <w:i w:val="0"/>
          <w:iCs w:val="0"/>
        </w:rPr>
        <w:t xml:space="preserve">ЗАЯВКА </w:t>
      </w:r>
      <w:r w:rsidRPr="008C4C10">
        <w:rPr>
          <w:rFonts w:ascii="Times New Roman" w:hAnsi="Times New Roman" w:cs="Times New Roman"/>
          <w:b w:val="0"/>
          <w:i w:val="0"/>
        </w:rPr>
        <w:t xml:space="preserve">______________ </w:t>
      </w:r>
      <w:r w:rsidRPr="008C4C10">
        <w:rPr>
          <w:rFonts w:ascii="Times New Roman" w:hAnsi="Times New Roman" w:cs="Times New Roman"/>
          <w:b w:val="0"/>
        </w:rPr>
        <w:t>(наименование участника)</w:t>
      </w:r>
      <w:r w:rsidRPr="008C4C10">
        <w:rPr>
          <w:rFonts w:ascii="Times New Roman" w:hAnsi="Times New Roman" w:cs="Times New Roman"/>
          <w:b w:val="0"/>
          <w:i w:val="0"/>
        </w:rPr>
        <w:t xml:space="preserve"> НА УЧАСТИЕ</w:t>
      </w:r>
      <w:r w:rsidRPr="008C4C10">
        <w:rPr>
          <w:rFonts w:ascii="Times New Roman" w:hAnsi="Times New Roman" w:cs="Times New Roman"/>
          <w:b w:val="0"/>
          <w:i w:val="0"/>
        </w:rPr>
        <w:br/>
        <w:t>В КОНКУРСЕ №____ по лоту №</w:t>
      </w:r>
    </w:p>
    <w:p w:rsidR="00A90683" w:rsidRPr="008C4C10" w:rsidRDefault="00A90683" w:rsidP="00A90683">
      <w:pPr>
        <w:rPr>
          <w:sz w:val="28"/>
          <w:szCs w:val="28"/>
        </w:rPr>
      </w:pPr>
    </w:p>
    <w:p w:rsidR="00A90683" w:rsidRPr="008C4C10" w:rsidRDefault="00A90683" w:rsidP="00A90683">
      <w:pPr>
        <w:rPr>
          <w:i/>
          <w:sz w:val="28"/>
          <w:szCs w:val="28"/>
        </w:rPr>
      </w:pPr>
      <w:r w:rsidRPr="008C4C10">
        <w:rPr>
          <w:i/>
          <w:sz w:val="28"/>
          <w:szCs w:val="28"/>
        </w:rPr>
        <w:t>Заявка должна быть подготовлена отдельно на каждый лот</w:t>
      </w:r>
    </w:p>
    <w:p w:rsidR="00A90683" w:rsidRPr="008C4C10" w:rsidRDefault="00A90683" w:rsidP="00A90683">
      <w:pPr>
        <w:pStyle w:val="af5"/>
        <w:ind w:left="6381"/>
        <w:jc w:val="center"/>
        <w:rPr>
          <w:sz w:val="28"/>
          <w:szCs w:val="28"/>
        </w:rPr>
      </w:pPr>
    </w:p>
    <w:tbl>
      <w:tblPr>
        <w:tblW w:w="12003" w:type="dxa"/>
        <w:tblLook w:val="0000"/>
      </w:tblPr>
      <w:tblGrid>
        <w:gridCol w:w="7054"/>
        <w:gridCol w:w="4949"/>
      </w:tblGrid>
      <w:tr w:rsidR="00A90683" w:rsidRPr="008C4C10" w:rsidTr="00A90683">
        <w:tc>
          <w:tcPr>
            <w:tcW w:w="7054" w:type="dxa"/>
          </w:tcPr>
          <w:p w:rsidR="00A90683" w:rsidRPr="008C4C10" w:rsidRDefault="00A90683" w:rsidP="00A90683">
            <w:pPr>
              <w:pStyle w:val="af5"/>
              <w:jc w:val="both"/>
              <w:rPr>
                <w:b/>
                <w:sz w:val="28"/>
                <w:szCs w:val="28"/>
              </w:rPr>
            </w:pPr>
          </w:p>
        </w:tc>
        <w:tc>
          <w:tcPr>
            <w:tcW w:w="4949" w:type="dxa"/>
          </w:tcPr>
          <w:p w:rsidR="00A90683" w:rsidRPr="008C4C10" w:rsidRDefault="00A90683" w:rsidP="00A90683">
            <w:pPr>
              <w:pStyle w:val="af5"/>
              <w:ind w:left="1215"/>
              <w:jc w:val="right"/>
              <w:rPr>
                <w:sz w:val="28"/>
                <w:szCs w:val="28"/>
              </w:rPr>
            </w:pPr>
          </w:p>
        </w:tc>
      </w:tr>
    </w:tbl>
    <w:p w:rsidR="00A90683" w:rsidRPr="008C4C10" w:rsidRDefault="00A90683" w:rsidP="00A90683">
      <w:pPr>
        <w:pStyle w:val="111"/>
      </w:pPr>
      <w:r w:rsidRPr="008C4C10">
        <w:t xml:space="preserve">Будучи </w:t>
      </w:r>
      <w:proofErr w:type="gramStart"/>
      <w:r w:rsidRPr="008C4C10">
        <w:t>уполномоченным</w:t>
      </w:r>
      <w:proofErr w:type="gramEnd"/>
      <w:r w:rsidRPr="008C4C10">
        <w:t xml:space="preserve"> представлять и действовать от имени ________________ (далее - участник) </w:t>
      </w:r>
      <w:r w:rsidRPr="008C4C10">
        <w:rPr>
          <w:i/>
        </w:rPr>
        <w:t>(указать наименование участника или, в случае участия нескольких лиц на стороне одного участника, наименования таких лиц)</w:t>
      </w:r>
      <w:r w:rsidRPr="008C4C10">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8C4C10">
        <w:rPr>
          <w:i/>
          <w:u w:val="single"/>
        </w:rPr>
        <w:t>указать предмет договора</w:t>
      </w:r>
      <w:r w:rsidRPr="008C4C10">
        <w:t xml:space="preserve"> в 20__-20__ годах.</w:t>
      </w:r>
    </w:p>
    <w:p w:rsidR="00A90683" w:rsidRPr="008C4C10" w:rsidRDefault="00A90683" w:rsidP="00A90683">
      <w:pPr>
        <w:pStyle w:val="111"/>
      </w:pPr>
      <w:r w:rsidRPr="008C4C10">
        <w:t>Уполномоченным представителям продавца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90683" w:rsidRPr="008C4C10" w:rsidRDefault="00A90683" w:rsidP="00A90683">
      <w:pPr>
        <w:pStyle w:val="111"/>
        <w:ind w:firstLine="708"/>
      </w:pPr>
      <w:r w:rsidRPr="008C4C10">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90683" w:rsidRPr="008C4C10" w:rsidRDefault="00A90683" w:rsidP="00A90683">
      <w:pPr>
        <w:pStyle w:val="111"/>
        <w:ind w:firstLine="708"/>
      </w:pPr>
      <w:r w:rsidRPr="008C4C10">
        <w:t>Настоящим подтверждается, что _________(</w:t>
      </w:r>
      <w:r w:rsidRPr="008C4C10">
        <w:rPr>
          <w:i/>
        </w:rPr>
        <w:t>наименование участника)</w:t>
      </w:r>
      <w:r w:rsidRPr="008C4C10">
        <w:t xml:space="preserve"> ознакомилос</w:t>
      </w:r>
      <w:proofErr w:type="gramStart"/>
      <w:r w:rsidRPr="008C4C10">
        <w:t>ь(</w:t>
      </w:r>
      <w:proofErr w:type="spellStart"/>
      <w:proofErr w:type="gramEnd"/>
      <w:r w:rsidRPr="008C4C10">
        <w:t>ся</w:t>
      </w:r>
      <w:proofErr w:type="spellEnd"/>
      <w:r w:rsidRPr="008C4C10">
        <w:t>) с условиями конкурсной документации, с ними согласно(</w:t>
      </w:r>
      <w:proofErr w:type="spellStart"/>
      <w:r w:rsidRPr="008C4C10">
        <w:t>ен</w:t>
      </w:r>
      <w:proofErr w:type="spellEnd"/>
      <w:r w:rsidRPr="008C4C10">
        <w:t>) и возражений не имеет.</w:t>
      </w:r>
    </w:p>
    <w:p w:rsidR="00A90683" w:rsidRPr="008C4C10" w:rsidRDefault="00A90683" w:rsidP="00A90683">
      <w:pPr>
        <w:pStyle w:val="111"/>
        <w:ind w:firstLine="709"/>
      </w:pPr>
      <w:r w:rsidRPr="008C4C10">
        <w:t>В частности, _______ (</w:t>
      </w:r>
      <w:r w:rsidRPr="008C4C10">
        <w:rPr>
          <w:i/>
        </w:rPr>
        <w:t>наименование участника)</w:t>
      </w:r>
      <w:r w:rsidRPr="008C4C10">
        <w:t>, подавая настоящую заявку, согласн</w:t>
      </w:r>
      <w:proofErr w:type="gramStart"/>
      <w:r w:rsidRPr="008C4C10">
        <w:t>о(</w:t>
      </w:r>
      <w:proofErr w:type="spellStart"/>
      <w:proofErr w:type="gramEnd"/>
      <w:r w:rsidRPr="008C4C10">
        <w:t>ен</w:t>
      </w:r>
      <w:proofErr w:type="spellEnd"/>
      <w:r w:rsidRPr="008C4C10">
        <w:t>) с тем, что:</w:t>
      </w:r>
    </w:p>
    <w:p w:rsidR="00A90683" w:rsidRPr="008C4C10" w:rsidRDefault="00A90683" w:rsidP="00A90683">
      <w:pPr>
        <w:pStyle w:val="af5"/>
        <w:widowControl w:val="0"/>
        <w:tabs>
          <w:tab w:val="left" w:pos="960"/>
          <w:tab w:val="left" w:pos="1080"/>
        </w:tabs>
        <w:spacing w:after="0"/>
        <w:ind w:left="0" w:firstLine="720"/>
        <w:jc w:val="both"/>
        <w:rPr>
          <w:sz w:val="28"/>
          <w:szCs w:val="28"/>
        </w:rPr>
      </w:pPr>
      <w:r w:rsidRPr="008C4C10">
        <w:rPr>
          <w:sz w:val="28"/>
          <w:szCs w:val="28"/>
        </w:rPr>
        <w:t xml:space="preserve">- результаты рассмотрения заявки зависят от проверки всех данных, представленных </w:t>
      </w:r>
      <w:r w:rsidRPr="008C4C10">
        <w:rPr>
          <w:i/>
          <w:sz w:val="28"/>
          <w:szCs w:val="28"/>
        </w:rPr>
        <w:t>______________ (наименование участника)</w:t>
      </w:r>
      <w:r w:rsidRPr="008C4C10">
        <w:rPr>
          <w:sz w:val="28"/>
          <w:szCs w:val="28"/>
        </w:rPr>
        <w:t>, а также иных сведений, имеющихся в распоряжении заказчика;</w:t>
      </w:r>
    </w:p>
    <w:p w:rsidR="00A90683" w:rsidRPr="008C4C10" w:rsidRDefault="00A90683" w:rsidP="00A90683">
      <w:pPr>
        <w:pStyle w:val="af5"/>
        <w:tabs>
          <w:tab w:val="left" w:pos="1080"/>
          <w:tab w:val="left" w:pos="7938"/>
        </w:tabs>
        <w:spacing w:after="0"/>
        <w:ind w:left="0" w:firstLine="720"/>
        <w:jc w:val="both"/>
        <w:rPr>
          <w:sz w:val="28"/>
          <w:szCs w:val="28"/>
        </w:rPr>
      </w:pPr>
      <w:r w:rsidRPr="008C4C10">
        <w:rPr>
          <w:sz w:val="28"/>
          <w:szCs w:val="28"/>
        </w:rPr>
        <w:t xml:space="preserve">- за любую ошибку или упущение в представленной </w:t>
      </w:r>
      <w:r w:rsidRPr="008C4C10">
        <w:rPr>
          <w:i/>
          <w:sz w:val="28"/>
          <w:szCs w:val="28"/>
        </w:rPr>
        <w:t xml:space="preserve">__________________ (наименование участника) </w:t>
      </w:r>
      <w:r w:rsidRPr="008C4C10">
        <w:rPr>
          <w:sz w:val="28"/>
          <w:szCs w:val="28"/>
        </w:rPr>
        <w:t xml:space="preserve">заявке ответственность целиком и полностью будет лежать на </w:t>
      </w:r>
      <w:r w:rsidRPr="008C4C10">
        <w:rPr>
          <w:i/>
          <w:sz w:val="28"/>
          <w:szCs w:val="28"/>
        </w:rPr>
        <w:t>__________________ (наименование участника)</w:t>
      </w:r>
      <w:r w:rsidRPr="008C4C10">
        <w:rPr>
          <w:sz w:val="28"/>
          <w:szCs w:val="28"/>
        </w:rPr>
        <w:t>;</w:t>
      </w:r>
    </w:p>
    <w:p w:rsidR="00A90683" w:rsidRPr="008C4C10" w:rsidRDefault="00A90683" w:rsidP="00A90683">
      <w:pPr>
        <w:pStyle w:val="af5"/>
        <w:tabs>
          <w:tab w:val="left" w:pos="1080"/>
          <w:tab w:val="left" w:pos="7938"/>
        </w:tabs>
        <w:spacing w:after="0"/>
        <w:ind w:left="0" w:firstLine="720"/>
        <w:jc w:val="both"/>
        <w:rPr>
          <w:sz w:val="28"/>
          <w:szCs w:val="28"/>
        </w:rPr>
      </w:pPr>
      <w:r w:rsidRPr="008C4C10">
        <w:rPr>
          <w:sz w:val="28"/>
          <w:szCs w:val="28"/>
        </w:rPr>
        <w:t xml:space="preserve">- конкурс может быть прекращен в порядке, предусмотренном конкурсной документацией без объяснения причин. </w:t>
      </w:r>
    </w:p>
    <w:p w:rsidR="00A90683" w:rsidRPr="008C4C10" w:rsidRDefault="00A90683" w:rsidP="00A90683">
      <w:pPr>
        <w:ind w:firstLine="709"/>
        <w:jc w:val="both"/>
        <w:rPr>
          <w:sz w:val="28"/>
          <w:szCs w:val="28"/>
        </w:rPr>
      </w:pPr>
      <w:r w:rsidRPr="008C4C10">
        <w:rPr>
          <w:sz w:val="28"/>
          <w:szCs w:val="28"/>
        </w:rPr>
        <w:t xml:space="preserve">В случае признания _________ </w:t>
      </w:r>
      <w:r w:rsidRPr="008C4C10">
        <w:rPr>
          <w:i/>
          <w:sz w:val="28"/>
          <w:szCs w:val="28"/>
        </w:rPr>
        <w:t>(наименование участника)</w:t>
      </w:r>
      <w:r w:rsidRPr="008C4C10">
        <w:rPr>
          <w:sz w:val="28"/>
          <w:szCs w:val="28"/>
        </w:rPr>
        <w:t xml:space="preserve"> победителем мы обязуемся:</w:t>
      </w:r>
    </w:p>
    <w:p w:rsidR="00A90683" w:rsidRPr="008C4C10" w:rsidRDefault="00A90683" w:rsidP="00A90683">
      <w:pPr>
        <w:numPr>
          <w:ilvl w:val="0"/>
          <w:numId w:val="3"/>
        </w:numPr>
        <w:ind w:left="0" w:firstLine="714"/>
        <w:jc w:val="both"/>
        <w:rPr>
          <w:sz w:val="28"/>
          <w:szCs w:val="28"/>
        </w:rPr>
      </w:pPr>
      <w:r w:rsidRPr="008C4C10">
        <w:rPr>
          <w:sz w:val="28"/>
          <w:szCs w:val="28"/>
        </w:rPr>
        <w:t xml:space="preserve">Придерживаться положений нашей заявки в течение </w:t>
      </w:r>
      <w:r w:rsidRPr="008C4C10">
        <w:rPr>
          <w:i/>
          <w:sz w:val="28"/>
          <w:szCs w:val="28"/>
          <w:u w:val="single"/>
        </w:rPr>
        <w:t xml:space="preserve">указать </w:t>
      </w:r>
      <w:proofErr w:type="gramStart"/>
      <w:r w:rsidRPr="008C4C10">
        <w:rPr>
          <w:i/>
          <w:sz w:val="28"/>
          <w:szCs w:val="28"/>
          <w:u w:val="single"/>
        </w:rPr>
        <w:t>срок</w:t>
      </w:r>
      <w:proofErr w:type="gramEnd"/>
      <w:r w:rsidRPr="008C4C10">
        <w:rPr>
          <w:i/>
          <w:sz w:val="28"/>
          <w:szCs w:val="28"/>
          <w:u w:val="single"/>
        </w:rPr>
        <w:t xml:space="preserve"> но не менее 120 календарных</w:t>
      </w:r>
      <w:r w:rsidRPr="008C4C1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A90683" w:rsidRPr="008C4C10" w:rsidRDefault="00A90683" w:rsidP="00A90683">
      <w:pPr>
        <w:numPr>
          <w:ilvl w:val="0"/>
          <w:numId w:val="3"/>
        </w:numPr>
        <w:ind w:left="0" w:firstLine="714"/>
        <w:jc w:val="both"/>
        <w:rPr>
          <w:sz w:val="28"/>
          <w:szCs w:val="28"/>
        </w:rPr>
      </w:pPr>
      <w:r w:rsidRPr="008C4C10">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8C4C10">
        <w:rPr>
          <w:i/>
          <w:sz w:val="28"/>
          <w:szCs w:val="28"/>
        </w:rPr>
        <w:t>наименование участника</w:t>
      </w:r>
      <w:r w:rsidRPr="008C4C10">
        <w:rPr>
          <w:sz w:val="28"/>
          <w:szCs w:val="28"/>
        </w:rPr>
        <w:t>) предупрежде</w:t>
      </w:r>
      <w:proofErr w:type="gramStart"/>
      <w:r w:rsidRPr="008C4C10">
        <w:rPr>
          <w:sz w:val="28"/>
          <w:szCs w:val="28"/>
        </w:rPr>
        <w:t>н(</w:t>
      </w:r>
      <w:proofErr w:type="gramEnd"/>
      <w:r w:rsidRPr="008C4C10">
        <w:rPr>
          <w:sz w:val="28"/>
          <w:szCs w:val="28"/>
        </w:rPr>
        <w:t>о), что при непредставлении указанных сведений и документов, заказчик вправе отказаться от заключения договора.</w:t>
      </w:r>
    </w:p>
    <w:p w:rsidR="00A90683" w:rsidRPr="008C4C10" w:rsidRDefault="00A90683" w:rsidP="00A90683">
      <w:pPr>
        <w:numPr>
          <w:ilvl w:val="0"/>
          <w:numId w:val="3"/>
        </w:numPr>
        <w:ind w:left="0" w:firstLine="714"/>
        <w:jc w:val="both"/>
        <w:rPr>
          <w:sz w:val="28"/>
          <w:szCs w:val="28"/>
        </w:rPr>
      </w:pPr>
      <w:r w:rsidRPr="008C4C10">
        <w:rPr>
          <w:sz w:val="28"/>
          <w:szCs w:val="28"/>
        </w:rPr>
        <w:t>Подписать догово</w:t>
      </w:r>
      <w:proofErr w:type="gramStart"/>
      <w:r w:rsidRPr="008C4C10">
        <w:rPr>
          <w:sz w:val="28"/>
          <w:szCs w:val="28"/>
        </w:rPr>
        <w:t>р(</w:t>
      </w:r>
      <w:proofErr w:type="gramEnd"/>
      <w:r w:rsidRPr="008C4C10">
        <w:rPr>
          <w:sz w:val="28"/>
          <w:szCs w:val="28"/>
        </w:rPr>
        <w:t>ы) на условиях настоящей конкурсной заявки и на условиях, объявленных в конкурсной документации.</w:t>
      </w:r>
    </w:p>
    <w:p w:rsidR="00A90683" w:rsidRPr="008C4C10" w:rsidRDefault="00A90683" w:rsidP="00A90683">
      <w:pPr>
        <w:numPr>
          <w:ilvl w:val="0"/>
          <w:numId w:val="3"/>
        </w:numPr>
        <w:ind w:left="0" w:firstLine="714"/>
        <w:jc w:val="both"/>
        <w:rPr>
          <w:sz w:val="28"/>
          <w:szCs w:val="28"/>
        </w:rPr>
      </w:pPr>
      <w:r w:rsidRPr="008C4C10">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A90683" w:rsidRPr="008C4C10" w:rsidRDefault="00A90683" w:rsidP="00A90683">
      <w:pPr>
        <w:numPr>
          <w:ilvl w:val="0"/>
          <w:numId w:val="3"/>
        </w:numPr>
        <w:ind w:left="0" w:firstLine="714"/>
        <w:jc w:val="both"/>
        <w:rPr>
          <w:sz w:val="28"/>
          <w:szCs w:val="28"/>
        </w:rPr>
      </w:pPr>
      <w:r w:rsidRPr="008C4C10">
        <w:rPr>
          <w:sz w:val="28"/>
          <w:szCs w:val="28"/>
        </w:rPr>
        <w:t>Не вносить в договор изменения, не предусмотренные условиями конкурсной документации.</w:t>
      </w:r>
    </w:p>
    <w:p w:rsidR="00A90683" w:rsidRPr="008C4C10" w:rsidRDefault="00A90683" w:rsidP="00A90683">
      <w:pPr>
        <w:pStyle w:val="a9"/>
        <w:rPr>
          <w:rFonts w:eastAsia="Times New Roman"/>
          <w:sz w:val="28"/>
          <w:szCs w:val="28"/>
        </w:rPr>
      </w:pPr>
      <w:proofErr w:type="gramStart"/>
      <w:r w:rsidRPr="008C4C10">
        <w:rPr>
          <w:rFonts w:eastAsia="Times New Roman"/>
          <w:sz w:val="28"/>
          <w:szCs w:val="28"/>
        </w:rPr>
        <w:t xml:space="preserve">Настоящим </w:t>
      </w:r>
      <w:r w:rsidRPr="008C4C10">
        <w:rPr>
          <w:rFonts w:eastAsia="Times New Roman"/>
          <w:i/>
          <w:sz w:val="28"/>
          <w:szCs w:val="28"/>
        </w:rPr>
        <w:t xml:space="preserve">________ (наименование участника, лиц, выступающих на стороне участника) </w:t>
      </w:r>
      <w:r w:rsidRPr="008C4C10">
        <w:rPr>
          <w:rFonts w:eastAsia="Times New Roman"/>
          <w:sz w:val="28"/>
          <w:szCs w:val="28"/>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A90683" w:rsidRPr="008C4C10" w:rsidRDefault="00A90683" w:rsidP="00A90683">
      <w:pPr>
        <w:pStyle w:val="a9"/>
        <w:rPr>
          <w:rFonts w:eastAsia="Times New Roman"/>
          <w:sz w:val="28"/>
          <w:szCs w:val="28"/>
        </w:rPr>
      </w:pPr>
      <w:r w:rsidRPr="008C4C10">
        <w:rPr>
          <w:rFonts w:eastAsia="Times New Roman"/>
          <w:sz w:val="28"/>
          <w:szCs w:val="28"/>
        </w:rPr>
        <w:t xml:space="preserve">_______ </w:t>
      </w:r>
      <w:r w:rsidRPr="008C4C10">
        <w:rPr>
          <w:rFonts w:eastAsia="Times New Roman"/>
          <w:i/>
          <w:sz w:val="28"/>
          <w:szCs w:val="28"/>
        </w:rPr>
        <w:t>(указывается ФИО лица, подписавшего Заявку)</w:t>
      </w:r>
      <w:r w:rsidRPr="008C4C10">
        <w:rPr>
          <w:rFonts w:eastAsia="Times New Roman"/>
          <w:sz w:val="28"/>
          <w:szCs w:val="28"/>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A90683" w:rsidRPr="008C4C10" w:rsidRDefault="00A90683" w:rsidP="00A90683">
      <w:pPr>
        <w:pStyle w:val="111"/>
        <w:ind w:firstLine="709"/>
      </w:pPr>
      <w:proofErr w:type="gramStart"/>
      <w:r w:rsidRPr="008C4C10">
        <w:t>Нижеподписавшийся</w:t>
      </w:r>
      <w:proofErr w:type="gramEnd"/>
      <w:r w:rsidRPr="008C4C10">
        <w:t xml:space="preserve"> удостоверяет, что сделанные заявления и сведения, представленные в настоящей заявке, являются полными, точными и верными.</w:t>
      </w:r>
    </w:p>
    <w:p w:rsidR="00A90683" w:rsidRPr="008C4C10" w:rsidRDefault="00A90683" w:rsidP="00A90683">
      <w:pPr>
        <w:pStyle w:val="111"/>
        <w:ind w:firstLine="709"/>
      </w:pPr>
      <w:r w:rsidRPr="008C4C10">
        <w:t>В подтверждение этого прилагаем все необходимые документы.</w:t>
      </w:r>
    </w:p>
    <w:p w:rsidR="00A90683" w:rsidRPr="008C4C10" w:rsidRDefault="00A90683" w:rsidP="00A90683">
      <w:pPr>
        <w:pStyle w:val="111"/>
        <w:ind w:firstLine="0"/>
      </w:pPr>
    </w:p>
    <w:p w:rsidR="00A90683" w:rsidRPr="008C4C10" w:rsidRDefault="00A90683" w:rsidP="00A90683">
      <w:pPr>
        <w:pStyle w:val="3"/>
        <w:rPr>
          <w:rFonts w:ascii="Times New Roman" w:hAnsi="Times New Roman" w:cs="Times New Roman"/>
          <w:b w:val="0"/>
          <w:sz w:val="28"/>
          <w:szCs w:val="28"/>
        </w:rPr>
      </w:pPr>
      <w:r w:rsidRPr="008C4C10">
        <w:rPr>
          <w:rFonts w:ascii="Times New Roman" w:hAnsi="Times New Roman" w:cs="Times New Roman"/>
          <w:b w:val="0"/>
          <w:sz w:val="28"/>
          <w:szCs w:val="28"/>
        </w:rPr>
        <w:t>Представитель, имеющий полномочия подписать заявку на участие от имени</w:t>
      </w:r>
    </w:p>
    <w:p w:rsidR="00A90683" w:rsidRPr="008C4C10" w:rsidRDefault="00A90683" w:rsidP="00A90683">
      <w:pPr>
        <w:tabs>
          <w:tab w:val="left" w:pos="8640"/>
        </w:tabs>
        <w:jc w:val="center"/>
        <w:rPr>
          <w:sz w:val="28"/>
          <w:szCs w:val="28"/>
        </w:rPr>
      </w:pPr>
      <w:r w:rsidRPr="008C4C10">
        <w:rPr>
          <w:sz w:val="28"/>
          <w:szCs w:val="28"/>
        </w:rPr>
        <w:t>__________________________________________________________________</w:t>
      </w:r>
    </w:p>
    <w:p w:rsidR="00A90683" w:rsidRPr="008C4C10" w:rsidRDefault="00A90683" w:rsidP="00A90683">
      <w:pPr>
        <w:tabs>
          <w:tab w:val="left" w:pos="8640"/>
        </w:tabs>
        <w:jc w:val="center"/>
        <w:rPr>
          <w:sz w:val="28"/>
          <w:szCs w:val="28"/>
        </w:rPr>
      </w:pPr>
      <w:r w:rsidRPr="008C4C10">
        <w:rPr>
          <w:sz w:val="28"/>
          <w:szCs w:val="28"/>
        </w:rPr>
        <w:t>(полное наименование участника)</w:t>
      </w:r>
    </w:p>
    <w:p w:rsidR="00A90683" w:rsidRPr="008C4C10" w:rsidRDefault="00A90683" w:rsidP="00A90683">
      <w:pPr>
        <w:pStyle w:val="33"/>
        <w:rPr>
          <w:sz w:val="28"/>
          <w:szCs w:val="28"/>
        </w:rPr>
      </w:pPr>
      <w:r w:rsidRPr="008C4C10">
        <w:rPr>
          <w:sz w:val="28"/>
          <w:szCs w:val="28"/>
        </w:rPr>
        <w:t>___________________________________________</w:t>
      </w:r>
    </w:p>
    <w:p w:rsidR="00A90683" w:rsidRPr="008C4C10" w:rsidRDefault="00A90683" w:rsidP="00A90683">
      <w:pPr>
        <w:rPr>
          <w:sz w:val="28"/>
          <w:szCs w:val="28"/>
        </w:rPr>
      </w:pPr>
      <w:r w:rsidRPr="008C4C10">
        <w:rPr>
          <w:sz w:val="28"/>
          <w:szCs w:val="28"/>
        </w:rPr>
        <w:t>Печать (при  наличии)</w:t>
      </w:r>
      <w:r w:rsidRPr="008C4C10">
        <w:rPr>
          <w:sz w:val="28"/>
          <w:szCs w:val="28"/>
        </w:rPr>
        <w:tab/>
      </w:r>
      <w:r w:rsidRPr="008C4C10">
        <w:rPr>
          <w:sz w:val="28"/>
          <w:szCs w:val="28"/>
        </w:rPr>
        <w:tab/>
      </w:r>
      <w:r w:rsidRPr="008C4C10">
        <w:rPr>
          <w:sz w:val="28"/>
          <w:szCs w:val="28"/>
        </w:rPr>
        <w:tab/>
        <w:t>(должность, подпись, ФИО)</w:t>
      </w:r>
    </w:p>
    <w:p w:rsidR="00A90683" w:rsidRPr="008C4C10" w:rsidRDefault="00A90683" w:rsidP="00A90683">
      <w:pPr>
        <w:pStyle w:val="33"/>
        <w:rPr>
          <w:sz w:val="28"/>
          <w:szCs w:val="28"/>
        </w:rPr>
      </w:pPr>
      <w:r w:rsidRPr="008C4C10">
        <w:rPr>
          <w:sz w:val="28"/>
          <w:szCs w:val="28"/>
        </w:rPr>
        <w:t>«____» _________ 20__ г.</w:t>
      </w:r>
    </w:p>
    <w:p w:rsidR="0088107C" w:rsidRDefault="0088107C" w:rsidP="00A90683">
      <w:pPr>
        <w:pStyle w:val="33"/>
        <w:rPr>
          <w:sz w:val="28"/>
          <w:szCs w:val="28"/>
        </w:rPr>
      </w:pPr>
    </w:p>
    <w:p w:rsidR="00716A56" w:rsidRDefault="00716A56" w:rsidP="00A90683">
      <w:pPr>
        <w:pStyle w:val="33"/>
        <w:rPr>
          <w:sz w:val="28"/>
          <w:szCs w:val="28"/>
        </w:rPr>
      </w:pPr>
    </w:p>
    <w:p w:rsidR="00716A56" w:rsidRDefault="00716A56" w:rsidP="00A90683">
      <w:pPr>
        <w:pStyle w:val="33"/>
        <w:rPr>
          <w:sz w:val="28"/>
          <w:szCs w:val="28"/>
        </w:rPr>
      </w:pPr>
    </w:p>
    <w:p w:rsidR="00716A56" w:rsidRDefault="00716A56" w:rsidP="00A90683">
      <w:pPr>
        <w:pStyle w:val="33"/>
        <w:rPr>
          <w:sz w:val="28"/>
          <w:szCs w:val="28"/>
        </w:rPr>
      </w:pPr>
    </w:p>
    <w:p w:rsidR="00716A56" w:rsidRDefault="00716A56" w:rsidP="00A90683">
      <w:pPr>
        <w:pStyle w:val="33"/>
        <w:rPr>
          <w:sz w:val="28"/>
          <w:szCs w:val="28"/>
        </w:rPr>
      </w:pPr>
    </w:p>
    <w:p w:rsidR="00716A56" w:rsidRPr="008C4C10" w:rsidRDefault="00716A56" w:rsidP="00A90683">
      <w:pPr>
        <w:pStyle w:val="33"/>
        <w:rPr>
          <w:sz w:val="28"/>
          <w:szCs w:val="28"/>
        </w:rPr>
      </w:pPr>
    </w:p>
    <w:p w:rsidR="00CF4C92" w:rsidRPr="008C4C10" w:rsidRDefault="00CF4C92" w:rsidP="00CF4C92">
      <w:pPr>
        <w:pStyle w:val="111"/>
        <w:ind w:left="5670" w:firstLine="0"/>
        <w:rPr>
          <w:rFonts w:eastAsia="MS Mincho"/>
        </w:rPr>
      </w:pPr>
      <w:r w:rsidRPr="008C4C10">
        <w:rPr>
          <w:rFonts w:eastAsia="MS Mincho"/>
        </w:rPr>
        <w:t>Приложение № 2</w:t>
      </w:r>
    </w:p>
    <w:p w:rsidR="00CF4C92" w:rsidRPr="008C4C10" w:rsidRDefault="00CF4C92" w:rsidP="00CF4C92">
      <w:pPr>
        <w:ind w:left="5670"/>
        <w:rPr>
          <w:sz w:val="28"/>
          <w:szCs w:val="28"/>
        </w:rPr>
      </w:pPr>
      <w:r w:rsidRPr="008C4C10">
        <w:rPr>
          <w:sz w:val="28"/>
          <w:szCs w:val="28"/>
        </w:rPr>
        <w:t>к конкурсной документации</w:t>
      </w:r>
    </w:p>
    <w:p w:rsidR="0088107C" w:rsidRPr="008C4C10" w:rsidRDefault="0088107C" w:rsidP="00A90683">
      <w:pPr>
        <w:pStyle w:val="33"/>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Договор № ___/201</w:t>
      </w:r>
      <w:r w:rsidR="005D0E76">
        <w:rPr>
          <w:b/>
          <w:sz w:val="28"/>
          <w:szCs w:val="28"/>
        </w:rPr>
        <w:t>7</w:t>
      </w:r>
      <w:r w:rsidRPr="008C4C10">
        <w:rPr>
          <w:b/>
          <w:sz w:val="28"/>
          <w:szCs w:val="28"/>
        </w:rPr>
        <w:t xml:space="preserve"> </w:t>
      </w:r>
    </w:p>
    <w:p w:rsidR="00CF4C92" w:rsidRPr="008C4C10" w:rsidRDefault="00CF4C92" w:rsidP="00CF4C92">
      <w:pPr>
        <w:tabs>
          <w:tab w:val="left" w:pos="0"/>
        </w:tabs>
        <w:ind w:firstLine="709"/>
        <w:jc w:val="center"/>
        <w:rPr>
          <w:b/>
          <w:sz w:val="28"/>
          <w:szCs w:val="28"/>
        </w:rPr>
      </w:pPr>
      <w:r w:rsidRPr="008C4C10">
        <w:rPr>
          <w:b/>
          <w:sz w:val="28"/>
          <w:szCs w:val="28"/>
        </w:rPr>
        <w:t>на осуществление модернизации вагонов с продлением срока службы вагона-термоса</w:t>
      </w:r>
    </w:p>
    <w:p w:rsidR="00CF4C92" w:rsidRPr="008C4C10" w:rsidRDefault="00CF4C92" w:rsidP="00CF4C92">
      <w:pPr>
        <w:tabs>
          <w:tab w:val="left" w:pos="0"/>
        </w:tabs>
        <w:ind w:firstLine="709"/>
        <w:jc w:val="both"/>
        <w:rPr>
          <w:sz w:val="28"/>
          <w:szCs w:val="28"/>
        </w:rPr>
      </w:pPr>
    </w:p>
    <w:tbl>
      <w:tblPr>
        <w:tblW w:w="0" w:type="auto"/>
        <w:tblLook w:val="01E0"/>
      </w:tblPr>
      <w:tblGrid>
        <w:gridCol w:w="4785"/>
        <w:gridCol w:w="4786"/>
      </w:tblGrid>
      <w:tr w:rsidR="00CF4C92" w:rsidRPr="008C4C10" w:rsidTr="00635457">
        <w:tc>
          <w:tcPr>
            <w:tcW w:w="4785" w:type="dxa"/>
          </w:tcPr>
          <w:p w:rsidR="00CF4C92" w:rsidRPr="008C4C10" w:rsidRDefault="00CF4C92" w:rsidP="00635457">
            <w:pPr>
              <w:tabs>
                <w:tab w:val="left" w:pos="0"/>
              </w:tabs>
              <w:ind w:firstLine="709"/>
              <w:jc w:val="both"/>
              <w:rPr>
                <w:sz w:val="28"/>
                <w:szCs w:val="28"/>
              </w:rPr>
            </w:pPr>
            <w:r w:rsidRPr="008C4C10">
              <w:rPr>
                <w:sz w:val="28"/>
                <w:szCs w:val="28"/>
              </w:rPr>
              <w:t>г. Троицк</w:t>
            </w:r>
          </w:p>
        </w:tc>
        <w:tc>
          <w:tcPr>
            <w:tcW w:w="4786" w:type="dxa"/>
          </w:tcPr>
          <w:p w:rsidR="00CF4C92" w:rsidRPr="008C4C10" w:rsidRDefault="00CF4C92" w:rsidP="005D0E76">
            <w:pPr>
              <w:tabs>
                <w:tab w:val="left" w:pos="0"/>
              </w:tabs>
              <w:ind w:firstLine="709"/>
              <w:jc w:val="right"/>
              <w:rPr>
                <w:sz w:val="28"/>
                <w:szCs w:val="28"/>
              </w:rPr>
            </w:pPr>
            <w:r w:rsidRPr="008C4C10">
              <w:rPr>
                <w:sz w:val="28"/>
                <w:szCs w:val="28"/>
              </w:rPr>
              <w:t>___ _______________ 201</w:t>
            </w:r>
            <w:r w:rsidR="005D0E76">
              <w:rPr>
                <w:sz w:val="28"/>
                <w:szCs w:val="28"/>
              </w:rPr>
              <w:t>7</w:t>
            </w:r>
            <w:r w:rsidRPr="008C4C10">
              <w:rPr>
                <w:sz w:val="28"/>
                <w:szCs w:val="28"/>
              </w:rPr>
              <w:t xml:space="preserve"> г.</w:t>
            </w:r>
          </w:p>
        </w:tc>
      </w:tr>
    </w:tbl>
    <w:p w:rsidR="00CF4C92" w:rsidRPr="008C4C10" w:rsidRDefault="00CF4C92" w:rsidP="00CF4C92">
      <w:pPr>
        <w:tabs>
          <w:tab w:val="left" w:pos="0"/>
        </w:tabs>
        <w:ind w:firstLine="709"/>
        <w:jc w:val="both"/>
        <w:rPr>
          <w:sz w:val="28"/>
          <w:szCs w:val="28"/>
        </w:rPr>
      </w:pPr>
    </w:p>
    <w:p w:rsidR="00CF4C92" w:rsidRPr="008C4C10" w:rsidRDefault="00CF4C92" w:rsidP="00CF4C92">
      <w:pPr>
        <w:pStyle w:val="ConsNonformat"/>
        <w:widowControl/>
        <w:tabs>
          <w:tab w:val="left" w:pos="0"/>
        </w:tabs>
        <w:ind w:firstLine="709"/>
        <w:jc w:val="both"/>
        <w:rPr>
          <w:rFonts w:ascii="Times New Roman" w:hAnsi="Times New Roman" w:cs="Times New Roman"/>
          <w:sz w:val="28"/>
          <w:szCs w:val="28"/>
        </w:rPr>
      </w:pPr>
      <w:r w:rsidRPr="008C4C10">
        <w:rPr>
          <w:rFonts w:ascii="Times New Roman" w:hAnsi="Times New Roman" w:cs="Times New Roman"/>
          <w:b/>
          <w:sz w:val="28"/>
          <w:szCs w:val="28"/>
        </w:rPr>
        <w:t>Акционерное общество «Рефсервис»</w:t>
      </w:r>
      <w:r w:rsidRPr="008C4C10">
        <w:rPr>
          <w:rFonts w:ascii="Times New Roman" w:hAnsi="Times New Roman" w:cs="Times New Roman"/>
          <w:sz w:val="28"/>
          <w:szCs w:val="28"/>
        </w:rPr>
        <w:t>, именуемое в дальнейшем «Подрядчик», в лице  директора рефрижераторного вагонного депо «Троицк» - филиала АО «Рефсервис» Ульянченко Александра Ивановича, действующего на основании доверенности от «29» июля 2016 г. № РЮ-5/68, с одной стороны, и __________________________________________</w:t>
      </w:r>
      <w:proofErr w:type="gramStart"/>
      <w:r w:rsidRPr="008C4C10">
        <w:rPr>
          <w:rFonts w:ascii="Times New Roman" w:hAnsi="Times New Roman" w:cs="Times New Roman"/>
          <w:sz w:val="28"/>
          <w:szCs w:val="28"/>
        </w:rPr>
        <w:t xml:space="preserve"> ,</w:t>
      </w:r>
      <w:proofErr w:type="gramEnd"/>
      <w:r w:rsidRPr="008C4C10">
        <w:rPr>
          <w:rFonts w:ascii="Times New Roman" w:hAnsi="Times New Roman" w:cs="Times New Roman"/>
          <w:sz w:val="28"/>
          <w:szCs w:val="28"/>
        </w:rPr>
        <w:t xml:space="preserve"> именуемое в дальнейшем «Заказчик», в лице ________________________, действующего на основании ______________________________________________, с другой стороны, совместно именуемые в дальнейшем «Стороны», заключили настоящий договор (далее – Договор) о нижеследующем:</w:t>
      </w:r>
    </w:p>
    <w:p w:rsidR="00CF4C92" w:rsidRPr="008C4C10" w:rsidRDefault="00CF4C92" w:rsidP="00CF4C92">
      <w:pPr>
        <w:tabs>
          <w:tab w:val="left" w:pos="0"/>
        </w:tabs>
        <w:ind w:firstLine="709"/>
        <w:jc w:val="center"/>
        <w:rPr>
          <w:b/>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§1. Предмет Договора</w:t>
      </w:r>
    </w:p>
    <w:p w:rsidR="00CF4C92" w:rsidRPr="008C4C10" w:rsidRDefault="00CF4C92" w:rsidP="00CF4C92">
      <w:pPr>
        <w:numPr>
          <w:ilvl w:val="1"/>
          <w:numId w:val="7"/>
        </w:numPr>
        <w:tabs>
          <w:tab w:val="clear" w:pos="720"/>
          <w:tab w:val="left" w:pos="0"/>
        </w:tabs>
        <w:ind w:left="0" w:firstLine="709"/>
        <w:jc w:val="both"/>
        <w:rPr>
          <w:sz w:val="28"/>
          <w:szCs w:val="28"/>
        </w:rPr>
      </w:pPr>
      <w:proofErr w:type="gramStart"/>
      <w:r w:rsidRPr="008C4C10">
        <w:rPr>
          <w:sz w:val="28"/>
          <w:szCs w:val="28"/>
        </w:rPr>
        <w:t xml:space="preserve">Подрядчик в соответствии с согласованными «Планом выполнения Работ» (Приложение № 1 к Договору) и «Графиком подачи вагонов для выполнения работ», составленным по форме, установленной в Приложении № 2 к договору, осуществляет модернизацию с продлением срока службы по </w:t>
      </w:r>
      <w:r w:rsidRPr="008C4C10">
        <w:rPr>
          <w:sz w:val="28"/>
          <w:szCs w:val="28"/>
        </w:rPr>
        <w:br/>
        <w:t>ТУ 3182-001-17016910-2015 вагона-термоса (далее по тексту «вагон») Заказчика, принадлежащего ему на праве собственности (далее – Работы), а Заказчик принимает и оплачивает выполненные Работы.</w:t>
      </w:r>
      <w:proofErr w:type="gramEnd"/>
    </w:p>
    <w:p w:rsidR="00CF4C92" w:rsidRPr="008C4C10" w:rsidRDefault="00CF4C92" w:rsidP="00CF4C92">
      <w:pPr>
        <w:tabs>
          <w:tab w:val="left" w:pos="0"/>
        </w:tabs>
        <w:ind w:firstLine="709"/>
        <w:jc w:val="both"/>
        <w:rPr>
          <w:sz w:val="28"/>
          <w:szCs w:val="28"/>
        </w:rPr>
      </w:pPr>
      <w:r w:rsidRPr="008C4C10">
        <w:rPr>
          <w:sz w:val="28"/>
          <w:szCs w:val="28"/>
        </w:rPr>
        <w:t xml:space="preserve">Работы выполняются в Рефрижераторном вагонном депо «Троицк» - филиале Подрядчика – (далее – Депо Подрядчика). </w:t>
      </w:r>
    </w:p>
    <w:p w:rsidR="00CF4C92" w:rsidRPr="008C4C10" w:rsidRDefault="00CF4C92" w:rsidP="00CF4C92">
      <w:pPr>
        <w:pStyle w:val="ConsNonformat"/>
        <w:widowControl/>
        <w:tabs>
          <w:tab w:val="left" w:pos="0"/>
        </w:tabs>
        <w:ind w:left="709" w:firstLine="709"/>
        <w:jc w:val="both"/>
        <w:rPr>
          <w:rFonts w:ascii="Times New Roman" w:hAnsi="Times New Roman" w:cs="Times New Roman"/>
          <w:color w:val="FF0000"/>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§2. Порядок постановки вагонов на модернизацию</w:t>
      </w:r>
    </w:p>
    <w:p w:rsidR="00CF4C92" w:rsidRPr="008C4C10" w:rsidRDefault="00CF4C92" w:rsidP="00CF4C92">
      <w:pPr>
        <w:tabs>
          <w:tab w:val="left" w:pos="0"/>
        </w:tabs>
        <w:ind w:firstLine="709"/>
        <w:jc w:val="both"/>
        <w:rPr>
          <w:sz w:val="28"/>
          <w:szCs w:val="28"/>
        </w:rPr>
      </w:pPr>
      <w:r w:rsidRPr="008C4C10">
        <w:rPr>
          <w:sz w:val="28"/>
          <w:szCs w:val="28"/>
        </w:rPr>
        <w:t>2.1.</w:t>
      </w:r>
      <w:r w:rsidRPr="008C4C10">
        <w:rPr>
          <w:sz w:val="28"/>
          <w:szCs w:val="28"/>
        </w:rPr>
        <w:tab/>
        <w:t xml:space="preserve">В момент заключения Договора Заказчик и Подрядчик подписывают «План выполнения Работ», являющийся неотъемлемой частью договора. </w:t>
      </w:r>
    </w:p>
    <w:p w:rsidR="00CF4C92" w:rsidRPr="008C4C10" w:rsidRDefault="00CF4C92" w:rsidP="00CF4C92">
      <w:pPr>
        <w:tabs>
          <w:tab w:val="left" w:pos="0"/>
        </w:tabs>
        <w:ind w:firstLine="709"/>
        <w:jc w:val="both"/>
        <w:rPr>
          <w:sz w:val="28"/>
          <w:szCs w:val="28"/>
        </w:rPr>
      </w:pPr>
      <w:r w:rsidRPr="008C4C10">
        <w:rPr>
          <w:sz w:val="28"/>
          <w:szCs w:val="28"/>
        </w:rPr>
        <w:t>При этом при возникновении необходимости в проведении Работ по вагонам, в количестве, превышающем согласованное Сторонами в «Плане выполнения Работ», Стороны составляют дополнительное соглашение к Договору, в котором оговаривают цену, сроки, а также иные существенные условия проведения Работ.</w:t>
      </w:r>
    </w:p>
    <w:p w:rsidR="00CF4C92" w:rsidRPr="008C4C10" w:rsidRDefault="00CF4C92" w:rsidP="00CF4C92">
      <w:pPr>
        <w:tabs>
          <w:tab w:val="left" w:pos="0"/>
        </w:tabs>
        <w:ind w:firstLine="709"/>
        <w:jc w:val="both"/>
        <w:rPr>
          <w:sz w:val="28"/>
          <w:szCs w:val="28"/>
        </w:rPr>
      </w:pPr>
      <w:r w:rsidRPr="008C4C10">
        <w:rPr>
          <w:sz w:val="28"/>
          <w:szCs w:val="28"/>
        </w:rPr>
        <w:t>2.2.</w:t>
      </w:r>
      <w:r w:rsidRPr="008C4C10">
        <w:rPr>
          <w:sz w:val="28"/>
          <w:szCs w:val="28"/>
        </w:rPr>
        <w:tab/>
      </w:r>
      <w:proofErr w:type="gramStart"/>
      <w:r w:rsidRPr="008C4C10">
        <w:rPr>
          <w:sz w:val="28"/>
          <w:szCs w:val="28"/>
        </w:rPr>
        <w:t>Заказчик до 15 числа месяца, предшествующего месяцу, в котором планируется произвести Работы, направляет в письменной форме в Депо Подрядчика заявку на выполнение Работ с указанием количества, типа и номеров вагонов, планируемых к подаче в Депо Подрядчика для выполнения Работ в предстоящем месяце, и указанием подекадного в предстоящем месяце количества вагонов, подаваемых на станцию нахождения Депо Подрядчика.</w:t>
      </w:r>
      <w:proofErr w:type="gramEnd"/>
    </w:p>
    <w:p w:rsidR="00CF4C92" w:rsidRPr="008C4C10" w:rsidRDefault="00CF4C92" w:rsidP="00CF4C92">
      <w:pPr>
        <w:tabs>
          <w:tab w:val="left" w:pos="0"/>
        </w:tabs>
        <w:ind w:firstLine="709"/>
        <w:jc w:val="both"/>
        <w:rPr>
          <w:sz w:val="28"/>
          <w:szCs w:val="28"/>
        </w:rPr>
      </w:pPr>
      <w:r w:rsidRPr="008C4C10">
        <w:rPr>
          <w:sz w:val="28"/>
          <w:szCs w:val="28"/>
        </w:rPr>
        <w:t>2.3.</w:t>
      </w:r>
      <w:r w:rsidRPr="008C4C10">
        <w:rPr>
          <w:sz w:val="28"/>
          <w:szCs w:val="28"/>
        </w:rPr>
        <w:tab/>
        <w:t>Депо Подрядчика до 25 числа месяца, предшествующего месяцу, в котором планируется произвести Работы согласно плану выполнения Работ, согласовывает заявку Заказчика и направляет последнему подписанный «График подачи вагонов для выполнения Работ», составленный по форме Приложения № 2 к договору, на предстоящий месяц.</w:t>
      </w:r>
    </w:p>
    <w:p w:rsidR="00CF4C92" w:rsidRPr="008C4C10" w:rsidRDefault="00CF4C92" w:rsidP="00CF4C92">
      <w:pPr>
        <w:tabs>
          <w:tab w:val="left" w:pos="0"/>
        </w:tabs>
        <w:ind w:firstLine="709"/>
        <w:jc w:val="both"/>
        <w:rPr>
          <w:sz w:val="28"/>
          <w:szCs w:val="28"/>
        </w:rPr>
      </w:pPr>
      <w:r w:rsidRPr="008C4C10">
        <w:rPr>
          <w:sz w:val="28"/>
          <w:szCs w:val="28"/>
        </w:rPr>
        <w:t>Заказчик обязан в пятидневный срок с момента получения «Графика подачи вагонов для выполнения Работ» на предстоящий месяц подписать его и направить подписанный документ в Депо Подрядчика.</w:t>
      </w:r>
    </w:p>
    <w:p w:rsidR="00CF4C92" w:rsidRPr="008C4C10" w:rsidRDefault="00CF4C92" w:rsidP="00CF4C92">
      <w:pPr>
        <w:tabs>
          <w:tab w:val="left" w:pos="0"/>
        </w:tabs>
        <w:ind w:firstLine="709"/>
        <w:jc w:val="both"/>
        <w:rPr>
          <w:sz w:val="28"/>
          <w:szCs w:val="28"/>
        </w:rPr>
      </w:pPr>
      <w:r w:rsidRPr="008C4C10">
        <w:rPr>
          <w:sz w:val="28"/>
          <w:szCs w:val="28"/>
        </w:rPr>
        <w:t>Подписание «Графика подачи вагонов для выполнения Работ» на предстоящий месяц осуществляется посредством факсимильной связи с последующим предоставлением оригиналов документов.</w:t>
      </w:r>
    </w:p>
    <w:p w:rsidR="00CF4C92" w:rsidRPr="008C4C10" w:rsidRDefault="00CF4C92" w:rsidP="00CF4C92">
      <w:pPr>
        <w:pStyle w:val="ConsNonformat"/>
        <w:widowControl/>
        <w:tabs>
          <w:tab w:val="left" w:pos="0"/>
        </w:tabs>
        <w:ind w:firstLine="709"/>
        <w:jc w:val="both"/>
        <w:rPr>
          <w:rFonts w:ascii="Times New Roman" w:hAnsi="Times New Roman" w:cs="Times New Roman"/>
          <w:sz w:val="28"/>
          <w:szCs w:val="28"/>
        </w:rPr>
      </w:pPr>
      <w:r w:rsidRPr="008C4C10">
        <w:rPr>
          <w:rFonts w:ascii="Times New Roman" w:hAnsi="Times New Roman" w:cs="Times New Roman"/>
          <w:sz w:val="28"/>
          <w:szCs w:val="28"/>
        </w:rPr>
        <w:t>Подрядчик вправе в указанный срок отказать Заказчику в согласовании заявки и/или перенести сроки начала выполнения Работ в случае:</w:t>
      </w:r>
    </w:p>
    <w:p w:rsidR="00CF4C92" w:rsidRPr="008C4C10" w:rsidRDefault="00CF4C92" w:rsidP="00CF4C92">
      <w:pPr>
        <w:pStyle w:val="ConsNonformat"/>
        <w:widowControl/>
        <w:numPr>
          <w:ilvl w:val="0"/>
          <w:numId w:val="6"/>
        </w:numPr>
        <w:tabs>
          <w:tab w:val="clear" w:pos="720"/>
          <w:tab w:val="left" w:pos="0"/>
          <w:tab w:val="num" w:pos="1080"/>
        </w:tabs>
        <w:ind w:left="0" w:firstLine="709"/>
        <w:jc w:val="both"/>
        <w:rPr>
          <w:rFonts w:ascii="Times New Roman" w:hAnsi="Times New Roman" w:cs="Times New Roman"/>
          <w:sz w:val="28"/>
          <w:szCs w:val="28"/>
        </w:rPr>
      </w:pPr>
      <w:r w:rsidRPr="008C4C10">
        <w:rPr>
          <w:rFonts w:ascii="Times New Roman" w:hAnsi="Times New Roman" w:cs="Times New Roman"/>
          <w:sz w:val="28"/>
          <w:szCs w:val="28"/>
        </w:rPr>
        <w:t>технической невозможности осуществить Работы в сроки, указанные Заказчиком в заявке;</w:t>
      </w:r>
    </w:p>
    <w:p w:rsidR="00CF4C92" w:rsidRPr="008C4C10" w:rsidRDefault="00CF4C92" w:rsidP="00CF4C92">
      <w:pPr>
        <w:pStyle w:val="ConsNonformat"/>
        <w:widowControl/>
        <w:numPr>
          <w:ilvl w:val="0"/>
          <w:numId w:val="6"/>
        </w:numPr>
        <w:tabs>
          <w:tab w:val="clear" w:pos="720"/>
          <w:tab w:val="left" w:pos="0"/>
          <w:tab w:val="num" w:pos="1080"/>
        </w:tabs>
        <w:ind w:left="0" w:firstLine="709"/>
        <w:jc w:val="both"/>
        <w:rPr>
          <w:rFonts w:ascii="Times New Roman" w:hAnsi="Times New Roman" w:cs="Times New Roman"/>
          <w:sz w:val="28"/>
          <w:szCs w:val="28"/>
        </w:rPr>
      </w:pPr>
      <w:r w:rsidRPr="008C4C10">
        <w:rPr>
          <w:rFonts w:ascii="Times New Roman" w:hAnsi="Times New Roman" w:cs="Times New Roman"/>
          <w:sz w:val="28"/>
          <w:szCs w:val="28"/>
        </w:rPr>
        <w:t>отклонения количества вагонов, указанных в заявке на предстоящий месяц, более чем на 50% от плановых среднемесячных объемов модернизации, рассчитанных исходя из согласованного Сторонами «Плана выполнения Работ» и срока действия Договора в месяцах.</w:t>
      </w:r>
    </w:p>
    <w:p w:rsidR="00CF4C92" w:rsidRPr="008C4C10" w:rsidRDefault="00CF4C92" w:rsidP="00CF4C92">
      <w:pPr>
        <w:tabs>
          <w:tab w:val="left" w:pos="0"/>
        </w:tabs>
        <w:ind w:firstLine="709"/>
        <w:jc w:val="both"/>
        <w:rPr>
          <w:sz w:val="28"/>
          <w:szCs w:val="28"/>
        </w:rPr>
      </w:pPr>
      <w:r w:rsidRPr="008C4C10">
        <w:rPr>
          <w:sz w:val="28"/>
          <w:szCs w:val="28"/>
        </w:rPr>
        <w:t>2.4.</w:t>
      </w:r>
      <w:r w:rsidRPr="008C4C10">
        <w:rPr>
          <w:sz w:val="28"/>
          <w:szCs w:val="28"/>
        </w:rPr>
        <w:tab/>
        <w:t xml:space="preserve">Заказчик направляет вагоны на модернизацию в Депо </w:t>
      </w:r>
      <w:proofErr w:type="gramStart"/>
      <w:r w:rsidRPr="008C4C10">
        <w:rPr>
          <w:sz w:val="28"/>
          <w:szCs w:val="28"/>
        </w:rPr>
        <w:t>Подрядчика</w:t>
      </w:r>
      <w:proofErr w:type="gramEnd"/>
      <w:r w:rsidRPr="008C4C10">
        <w:rPr>
          <w:sz w:val="28"/>
          <w:szCs w:val="28"/>
        </w:rPr>
        <w:t xml:space="preserve"> только при наличии подписанного Сторонами «Графика подачи вагонов для выполнения Работ» на предстоящий месяц, в количестве, указанном в нем, и после внесения Заказчиком оплаты в соответствии с пунктом 5.4 Договора. </w:t>
      </w:r>
    </w:p>
    <w:p w:rsidR="00CF4C92" w:rsidRPr="008C4C10" w:rsidRDefault="00CF4C92" w:rsidP="00CF4C92">
      <w:pPr>
        <w:tabs>
          <w:tab w:val="left" w:pos="0"/>
        </w:tabs>
        <w:ind w:firstLine="709"/>
        <w:jc w:val="both"/>
        <w:rPr>
          <w:sz w:val="28"/>
          <w:szCs w:val="28"/>
        </w:rPr>
      </w:pPr>
      <w:r w:rsidRPr="008C4C10">
        <w:rPr>
          <w:sz w:val="28"/>
          <w:szCs w:val="28"/>
        </w:rPr>
        <w:t xml:space="preserve">В случае нарушения Заказчиком абзаца первого настоящего пункта, то есть направления Заказчиком вагонов на станцию нахождения Депо </w:t>
      </w:r>
      <w:proofErr w:type="gramStart"/>
      <w:r w:rsidRPr="008C4C10">
        <w:rPr>
          <w:sz w:val="28"/>
          <w:szCs w:val="28"/>
        </w:rPr>
        <w:t>Подрядчика</w:t>
      </w:r>
      <w:proofErr w:type="gramEnd"/>
      <w:r w:rsidRPr="008C4C10">
        <w:rPr>
          <w:sz w:val="28"/>
          <w:szCs w:val="28"/>
        </w:rPr>
        <w:t xml:space="preserve"> при отсутствии подписанного Сторонами «Графика подачи вагонов для выполнения Работ» на предстоящий месяц либо в количестве большем, чем указано в согласованном «Графике подачи вагонов для выполнения Работ» на предстоящий месяц (в том числе больше, чем предусмотрено подекадной разбивкой подачи вагонов), либо без внесения Заказчиком оплаты в соответствии с пунктом 5.4 Договора, Заказчик несет полную ответственность за последствия нахождения таких порожних вагонов на путях общего пользования станции нахождения Депо Подрядчика и обязан оплатить все расходы, связанные с оформлением прибывших вагонов, платой за их нахождение на путях общего пользования и иные операции с ними.</w:t>
      </w:r>
    </w:p>
    <w:p w:rsidR="00CF4C92" w:rsidRPr="008C4C10" w:rsidRDefault="00CF4C92" w:rsidP="00CF4C92">
      <w:pPr>
        <w:tabs>
          <w:tab w:val="left" w:pos="0"/>
        </w:tabs>
        <w:ind w:firstLine="709"/>
        <w:jc w:val="both"/>
        <w:rPr>
          <w:sz w:val="28"/>
          <w:szCs w:val="28"/>
        </w:rPr>
      </w:pPr>
      <w:r w:rsidRPr="008C4C10">
        <w:rPr>
          <w:sz w:val="28"/>
          <w:szCs w:val="28"/>
        </w:rPr>
        <w:t>2.5.</w:t>
      </w:r>
      <w:r w:rsidRPr="008C4C10">
        <w:rPr>
          <w:sz w:val="28"/>
          <w:szCs w:val="28"/>
        </w:rPr>
        <w:tab/>
        <w:t xml:space="preserve">Подача вагонов с путей общего пользования на территорию Депо Подрядчика для выполнения Работ и с территории Депо Подрядчика на пути общего пользования после выполнения Работ осуществляется локомотивом </w:t>
      </w:r>
      <w:r w:rsidRPr="008C4C10">
        <w:rPr>
          <w:sz w:val="28"/>
          <w:szCs w:val="28"/>
        </w:rPr>
        <w:br/>
        <w:t>ОАО «РЖД» за счет Заказчика.</w:t>
      </w:r>
    </w:p>
    <w:p w:rsidR="00CF4C92" w:rsidRPr="008C4C10" w:rsidRDefault="00CF4C92" w:rsidP="00CF4C92">
      <w:pPr>
        <w:tabs>
          <w:tab w:val="left" w:pos="0"/>
        </w:tabs>
        <w:ind w:firstLine="709"/>
        <w:jc w:val="both"/>
        <w:rPr>
          <w:sz w:val="28"/>
          <w:szCs w:val="28"/>
        </w:rPr>
      </w:pPr>
      <w:r w:rsidRPr="008C4C10">
        <w:rPr>
          <w:sz w:val="28"/>
          <w:szCs w:val="28"/>
        </w:rPr>
        <w:t xml:space="preserve">Вагоны Заказчика, поступившие на станцию расположения Депо Подрядчика в соответствии с абзацем 1 пункта 2.4 Договора, принимаются Подрядчиком на территорию Депо Подрядчика для выполнения Работ в течение суток после поступления их на станцию расположения Депо Подрядчика. </w:t>
      </w:r>
    </w:p>
    <w:p w:rsidR="00CF4C92" w:rsidRPr="008C4C10" w:rsidRDefault="00CF4C92" w:rsidP="00CF4C92">
      <w:pPr>
        <w:tabs>
          <w:tab w:val="left" w:pos="0"/>
        </w:tabs>
        <w:ind w:firstLine="709"/>
        <w:jc w:val="both"/>
        <w:rPr>
          <w:sz w:val="28"/>
          <w:szCs w:val="28"/>
        </w:rPr>
      </w:pPr>
      <w:r w:rsidRPr="008C4C10">
        <w:rPr>
          <w:sz w:val="28"/>
          <w:szCs w:val="28"/>
        </w:rPr>
        <w:t>2.6.</w:t>
      </w:r>
      <w:r w:rsidRPr="008C4C10">
        <w:rPr>
          <w:sz w:val="28"/>
          <w:szCs w:val="28"/>
        </w:rPr>
        <w:tab/>
        <w:t xml:space="preserve">При поступлении для выполнения Работ на станцию нахождения Депо Подрядчика подвижного состава Заказчика в нарушение условий абзаца 1 пункта 2.4 Договора, Подрядчик вправе принять поступивший подвижной состав на территорию Депо Подрядчика. </w:t>
      </w:r>
    </w:p>
    <w:p w:rsidR="00CF4C92" w:rsidRPr="008C4C10" w:rsidRDefault="00CF4C92" w:rsidP="00CF4C92">
      <w:pPr>
        <w:tabs>
          <w:tab w:val="left" w:pos="0"/>
        </w:tabs>
        <w:ind w:firstLine="709"/>
        <w:jc w:val="both"/>
        <w:rPr>
          <w:sz w:val="28"/>
          <w:szCs w:val="28"/>
        </w:rPr>
      </w:pPr>
      <w:r w:rsidRPr="008C4C10">
        <w:rPr>
          <w:sz w:val="28"/>
          <w:szCs w:val="28"/>
        </w:rPr>
        <w:t>При этом Заказчик обязан оплатить Подрядчику штраф за нарушение условий абзаца 1 пункта 2.4 Договора, с момента принятия подвижного состава в Депо Подрядчика до даты, когда Сторонами будет согласована дата начала выполнения работ в соответствии с пунктом 3.5 Договора.</w:t>
      </w:r>
    </w:p>
    <w:p w:rsidR="00CF4C92" w:rsidRPr="008C4C10" w:rsidRDefault="00CF4C92" w:rsidP="00CF4C92">
      <w:pPr>
        <w:tabs>
          <w:tab w:val="left" w:pos="0"/>
        </w:tabs>
        <w:ind w:firstLine="709"/>
        <w:jc w:val="both"/>
        <w:rPr>
          <w:sz w:val="28"/>
          <w:szCs w:val="28"/>
        </w:rPr>
      </w:pPr>
      <w:r w:rsidRPr="008C4C10">
        <w:rPr>
          <w:sz w:val="28"/>
          <w:szCs w:val="28"/>
        </w:rPr>
        <w:t>Сумма штрафа рассчитывается в порядке, указанном в пункте 9.2 Договора.</w:t>
      </w:r>
    </w:p>
    <w:p w:rsidR="00CF4C92" w:rsidRPr="008C4C10" w:rsidRDefault="00CF4C92" w:rsidP="00CF4C92">
      <w:pPr>
        <w:tabs>
          <w:tab w:val="left" w:pos="0"/>
        </w:tabs>
        <w:ind w:firstLine="709"/>
        <w:jc w:val="both"/>
        <w:rPr>
          <w:sz w:val="28"/>
          <w:szCs w:val="28"/>
        </w:rPr>
      </w:pPr>
      <w:r w:rsidRPr="008C4C10">
        <w:rPr>
          <w:sz w:val="28"/>
          <w:szCs w:val="28"/>
        </w:rPr>
        <w:t>В период нахождения в Депо Подрядчика подвижного состава Заказчика, поданного в нарушение условий абзаца 1 пункта 2.4 Договора, Подрядчик не несет ответственности за его сохранность до даты, когда Сторонами будет согласована дата начала выполнения работ в соответствии с пунктом 3.5 Договора.</w:t>
      </w:r>
    </w:p>
    <w:p w:rsidR="00CF4C92" w:rsidRPr="008C4C10" w:rsidRDefault="00CF4C92" w:rsidP="00CF4C92">
      <w:pPr>
        <w:tabs>
          <w:tab w:val="left" w:pos="0"/>
        </w:tabs>
        <w:ind w:firstLine="709"/>
        <w:jc w:val="both"/>
        <w:rPr>
          <w:sz w:val="28"/>
          <w:szCs w:val="28"/>
        </w:rPr>
      </w:pPr>
      <w:r w:rsidRPr="008C4C10">
        <w:rPr>
          <w:sz w:val="28"/>
          <w:szCs w:val="28"/>
        </w:rPr>
        <w:t>Подрядчик вправе до момента полной оплаты Заказчиком штрафа, начисленного Подрядчиком в соответствии с настоящим пунктом, не выпускать вагоны Заказчика из Депо Подрядчика после окончания выполнения работ. В этом случае Заказчику также начисляется штраф в порядке, указанном в пункте 9.2.4. Договора.</w:t>
      </w:r>
    </w:p>
    <w:p w:rsidR="00CF4C92" w:rsidRPr="008C4C10" w:rsidRDefault="00CF4C92" w:rsidP="00CF4C92">
      <w:pPr>
        <w:tabs>
          <w:tab w:val="left" w:pos="0"/>
        </w:tabs>
        <w:ind w:firstLine="709"/>
        <w:jc w:val="both"/>
        <w:rPr>
          <w:sz w:val="28"/>
          <w:szCs w:val="28"/>
        </w:rPr>
      </w:pPr>
      <w:r w:rsidRPr="008C4C10">
        <w:rPr>
          <w:sz w:val="28"/>
          <w:szCs w:val="28"/>
        </w:rPr>
        <w:t>2.7.</w:t>
      </w:r>
      <w:r w:rsidRPr="008C4C10">
        <w:rPr>
          <w:sz w:val="28"/>
          <w:szCs w:val="28"/>
        </w:rPr>
        <w:tab/>
        <w:t>Вагоны, не прошедшие в установленном порядке процедуру промывки (ветеринарно-санитарной обработки), на территорию Депо Подрядчика не принимаются.</w:t>
      </w:r>
    </w:p>
    <w:p w:rsidR="00CF4C92" w:rsidRPr="008C4C10" w:rsidRDefault="00CF4C92" w:rsidP="00CF4C92">
      <w:pPr>
        <w:pStyle w:val="ConsNonformat"/>
        <w:widowControl/>
        <w:tabs>
          <w:tab w:val="left" w:pos="0"/>
        </w:tabs>
        <w:ind w:firstLine="709"/>
        <w:jc w:val="both"/>
        <w:rPr>
          <w:rFonts w:ascii="Times New Roman" w:hAnsi="Times New Roman" w:cs="Times New Roman"/>
          <w:sz w:val="28"/>
          <w:szCs w:val="28"/>
        </w:rPr>
      </w:pPr>
      <w:r w:rsidRPr="008C4C10">
        <w:rPr>
          <w:rFonts w:ascii="Times New Roman" w:hAnsi="Times New Roman" w:cs="Times New Roman"/>
          <w:sz w:val="28"/>
          <w:szCs w:val="28"/>
        </w:rPr>
        <w:t>2.8.</w:t>
      </w:r>
      <w:r w:rsidRPr="008C4C10">
        <w:rPr>
          <w:rFonts w:ascii="Times New Roman" w:hAnsi="Times New Roman" w:cs="Times New Roman"/>
          <w:sz w:val="28"/>
          <w:szCs w:val="28"/>
        </w:rPr>
        <w:tab/>
      </w:r>
      <w:proofErr w:type="gramStart"/>
      <w:r w:rsidRPr="008C4C10">
        <w:rPr>
          <w:rFonts w:ascii="Times New Roman" w:hAnsi="Times New Roman" w:cs="Times New Roman"/>
          <w:sz w:val="28"/>
          <w:szCs w:val="28"/>
        </w:rPr>
        <w:t>Депо Подрядчика в суточный срок, с момента подачи вагонов Заказчика на свою территорию для выполнения Работ (в случае если Вагоны Заказчика, поступили на станцию расположения Депо Подрядчика в соответствии с абзацем 1 пункта 2.4 Договора) или в порядке, установленном п. 3.5 Договора, производит с участием представителя Заказчика осмотр каждого вагона и оформляет на колесные пары, поступившие в ремонт, натурный колесный</w:t>
      </w:r>
      <w:proofErr w:type="gramEnd"/>
      <w:r w:rsidRPr="008C4C10">
        <w:rPr>
          <w:rFonts w:ascii="Times New Roman" w:hAnsi="Times New Roman" w:cs="Times New Roman"/>
          <w:sz w:val="28"/>
          <w:szCs w:val="28"/>
        </w:rPr>
        <w:t xml:space="preserve"> лист формы ВУ-51.</w:t>
      </w:r>
    </w:p>
    <w:p w:rsidR="00CF4C92" w:rsidRPr="008C4C10" w:rsidRDefault="00CF4C92" w:rsidP="00CF4C92">
      <w:pPr>
        <w:pStyle w:val="ConsNormal"/>
        <w:widowControl/>
        <w:tabs>
          <w:tab w:val="left" w:pos="0"/>
        </w:tabs>
        <w:ind w:firstLine="709"/>
        <w:jc w:val="both"/>
        <w:rPr>
          <w:rFonts w:ascii="Times New Roman" w:hAnsi="Times New Roman" w:cs="Times New Roman"/>
          <w:sz w:val="28"/>
          <w:szCs w:val="28"/>
        </w:rPr>
      </w:pPr>
      <w:r w:rsidRPr="008C4C10">
        <w:rPr>
          <w:rFonts w:ascii="Times New Roman" w:hAnsi="Times New Roman" w:cs="Times New Roman"/>
          <w:sz w:val="28"/>
          <w:szCs w:val="28"/>
        </w:rPr>
        <w:t>В случае отсутствия представителя Заказчика натурный листок составляется Подрядчиком в одностороннем порядке.</w:t>
      </w:r>
    </w:p>
    <w:p w:rsidR="00CF4C92" w:rsidRPr="008C4C10" w:rsidRDefault="00CF4C92" w:rsidP="00CF4C92">
      <w:pPr>
        <w:tabs>
          <w:tab w:val="left" w:pos="0"/>
        </w:tabs>
        <w:ind w:firstLine="709"/>
        <w:jc w:val="both"/>
        <w:rPr>
          <w:sz w:val="28"/>
          <w:szCs w:val="28"/>
        </w:rPr>
      </w:pPr>
      <w:r w:rsidRPr="008C4C10">
        <w:rPr>
          <w:sz w:val="28"/>
          <w:szCs w:val="28"/>
        </w:rPr>
        <w:t>Отсутствие каких-либо деталей на вагонах Заказчика, поступивших на территорию Депо Подрядчика для выполнения Работ, подтверждается актом произвольной формы с двухсторонними подписями. При отсутствии представителя Заказчика указанный акт составляется Подрядчиком в одностороннем порядке и один экземпляр передается Заказчику.</w:t>
      </w:r>
    </w:p>
    <w:p w:rsidR="00CF4C92" w:rsidRPr="008C4C10" w:rsidRDefault="00CF4C92" w:rsidP="00CF4C92">
      <w:pPr>
        <w:tabs>
          <w:tab w:val="left" w:pos="0"/>
        </w:tabs>
        <w:ind w:firstLine="709"/>
        <w:jc w:val="both"/>
        <w:rPr>
          <w:sz w:val="28"/>
          <w:szCs w:val="28"/>
        </w:rPr>
      </w:pPr>
      <w:r w:rsidRPr="008C4C10">
        <w:rPr>
          <w:sz w:val="28"/>
          <w:szCs w:val="28"/>
        </w:rPr>
        <w:t>2.9.</w:t>
      </w:r>
      <w:r w:rsidRPr="008C4C10">
        <w:rPr>
          <w:sz w:val="28"/>
          <w:szCs w:val="28"/>
        </w:rPr>
        <w:tab/>
        <w:t>В случае</w:t>
      </w:r>
      <w:proofErr w:type="gramStart"/>
      <w:r w:rsidRPr="008C4C10">
        <w:rPr>
          <w:sz w:val="28"/>
          <w:szCs w:val="28"/>
        </w:rPr>
        <w:t>,</w:t>
      </w:r>
      <w:proofErr w:type="gramEnd"/>
      <w:r w:rsidRPr="008C4C10">
        <w:rPr>
          <w:sz w:val="28"/>
          <w:szCs w:val="28"/>
        </w:rPr>
        <w:t xml:space="preserve"> если по результатам осмотра и обследования вагона Заказчика, Подрядчиком будет определена невозможность выполнения Работ в связи с техническим состоянием вагона и/или необходимостью замены запасных частей, производство которых прекращено или поставка которых невозможна в разумные сроки, он письменно уведомляет об этом Заказчика и вправе отказаться от выполнения Работ по данному вагону. При этом вагон выставляется на станцию нахождения Депо Подрядчика в течение 3-х дней со дня уведомления Заказчика, а Заказчик оплачивает фактически понесенные расходы Подрядчика.</w:t>
      </w:r>
    </w:p>
    <w:p w:rsidR="00CF4C92" w:rsidRPr="008C4C10" w:rsidRDefault="00CF4C92" w:rsidP="00CF4C92">
      <w:pPr>
        <w:tabs>
          <w:tab w:val="left" w:pos="0"/>
        </w:tabs>
        <w:ind w:firstLine="709"/>
        <w:jc w:val="both"/>
        <w:rPr>
          <w:sz w:val="28"/>
          <w:szCs w:val="28"/>
        </w:rPr>
      </w:pPr>
      <w:r w:rsidRPr="008C4C10">
        <w:rPr>
          <w:sz w:val="28"/>
          <w:szCs w:val="28"/>
        </w:rPr>
        <w:t>2.10.</w:t>
      </w:r>
      <w:r w:rsidRPr="008C4C10">
        <w:rPr>
          <w:sz w:val="28"/>
          <w:szCs w:val="28"/>
        </w:rPr>
        <w:tab/>
        <w:t xml:space="preserve">Заказчик гарантирует, что конструкция предоставляемого для выполнения Работ подвижного состава соответствует его назначению, паспортным данным о постройке, продлении сроков службы, проведении плановых ремонтов. </w:t>
      </w:r>
    </w:p>
    <w:p w:rsidR="00CF4C92" w:rsidRPr="008C4C10" w:rsidRDefault="00CF4C92" w:rsidP="00CF4C92">
      <w:pPr>
        <w:tabs>
          <w:tab w:val="left" w:pos="0"/>
        </w:tabs>
        <w:ind w:firstLine="709"/>
        <w:jc w:val="both"/>
        <w:rPr>
          <w:sz w:val="28"/>
          <w:szCs w:val="28"/>
        </w:rPr>
      </w:pPr>
      <w:r w:rsidRPr="008C4C10">
        <w:rPr>
          <w:sz w:val="28"/>
          <w:szCs w:val="28"/>
        </w:rPr>
        <w:t xml:space="preserve">В случае обнаружения несоответствия в вышеуказанных характеристиках Подрядчик вправе не принимать для выполнения Работ соответствующие вагоны и обязан сообщить о выявленных фактах несоответствия надзорным органам на железнодорожном транспорте и в ОАО «РЖД». </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§3. Порядок производства Работ</w:t>
      </w:r>
    </w:p>
    <w:p w:rsidR="00CF4C92" w:rsidRPr="008C4C10" w:rsidRDefault="00CF4C92" w:rsidP="00CF4C92">
      <w:pPr>
        <w:numPr>
          <w:ilvl w:val="1"/>
          <w:numId w:val="9"/>
        </w:numPr>
        <w:tabs>
          <w:tab w:val="left" w:pos="0"/>
          <w:tab w:val="left" w:pos="1276"/>
        </w:tabs>
        <w:ind w:left="0" w:firstLine="709"/>
        <w:jc w:val="both"/>
        <w:rPr>
          <w:sz w:val="28"/>
          <w:szCs w:val="28"/>
        </w:rPr>
      </w:pPr>
      <w:r w:rsidRPr="008C4C10">
        <w:rPr>
          <w:sz w:val="28"/>
          <w:szCs w:val="28"/>
        </w:rPr>
        <w:t xml:space="preserve">Подрядчик осуществляет выполнение Работ в соответствии </w:t>
      </w:r>
      <w:proofErr w:type="gramStart"/>
      <w:r w:rsidRPr="008C4C10">
        <w:rPr>
          <w:sz w:val="28"/>
          <w:szCs w:val="28"/>
        </w:rPr>
        <w:t>с</w:t>
      </w:r>
      <w:proofErr w:type="gramEnd"/>
      <w:r w:rsidRPr="008C4C10">
        <w:rPr>
          <w:sz w:val="28"/>
          <w:szCs w:val="28"/>
        </w:rPr>
        <w:t>:</w:t>
      </w:r>
    </w:p>
    <w:p w:rsidR="00CF4C92" w:rsidRPr="008C4C10" w:rsidRDefault="00CF4C92" w:rsidP="00CF4C92">
      <w:pPr>
        <w:tabs>
          <w:tab w:val="left" w:pos="0"/>
          <w:tab w:val="left" w:pos="1276"/>
        </w:tabs>
        <w:ind w:firstLine="709"/>
        <w:jc w:val="both"/>
        <w:rPr>
          <w:color w:val="000000"/>
          <w:sz w:val="28"/>
          <w:szCs w:val="28"/>
        </w:rPr>
      </w:pPr>
      <w:r w:rsidRPr="008C4C10">
        <w:rPr>
          <w:color w:val="000000"/>
          <w:sz w:val="28"/>
          <w:szCs w:val="28"/>
        </w:rPr>
        <w:t xml:space="preserve">- </w:t>
      </w:r>
      <w:bookmarkStart w:id="1" w:name="OLE_LINK1"/>
      <w:bookmarkStart w:id="2" w:name="OLE_LINK2"/>
      <w:r w:rsidRPr="008C4C10">
        <w:rPr>
          <w:color w:val="000000"/>
          <w:sz w:val="28"/>
          <w:szCs w:val="28"/>
        </w:rPr>
        <w:t>Техническими условиями ТУ 3182-001-17016910-2015 «Вагоны-термосы, модернизированные с продлением срока службы. Модель 16-6894», конструкторской документации ТПЭК 6894.00.000 «Вагон-термос модель 16-6894, модернизированный с продлением срока службы»</w:t>
      </w:r>
      <w:bookmarkEnd w:id="1"/>
      <w:bookmarkEnd w:id="2"/>
      <w:r w:rsidRPr="008C4C10">
        <w:rPr>
          <w:color w:val="000000"/>
          <w:sz w:val="28"/>
          <w:szCs w:val="28"/>
        </w:rPr>
        <w:t>;</w:t>
      </w:r>
    </w:p>
    <w:p w:rsidR="00CF4C92" w:rsidRPr="008C4C10" w:rsidRDefault="00CF4C92" w:rsidP="00CF4C92">
      <w:pPr>
        <w:tabs>
          <w:tab w:val="left" w:pos="0"/>
          <w:tab w:val="left" w:pos="1276"/>
        </w:tabs>
        <w:ind w:firstLine="709"/>
        <w:jc w:val="both"/>
        <w:rPr>
          <w:sz w:val="28"/>
          <w:szCs w:val="28"/>
        </w:rPr>
      </w:pPr>
      <w:r w:rsidRPr="008C4C10">
        <w:rPr>
          <w:color w:val="000000"/>
          <w:sz w:val="28"/>
          <w:szCs w:val="28"/>
        </w:rPr>
        <w:t>- Техническими условиями ТУ 3183-038-71390252-2010 «Тележки двухосные 18-9841, тип 2 ГОСТ 9246-2013, конструкторской документацией 9841-09.00.00.</w:t>
      </w:r>
      <w:r w:rsidRPr="008C4C10">
        <w:rPr>
          <w:sz w:val="28"/>
          <w:szCs w:val="28"/>
        </w:rPr>
        <w:t>000. «Тележка двухосная 18-9841, тип 2 ГОСТ 9246-2013»;</w:t>
      </w:r>
    </w:p>
    <w:p w:rsidR="00CF4C92" w:rsidRPr="008C4C10" w:rsidRDefault="00CF4C92" w:rsidP="00CF4C92">
      <w:pPr>
        <w:tabs>
          <w:tab w:val="left" w:pos="0"/>
          <w:tab w:val="left" w:pos="1276"/>
        </w:tabs>
        <w:ind w:firstLine="709"/>
        <w:jc w:val="both"/>
        <w:rPr>
          <w:sz w:val="28"/>
          <w:szCs w:val="28"/>
        </w:rPr>
      </w:pPr>
      <w:r w:rsidRPr="008C4C10">
        <w:rPr>
          <w:sz w:val="28"/>
          <w:szCs w:val="28"/>
        </w:rPr>
        <w:t xml:space="preserve">- Инструкцией по ремонту и обслуживанию </w:t>
      </w:r>
      <w:proofErr w:type="spellStart"/>
      <w:r w:rsidRPr="008C4C10">
        <w:rPr>
          <w:sz w:val="28"/>
          <w:szCs w:val="28"/>
        </w:rPr>
        <w:t>автосцепного</w:t>
      </w:r>
      <w:proofErr w:type="spellEnd"/>
      <w:r w:rsidRPr="008C4C10">
        <w:rPr>
          <w:sz w:val="28"/>
          <w:szCs w:val="28"/>
        </w:rPr>
        <w:t xml:space="preserve"> устройства подвижного состава железных дорог, утвержденной Советом </w:t>
      </w:r>
      <w:proofErr w:type="gramStart"/>
      <w:r w:rsidRPr="008C4C10">
        <w:rPr>
          <w:sz w:val="28"/>
          <w:szCs w:val="28"/>
        </w:rPr>
        <w:t>по ж</w:t>
      </w:r>
      <w:proofErr w:type="gramEnd"/>
      <w:r w:rsidRPr="008C4C10">
        <w:rPr>
          <w:sz w:val="28"/>
          <w:szCs w:val="28"/>
        </w:rPr>
        <w:t>.д. транспорту государств-участников Содружества, (протокол от 20-21 октября 2010г.);</w:t>
      </w:r>
    </w:p>
    <w:p w:rsidR="00CF4C92" w:rsidRPr="008C4C10" w:rsidRDefault="00CF4C92" w:rsidP="00CF4C92">
      <w:pPr>
        <w:pStyle w:val="-11"/>
        <w:tabs>
          <w:tab w:val="left" w:pos="0"/>
          <w:tab w:val="left" w:pos="284"/>
        </w:tabs>
        <w:spacing w:after="0" w:line="240" w:lineRule="auto"/>
        <w:ind w:left="0" w:firstLine="709"/>
        <w:contextualSpacing w:val="0"/>
        <w:jc w:val="both"/>
        <w:rPr>
          <w:rFonts w:ascii="Times New Roman" w:eastAsia="MS Mincho" w:hAnsi="Times New Roman"/>
          <w:sz w:val="28"/>
          <w:szCs w:val="28"/>
        </w:rPr>
      </w:pPr>
      <w:r w:rsidRPr="008C4C10">
        <w:rPr>
          <w:rFonts w:ascii="Times New Roman" w:eastAsia="MS Mincho" w:hAnsi="Times New Roman"/>
          <w:sz w:val="28"/>
          <w:szCs w:val="28"/>
        </w:rPr>
        <w:t>-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w:t>
      </w:r>
      <w:smartTag w:uri="urn:schemas-microsoft-com:office:smarttags" w:element="metricconverter">
        <w:smartTagPr>
          <w:attr w:name="ProductID" w:val="1524 мм"/>
        </w:smartTagPr>
        <w:r w:rsidRPr="008C4C10">
          <w:rPr>
            <w:rFonts w:ascii="Times New Roman" w:eastAsia="MS Mincho" w:hAnsi="Times New Roman"/>
            <w:sz w:val="28"/>
            <w:szCs w:val="28"/>
          </w:rPr>
          <w:t>1524 мм</w:t>
        </w:r>
      </w:smartTag>
      <w:r w:rsidRPr="008C4C10">
        <w:rPr>
          <w:rFonts w:ascii="Times New Roman" w:eastAsia="MS Mincho" w:hAnsi="Times New Roman"/>
          <w:sz w:val="28"/>
          <w:szCs w:val="28"/>
        </w:rPr>
        <w:t xml:space="preserve">) введен в действие с января </w:t>
      </w:r>
      <w:smartTag w:uri="urn:schemas-microsoft-com:office:smarttags" w:element="metricconverter">
        <w:smartTagPr>
          <w:attr w:name="ProductID" w:val="2013 г"/>
        </w:smartTagPr>
        <w:r w:rsidRPr="008C4C10">
          <w:rPr>
            <w:rFonts w:ascii="Times New Roman" w:eastAsia="MS Mincho" w:hAnsi="Times New Roman"/>
            <w:sz w:val="28"/>
            <w:szCs w:val="28"/>
          </w:rPr>
          <w:t>2013 г</w:t>
        </w:r>
      </w:smartTag>
      <w:r w:rsidRPr="008C4C10">
        <w:rPr>
          <w:rFonts w:ascii="Times New Roman" w:eastAsia="MS Mincho" w:hAnsi="Times New Roman"/>
          <w:sz w:val="28"/>
          <w:szCs w:val="28"/>
        </w:rPr>
        <w:t>.;</w:t>
      </w:r>
    </w:p>
    <w:p w:rsidR="00CF4C92" w:rsidRPr="008C4C10" w:rsidRDefault="00CF4C92" w:rsidP="00CF4C92">
      <w:pPr>
        <w:pStyle w:val="-11"/>
        <w:tabs>
          <w:tab w:val="left" w:pos="0"/>
          <w:tab w:val="left" w:pos="284"/>
        </w:tabs>
        <w:spacing w:after="0" w:line="240" w:lineRule="auto"/>
        <w:ind w:left="0" w:firstLine="709"/>
        <w:contextualSpacing w:val="0"/>
        <w:jc w:val="both"/>
        <w:rPr>
          <w:rFonts w:ascii="Times New Roman" w:hAnsi="Times New Roman"/>
          <w:sz w:val="28"/>
          <w:szCs w:val="28"/>
        </w:rPr>
      </w:pPr>
      <w:r w:rsidRPr="008C4C10">
        <w:rPr>
          <w:rFonts w:ascii="Times New Roman" w:eastAsia="MS Mincho" w:hAnsi="Times New Roman"/>
          <w:sz w:val="28"/>
          <w:szCs w:val="28"/>
        </w:rPr>
        <w:t xml:space="preserve">- </w:t>
      </w:r>
      <w:r w:rsidRPr="008C4C10">
        <w:rPr>
          <w:rFonts w:ascii="Times New Roman" w:hAnsi="Times New Roman"/>
          <w:sz w:val="28"/>
          <w:szCs w:val="28"/>
        </w:rPr>
        <w:t xml:space="preserve">Общим руководством по ремонту тормозного оборудования вагонов </w:t>
      </w:r>
      <w:r w:rsidRPr="008C4C10">
        <w:rPr>
          <w:rFonts w:ascii="Times New Roman" w:hAnsi="Times New Roman"/>
          <w:sz w:val="28"/>
          <w:szCs w:val="28"/>
        </w:rPr>
        <w:br/>
        <w:t xml:space="preserve">732-ЦВ-ЦЛ, утвержденного Советом </w:t>
      </w:r>
      <w:proofErr w:type="gramStart"/>
      <w:r w:rsidRPr="008C4C10">
        <w:rPr>
          <w:rFonts w:ascii="Times New Roman" w:hAnsi="Times New Roman"/>
          <w:sz w:val="28"/>
          <w:szCs w:val="28"/>
        </w:rPr>
        <w:t>по ж</w:t>
      </w:r>
      <w:proofErr w:type="gramEnd"/>
      <w:r w:rsidRPr="008C4C10">
        <w:rPr>
          <w:rFonts w:ascii="Times New Roman" w:hAnsi="Times New Roman"/>
          <w:sz w:val="28"/>
          <w:szCs w:val="28"/>
        </w:rPr>
        <w:t>.д. транспорту государств-участников Содружества, (протокол от 18-19.05.2011 г № 54).</w:t>
      </w:r>
    </w:p>
    <w:p w:rsidR="00CF4C92" w:rsidRPr="008C4C10" w:rsidRDefault="00CF4C92" w:rsidP="00CF4C92">
      <w:pPr>
        <w:tabs>
          <w:tab w:val="left" w:pos="0"/>
          <w:tab w:val="left" w:pos="1276"/>
        </w:tabs>
        <w:ind w:firstLine="709"/>
        <w:jc w:val="both"/>
        <w:rPr>
          <w:sz w:val="28"/>
          <w:szCs w:val="28"/>
        </w:rPr>
      </w:pPr>
      <w:r w:rsidRPr="008C4C10">
        <w:rPr>
          <w:sz w:val="28"/>
          <w:szCs w:val="28"/>
        </w:rPr>
        <w:t>- Руководством по замене колесных пар, боковых рам (</w:t>
      </w:r>
      <w:proofErr w:type="spellStart"/>
      <w:r w:rsidRPr="008C4C10">
        <w:rPr>
          <w:sz w:val="28"/>
          <w:szCs w:val="28"/>
        </w:rPr>
        <w:t>надрессорных</w:t>
      </w:r>
      <w:proofErr w:type="spellEnd"/>
      <w:r w:rsidRPr="008C4C10">
        <w:rPr>
          <w:sz w:val="28"/>
          <w:szCs w:val="28"/>
        </w:rPr>
        <w:t xml:space="preserve"> балок) тележки 18-9841.</w:t>
      </w:r>
    </w:p>
    <w:p w:rsidR="00CF4C92" w:rsidRPr="008C4C10" w:rsidRDefault="00CF4C92" w:rsidP="00CF4C92">
      <w:pPr>
        <w:numPr>
          <w:ilvl w:val="1"/>
          <w:numId w:val="9"/>
        </w:numPr>
        <w:tabs>
          <w:tab w:val="left" w:pos="0"/>
          <w:tab w:val="left" w:pos="1276"/>
        </w:tabs>
        <w:ind w:left="0" w:firstLine="709"/>
        <w:jc w:val="both"/>
        <w:rPr>
          <w:sz w:val="28"/>
          <w:szCs w:val="28"/>
        </w:rPr>
      </w:pPr>
      <w:r w:rsidRPr="008C4C10">
        <w:rPr>
          <w:sz w:val="28"/>
          <w:szCs w:val="28"/>
        </w:rPr>
        <w:t xml:space="preserve">Объём Работ определяется в соответствии с </w:t>
      </w:r>
      <w:r w:rsidRPr="008C4C10">
        <w:rPr>
          <w:color w:val="000000"/>
          <w:sz w:val="28"/>
          <w:szCs w:val="28"/>
        </w:rPr>
        <w:t>Техническими условиями ТУ 3182-001-17016910-2015 «Вагоны-термосы, модернизированные с продлением срока службы. Модель 16-6894», конструкторской документации ТПЭК 6894.00.000 «Вагон-термос модель 16-6894, модернизированный с продлением срока службы» и включает в себя, не ограничиваясь, замену:</w:t>
      </w:r>
    </w:p>
    <w:p w:rsidR="00CF4C92" w:rsidRPr="008C4C10" w:rsidRDefault="00CF4C92" w:rsidP="00CF4C92">
      <w:pPr>
        <w:tabs>
          <w:tab w:val="left" w:pos="0"/>
          <w:tab w:val="left" w:pos="1276"/>
        </w:tabs>
        <w:ind w:left="709"/>
        <w:jc w:val="both"/>
        <w:rPr>
          <w:sz w:val="28"/>
          <w:szCs w:val="28"/>
        </w:rPr>
      </w:pPr>
      <w:r w:rsidRPr="008C4C10">
        <w:rPr>
          <w:sz w:val="28"/>
          <w:szCs w:val="28"/>
        </w:rPr>
        <w:t>-</w:t>
      </w:r>
      <w:r w:rsidRPr="008C4C10">
        <w:rPr>
          <w:sz w:val="28"/>
          <w:szCs w:val="28"/>
        </w:rPr>
        <w:tab/>
        <w:t>2 (два) тележек на новые модели 18-9841;</w:t>
      </w:r>
    </w:p>
    <w:p w:rsidR="00CF4C92" w:rsidRPr="008C4C10" w:rsidRDefault="00CF4C92" w:rsidP="00CF4C92">
      <w:pPr>
        <w:tabs>
          <w:tab w:val="left" w:pos="0"/>
          <w:tab w:val="left" w:pos="1276"/>
        </w:tabs>
        <w:ind w:firstLine="709"/>
        <w:jc w:val="both"/>
        <w:rPr>
          <w:sz w:val="28"/>
          <w:szCs w:val="28"/>
        </w:rPr>
      </w:pPr>
      <w:r w:rsidRPr="008C4C10">
        <w:rPr>
          <w:sz w:val="28"/>
          <w:szCs w:val="28"/>
        </w:rPr>
        <w:t>-</w:t>
      </w:r>
      <w:r w:rsidRPr="008C4C10">
        <w:rPr>
          <w:sz w:val="28"/>
          <w:szCs w:val="28"/>
        </w:rPr>
        <w:tab/>
        <w:t>4 (четыре) колёсных пар на новые модели типа РУ-1Ш;</w:t>
      </w:r>
    </w:p>
    <w:p w:rsidR="00CF4C92" w:rsidRPr="008C4C10" w:rsidRDefault="00CF4C92" w:rsidP="00CF4C92">
      <w:pPr>
        <w:tabs>
          <w:tab w:val="left" w:pos="0"/>
          <w:tab w:val="left" w:pos="1276"/>
        </w:tabs>
        <w:ind w:firstLine="709"/>
        <w:jc w:val="both"/>
        <w:rPr>
          <w:sz w:val="28"/>
          <w:szCs w:val="28"/>
        </w:rPr>
      </w:pPr>
      <w:r w:rsidRPr="008C4C10">
        <w:rPr>
          <w:sz w:val="28"/>
          <w:szCs w:val="28"/>
        </w:rPr>
        <w:t>-</w:t>
      </w:r>
      <w:r w:rsidRPr="008C4C10">
        <w:rPr>
          <w:sz w:val="28"/>
          <w:szCs w:val="28"/>
        </w:rPr>
        <w:tab/>
        <w:t xml:space="preserve">поглощающих аппаратов на новые </w:t>
      </w:r>
      <w:r w:rsidR="008C4C10" w:rsidRPr="008C4C10">
        <w:rPr>
          <w:sz w:val="28"/>
          <w:szCs w:val="28"/>
        </w:rPr>
        <w:t>класса Т</w:t>
      </w:r>
      <w:proofErr w:type="gramStart"/>
      <w:r w:rsidR="008C4C10" w:rsidRPr="008C4C10">
        <w:rPr>
          <w:sz w:val="28"/>
          <w:szCs w:val="28"/>
        </w:rPr>
        <w:t>2</w:t>
      </w:r>
      <w:proofErr w:type="gramEnd"/>
      <w:r w:rsidRPr="008C4C10">
        <w:rPr>
          <w:sz w:val="28"/>
          <w:szCs w:val="28"/>
        </w:rPr>
        <w:t xml:space="preserve">, - </w:t>
      </w:r>
    </w:p>
    <w:p w:rsidR="00CF4C92" w:rsidRPr="008C4C10" w:rsidRDefault="00CF4C92" w:rsidP="00CF4C92">
      <w:pPr>
        <w:tabs>
          <w:tab w:val="left" w:pos="0"/>
          <w:tab w:val="left" w:pos="1276"/>
        </w:tabs>
        <w:ind w:firstLine="709"/>
        <w:jc w:val="both"/>
        <w:rPr>
          <w:sz w:val="28"/>
          <w:szCs w:val="28"/>
        </w:rPr>
      </w:pPr>
      <w:r w:rsidRPr="008C4C10">
        <w:rPr>
          <w:sz w:val="28"/>
          <w:szCs w:val="28"/>
        </w:rPr>
        <w:t>а также восстановление или замену остальных запасных частей и узлов в объёме капитального ремонта, окраску кузова.</w:t>
      </w:r>
    </w:p>
    <w:p w:rsidR="00CF4C92" w:rsidRPr="008C4C10" w:rsidRDefault="00CF4C92" w:rsidP="00CF4C92">
      <w:pPr>
        <w:numPr>
          <w:ilvl w:val="1"/>
          <w:numId w:val="9"/>
        </w:numPr>
        <w:tabs>
          <w:tab w:val="left" w:pos="0"/>
          <w:tab w:val="left" w:pos="1276"/>
        </w:tabs>
        <w:ind w:left="0" w:firstLine="709"/>
        <w:jc w:val="both"/>
        <w:rPr>
          <w:sz w:val="28"/>
          <w:szCs w:val="28"/>
        </w:rPr>
      </w:pPr>
      <w:r w:rsidRPr="008C4C10">
        <w:rPr>
          <w:sz w:val="28"/>
          <w:szCs w:val="28"/>
        </w:rPr>
        <w:t>Запасные части/детали/узлы, включая дорогостоящие, которые демонтированы с вагона Заказчика в ходе выполнения Работ, вывозятся Заказчиком самостоятельно или с привлечением третьих лиц не позднее пятого числа месяца, следующего за месяцем выполнения Работ по вагону (партии вагонов, поступивших одновременно). В случае</w:t>
      </w:r>
      <w:proofErr w:type="gramStart"/>
      <w:r w:rsidRPr="008C4C10">
        <w:rPr>
          <w:sz w:val="28"/>
          <w:szCs w:val="28"/>
        </w:rPr>
        <w:t>,</w:t>
      </w:r>
      <w:proofErr w:type="gramEnd"/>
      <w:r w:rsidRPr="008C4C10">
        <w:rPr>
          <w:sz w:val="28"/>
          <w:szCs w:val="28"/>
        </w:rPr>
        <w:t xml:space="preserve"> если вывоз указанных материальных ценностей будет осуществляться третьими лицами, привлеченными Заказчиком, последний обязан предоставить Подрядчику письменные подробные указания о лицах и способе вывоза материалов в срок, не позднее, чем за двое суток до даты вывоза.</w:t>
      </w:r>
    </w:p>
    <w:p w:rsidR="00CF4C92" w:rsidRPr="008C4C10" w:rsidRDefault="00CF4C92" w:rsidP="00CF4C92">
      <w:pPr>
        <w:pStyle w:val="ConsNormal"/>
        <w:widowControl/>
        <w:tabs>
          <w:tab w:val="left" w:pos="0"/>
        </w:tabs>
        <w:ind w:firstLine="709"/>
        <w:jc w:val="both"/>
        <w:rPr>
          <w:rFonts w:ascii="Times New Roman" w:hAnsi="Times New Roman" w:cs="Times New Roman"/>
          <w:sz w:val="28"/>
          <w:szCs w:val="28"/>
        </w:rPr>
      </w:pPr>
      <w:r w:rsidRPr="008C4C10">
        <w:rPr>
          <w:rFonts w:ascii="Times New Roman" w:hAnsi="Times New Roman" w:cs="Times New Roman"/>
          <w:sz w:val="28"/>
          <w:szCs w:val="28"/>
        </w:rPr>
        <w:t>В случае нарушения Заказчиком срока вывоза не подлежащих восстановлению запасных частей и демонтированных деталей ему начисляется штраф по ставке, указанной в пункте 9.4 Договора.</w:t>
      </w:r>
    </w:p>
    <w:p w:rsidR="00CF4C92" w:rsidRPr="008C4C10" w:rsidRDefault="00CF4C92" w:rsidP="00CF4C92">
      <w:pPr>
        <w:pStyle w:val="ConsNormal"/>
        <w:widowControl/>
        <w:tabs>
          <w:tab w:val="left" w:pos="0"/>
        </w:tabs>
        <w:ind w:firstLine="709"/>
        <w:jc w:val="both"/>
        <w:rPr>
          <w:rFonts w:ascii="Times New Roman" w:hAnsi="Times New Roman" w:cs="Times New Roman"/>
          <w:sz w:val="28"/>
          <w:szCs w:val="28"/>
        </w:rPr>
      </w:pPr>
      <w:r w:rsidRPr="008C4C10">
        <w:rPr>
          <w:rFonts w:ascii="Times New Roman" w:hAnsi="Times New Roman" w:cs="Times New Roman"/>
          <w:sz w:val="28"/>
          <w:szCs w:val="28"/>
        </w:rPr>
        <w:t xml:space="preserve">При наличии соответствующей письменной заявки от Заказчика, Подрядчик самостоятельно отправляет по реквизитам, указанным Заказчиком, а Заказчик оплачивает стоимость услуг </w:t>
      </w:r>
      <w:proofErr w:type="gramStart"/>
      <w:r w:rsidRPr="008C4C10">
        <w:rPr>
          <w:rFonts w:ascii="Times New Roman" w:hAnsi="Times New Roman" w:cs="Times New Roman"/>
          <w:sz w:val="28"/>
          <w:szCs w:val="28"/>
        </w:rPr>
        <w:t>Подрядчика</w:t>
      </w:r>
      <w:proofErr w:type="gramEnd"/>
      <w:r w:rsidRPr="008C4C10">
        <w:rPr>
          <w:rFonts w:ascii="Times New Roman" w:hAnsi="Times New Roman" w:cs="Times New Roman"/>
          <w:sz w:val="28"/>
          <w:szCs w:val="28"/>
        </w:rPr>
        <w:t xml:space="preserve"> по погрузке демонтированных с вагона запасных частей/деталей/узлов, креплению их на подвижном составе, оформлению провозных документов, а также оплачивает Перевозчику провозные платежи за перевозку демонтированных с вагона запасных частей/деталей/узлов. Стоимость таких услуг Подрядчика согласовывается Сторонами письменно дополнительно путём подписания дополнительного соглашения к Договору.</w:t>
      </w:r>
    </w:p>
    <w:p w:rsidR="00CF4C92" w:rsidRPr="008C4C10" w:rsidRDefault="00CF4C92" w:rsidP="00CF4C92">
      <w:pPr>
        <w:pStyle w:val="ConsNormal"/>
        <w:widowControl/>
        <w:tabs>
          <w:tab w:val="left" w:pos="0"/>
        </w:tabs>
        <w:ind w:firstLine="709"/>
        <w:jc w:val="both"/>
        <w:rPr>
          <w:rFonts w:ascii="Times New Roman" w:hAnsi="Times New Roman" w:cs="Times New Roman"/>
          <w:sz w:val="28"/>
          <w:szCs w:val="28"/>
        </w:rPr>
      </w:pPr>
      <w:r w:rsidRPr="008C4C10">
        <w:rPr>
          <w:rFonts w:ascii="Times New Roman" w:hAnsi="Times New Roman" w:cs="Times New Roman"/>
          <w:sz w:val="28"/>
          <w:szCs w:val="28"/>
        </w:rPr>
        <w:t>При наличии соответствующей письменной заявки от Заказчика и на основании отдельного договора, Подрядчик может предоставить услуги ответственного хранения демонтированных с вагона запасных частей/деталей/узлов. Стоимость таких услуг и порядок их оказания определяются соответствующим договором.</w:t>
      </w:r>
    </w:p>
    <w:p w:rsidR="00CF4C92" w:rsidRPr="008C4C10" w:rsidRDefault="00CF4C92" w:rsidP="00CF4C92">
      <w:pPr>
        <w:numPr>
          <w:ilvl w:val="1"/>
          <w:numId w:val="9"/>
        </w:numPr>
        <w:tabs>
          <w:tab w:val="left" w:pos="0"/>
          <w:tab w:val="left" w:pos="1276"/>
        </w:tabs>
        <w:ind w:left="0" w:firstLine="709"/>
        <w:jc w:val="both"/>
        <w:rPr>
          <w:sz w:val="28"/>
          <w:szCs w:val="28"/>
        </w:rPr>
      </w:pPr>
      <w:r w:rsidRPr="008C4C10">
        <w:rPr>
          <w:sz w:val="28"/>
          <w:szCs w:val="28"/>
        </w:rPr>
        <w:t>Вагоны, поступившие на территорию Депо Подрядчика группой из двух и более, подаются на модернизацию равномерно с темпом не ниже среднедневного количества модернизаций за соответствующую декаду, рассчитанного в соответствии с «Графиком подачи вагонов для выполнения Работ», начиная со дня, следующего за днем приемки вагона на территорию Депо Подрядчика. При этом фактической датой начала выполнения Работ по каждому вагону считается день подачи его на модернизацию.</w:t>
      </w:r>
    </w:p>
    <w:p w:rsidR="00CF4C92" w:rsidRPr="008C4C10" w:rsidRDefault="00CF4C92" w:rsidP="00CF4C92">
      <w:pPr>
        <w:tabs>
          <w:tab w:val="left" w:pos="0"/>
        </w:tabs>
        <w:ind w:firstLine="709"/>
        <w:jc w:val="both"/>
        <w:rPr>
          <w:sz w:val="28"/>
          <w:szCs w:val="28"/>
        </w:rPr>
      </w:pPr>
      <w:r w:rsidRPr="008C4C10">
        <w:rPr>
          <w:sz w:val="28"/>
          <w:szCs w:val="28"/>
        </w:rPr>
        <w:t>Фактической датой начала выполнения Работ по вагону, поступившему на территорию Депо Подрядчика одиночно, считается день, следующий за днем приемки вагона Заказчика на территории Депо Подрядчика для выполнения Работ (кроме случая, указанного в п. 3.5 Договора).</w:t>
      </w:r>
    </w:p>
    <w:p w:rsidR="00CF4C92" w:rsidRPr="008C4C10" w:rsidRDefault="00CF4C92" w:rsidP="00CF4C92">
      <w:pPr>
        <w:numPr>
          <w:ilvl w:val="1"/>
          <w:numId w:val="9"/>
        </w:numPr>
        <w:tabs>
          <w:tab w:val="left" w:pos="0"/>
          <w:tab w:val="left" w:pos="1418"/>
        </w:tabs>
        <w:ind w:left="0" w:firstLine="709"/>
        <w:jc w:val="both"/>
        <w:rPr>
          <w:sz w:val="28"/>
          <w:szCs w:val="28"/>
        </w:rPr>
      </w:pPr>
      <w:r w:rsidRPr="008C4C10">
        <w:rPr>
          <w:sz w:val="28"/>
          <w:szCs w:val="28"/>
        </w:rPr>
        <w:t>При поступлении для выполнения Работ на станцию нахождения Депо Подрядчика подвижного состава Заказчика, поданного в нарушение условий абзаца 1 пункта 2.4 Договора, дата начала выполнения Работ для этих вагонов согласуется Сторонами дополнительно в письменной форме.</w:t>
      </w:r>
    </w:p>
    <w:p w:rsidR="00CF4C92" w:rsidRPr="008C4C10" w:rsidRDefault="00CF4C92" w:rsidP="00CF4C92">
      <w:pPr>
        <w:numPr>
          <w:ilvl w:val="1"/>
          <w:numId w:val="9"/>
        </w:numPr>
        <w:tabs>
          <w:tab w:val="left" w:pos="0"/>
          <w:tab w:val="left" w:pos="1418"/>
        </w:tabs>
        <w:ind w:left="0" w:firstLine="709"/>
        <w:jc w:val="both"/>
        <w:rPr>
          <w:sz w:val="28"/>
          <w:szCs w:val="28"/>
        </w:rPr>
      </w:pPr>
      <w:r w:rsidRPr="008C4C10">
        <w:rPr>
          <w:sz w:val="28"/>
          <w:szCs w:val="28"/>
        </w:rPr>
        <w:t>Фактической датой окончания выполнения Работ по каждому вагону является дата выхода вагона из ремонтных цехов после завершения Работ, что соответствует дате, указанной в уведомлении ВУ-36М.</w:t>
      </w:r>
    </w:p>
    <w:p w:rsidR="00CF4C92" w:rsidRPr="008C4C10" w:rsidRDefault="00CF4C92" w:rsidP="00CF4C92">
      <w:pPr>
        <w:numPr>
          <w:ilvl w:val="1"/>
          <w:numId w:val="9"/>
        </w:numPr>
        <w:tabs>
          <w:tab w:val="left" w:pos="0"/>
          <w:tab w:val="left" w:pos="1418"/>
        </w:tabs>
        <w:ind w:left="0" w:firstLine="709"/>
        <w:jc w:val="both"/>
        <w:rPr>
          <w:sz w:val="28"/>
          <w:szCs w:val="28"/>
        </w:rPr>
      </w:pPr>
      <w:r w:rsidRPr="008C4C10">
        <w:rPr>
          <w:sz w:val="28"/>
          <w:szCs w:val="28"/>
        </w:rPr>
        <w:t>Плановый срок выполнения Работ устанавливается в ежемесячно утверждаемом Сторонами «Графике подачи вагонов для выполнения Работ».</w:t>
      </w:r>
    </w:p>
    <w:p w:rsidR="00CF4C92" w:rsidRPr="008C4C10" w:rsidRDefault="00CF4C92" w:rsidP="00CF4C92">
      <w:pPr>
        <w:numPr>
          <w:ilvl w:val="1"/>
          <w:numId w:val="9"/>
        </w:numPr>
        <w:tabs>
          <w:tab w:val="left" w:pos="0"/>
          <w:tab w:val="left" w:pos="1418"/>
        </w:tabs>
        <w:ind w:left="0" w:firstLine="709"/>
        <w:jc w:val="both"/>
        <w:rPr>
          <w:sz w:val="28"/>
          <w:szCs w:val="28"/>
        </w:rPr>
      </w:pPr>
      <w:r w:rsidRPr="008C4C10">
        <w:rPr>
          <w:sz w:val="28"/>
          <w:szCs w:val="28"/>
        </w:rPr>
        <w:t>Оплата простоя на железнодорожных путях Депо Подрядчика при затягивании Заказчиком подписания дополнительных соглашений к Договору в случаях, предусмотренных Договором, осуществляется Заказчиком по ставкам, установленным в пункте 9.2.4. Договора.</w:t>
      </w:r>
    </w:p>
    <w:p w:rsidR="00CF4C92" w:rsidRPr="008C4C10" w:rsidRDefault="00CF4C92" w:rsidP="00CF4C92">
      <w:pPr>
        <w:numPr>
          <w:ilvl w:val="1"/>
          <w:numId w:val="9"/>
        </w:numPr>
        <w:tabs>
          <w:tab w:val="left" w:pos="0"/>
          <w:tab w:val="left" w:pos="1418"/>
        </w:tabs>
        <w:ind w:left="0" w:firstLine="709"/>
        <w:jc w:val="both"/>
        <w:rPr>
          <w:sz w:val="28"/>
          <w:szCs w:val="28"/>
        </w:rPr>
      </w:pPr>
      <w:r w:rsidRPr="008C4C10">
        <w:rPr>
          <w:sz w:val="28"/>
          <w:szCs w:val="28"/>
        </w:rPr>
        <w:t xml:space="preserve">При обнаружении в вагонах дорогостоящих узлов и деталей, </w:t>
      </w:r>
      <w:r w:rsidRPr="008C4C10">
        <w:rPr>
          <w:sz w:val="28"/>
          <w:szCs w:val="28"/>
        </w:rPr>
        <w:br/>
        <w:t>не подлежащих ремонту (восстановлению), Депо Подрядчика составляет акт выбраковки узлов и деталей по форме согласно Приложению № 3 к Договору (за исключением деталей, замена которых осуществляется в любом случае в соответствии с п. 3.2 Договора).</w:t>
      </w:r>
    </w:p>
    <w:p w:rsidR="00CF4C92" w:rsidRPr="008C4C10" w:rsidRDefault="00CF4C92" w:rsidP="00CF4C92">
      <w:pPr>
        <w:tabs>
          <w:tab w:val="left" w:pos="0"/>
          <w:tab w:val="left" w:pos="1276"/>
        </w:tabs>
        <w:ind w:firstLine="709"/>
        <w:jc w:val="both"/>
        <w:rPr>
          <w:sz w:val="28"/>
          <w:szCs w:val="28"/>
        </w:rPr>
      </w:pPr>
      <w:r w:rsidRPr="008C4C10">
        <w:rPr>
          <w:sz w:val="28"/>
          <w:szCs w:val="28"/>
        </w:rPr>
        <w:t xml:space="preserve">О факте выбраковки дорогостоящих узлов и деталей Депо Подрядчика предоставляет Подрядчику копию акта выбраковки дорогостоящих узлов и деталей в соответствии с пунктом 4.7. Договора. </w:t>
      </w:r>
    </w:p>
    <w:p w:rsidR="00CF4C92" w:rsidRPr="008C4C10" w:rsidRDefault="00CF4C92" w:rsidP="00CF4C92">
      <w:pPr>
        <w:tabs>
          <w:tab w:val="left" w:pos="0"/>
        </w:tabs>
        <w:ind w:firstLine="709"/>
        <w:jc w:val="both"/>
        <w:rPr>
          <w:b/>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§4. Порядок сдачи и приемки Работ</w:t>
      </w:r>
    </w:p>
    <w:p w:rsidR="00CF4C92" w:rsidRPr="008C4C10" w:rsidRDefault="00CF4C92" w:rsidP="00CF4C92">
      <w:pPr>
        <w:numPr>
          <w:ilvl w:val="1"/>
          <w:numId w:val="10"/>
        </w:numPr>
        <w:tabs>
          <w:tab w:val="left" w:pos="0"/>
          <w:tab w:val="left" w:pos="1418"/>
        </w:tabs>
        <w:ind w:left="0" w:firstLine="709"/>
        <w:jc w:val="both"/>
        <w:rPr>
          <w:sz w:val="28"/>
          <w:szCs w:val="28"/>
        </w:rPr>
      </w:pPr>
      <w:r w:rsidRPr="008C4C10">
        <w:rPr>
          <w:sz w:val="28"/>
          <w:szCs w:val="28"/>
        </w:rPr>
        <w:t>Сдача-приемка выполненных Работ оформляется Подрядчиком и Заказчиком путем подписания Сторонами на каждый вагон Акта приема-сдачи выполненных работ (далее – Акта), составленного по форме Приложения № 4 к настоящему Договору. Датой составления акта является дата, указанная в уведомлении ВУ-36М на данный вагон.</w:t>
      </w:r>
    </w:p>
    <w:p w:rsidR="00CF4C92" w:rsidRPr="008C4C10" w:rsidRDefault="00CF4C92" w:rsidP="00CF4C92">
      <w:pPr>
        <w:numPr>
          <w:ilvl w:val="1"/>
          <w:numId w:val="10"/>
        </w:numPr>
        <w:tabs>
          <w:tab w:val="left" w:pos="0"/>
          <w:tab w:val="left" w:pos="1418"/>
        </w:tabs>
        <w:ind w:left="0" w:firstLine="709"/>
        <w:jc w:val="both"/>
        <w:rPr>
          <w:sz w:val="28"/>
          <w:szCs w:val="28"/>
        </w:rPr>
      </w:pPr>
      <w:r w:rsidRPr="008C4C10">
        <w:rPr>
          <w:sz w:val="28"/>
          <w:szCs w:val="28"/>
        </w:rPr>
        <w:t>Заказчик направляет своего представителя для приемки Работ к сроку окончания выполнения Работ.</w:t>
      </w:r>
    </w:p>
    <w:p w:rsidR="00CF4C92" w:rsidRPr="008C4C10" w:rsidRDefault="00CF4C92" w:rsidP="00CF4C92">
      <w:pPr>
        <w:numPr>
          <w:ilvl w:val="1"/>
          <w:numId w:val="10"/>
        </w:numPr>
        <w:tabs>
          <w:tab w:val="left" w:pos="0"/>
          <w:tab w:val="left" w:pos="1418"/>
        </w:tabs>
        <w:ind w:left="0" w:firstLine="709"/>
        <w:jc w:val="both"/>
        <w:rPr>
          <w:sz w:val="28"/>
          <w:szCs w:val="28"/>
        </w:rPr>
      </w:pPr>
      <w:r w:rsidRPr="008C4C10">
        <w:rPr>
          <w:sz w:val="28"/>
          <w:szCs w:val="28"/>
        </w:rPr>
        <w:t>Приемка Работ осуществляется в течение 2 (двух) суток со дня окончания выполнения Работ.</w:t>
      </w:r>
    </w:p>
    <w:p w:rsidR="00CF4C92" w:rsidRPr="008C4C10" w:rsidRDefault="00CF4C92" w:rsidP="00CF4C92">
      <w:pPr>
        <w:numPr>
          <w:ilvl w:val="1"/>
          <w:numId w:val="10"/>
        </w:numPr>
        <w:tabs>
          <w:tab w:val="left" w:pos="0"/>
          <w:tab w:val="left" w:pos="1418"/>
        </w:tabs>
        <w:ind w:left="0" w:firstLine="709"/>
        <w:jc w:val="both"/>
        <w:rPr>
          <w:sz w:val="28"/>
          <w:szCs w:val="28"/>
        </w:rPr>
      </w:pPr>
      <w:r w:rsidRPr="008C4C10">
        <w:rPr>
          <w:sz w:val="28"/>
          <w:szCs w:val="28"/>
        </w:rPr>
        <w:t>В случае</w:t>
      </w:r>
      <w:proofErr w:type="gramStart"/>
      <w:r w:rsidRPr="008C4C10">
        <w:rPr>
          <w:sz w:val="28"/>
          <w:szCs w:val="28"/>
        </w:rPr>
        <w:t>,</w:t>
      </w:r>
      <w:proofErr w:type="gramEnd"/>
      <w:r w:rsidRPr="008C4C10">
        <w:rPr>
          <w:sz w:val="28"/>
          <w:szCs w:val="28"/>
        </w:rPr>
        <w:t xml:space="preserve"> если Заказчик не направил в указанный в пункте 4.3 Договора срок своего представителя для приемки Работ, их сдача осуществляется Подрядчиком в одностороннем порядке.</w:t>
      </w:r>
    </w:p>
    <w:p w:rsidR="00CF4C92" w:rsidRPr="008C4C10" w:rsidRDefault="00CF4C92" w:rsidP="00CF4C92">
      <w:pPr>
        <w:tabs>
          <w:tab w:val="left" w:pos="0"/>
        </w:tabs>
        <w:ind w:firstLine="709"/>
        <w:jc w:val="both"/>
        <w:rPr>
          <w:sz w:val="28"/>
          <w:szCs w:val="28"/>
        </w:rPr>
      </w:pPr>
      <w:r w:rsidRPr="008C4C10">
        <w:rPr>
          <w:sz w:val="28"/>
          <w:szCs w:val="28"/>
        </w:rPr>
        <w:t xml:space="preserve">При этом Акт выполненных Работ подписывается </w:t>
      </w:r>
      <w:proofErr w:type="gramStart"/>
      <w:r w:rsidRPr="008C4C10">
        <w:rPr>
          <w:sz w:val="28"/>
          <w:szCs w:val="28"/>
        </w:rPr>
        <w:t>Подрядчиком</w:t>
      </w:r>
      <w:proofErr w:type="gramEnd"/>
      <w:r w:rsidRPr="008C4C10">
        <w:rPr>
          <w:sz w:val="28"/>
          <w:szCs w:val="28"/>
        </w:rPr>
        <w:t xml:space="preserve"> и копия направляется Заказчику посредством факсимильной или электронной связи. Заказчик в течение трех рабочих дней со дня получения по факсимильной или электронной связи от Подрядчика Акта приема-сдачи выполненных работ направляет посредством факсимильной или электронной связи указанный Акт приема-сдачи выполненных работ, подписанный со своей стороны, либо мотивированный отказ от приема работ.</w:t>
      </w:r>
    </w:p>
    <w:p w:rsidR="00CF4C92" w:rsidRPr="008C4C10" w:rsidRDefault="00CF4C92" w:rsidP="00CF4C92">
      <w:pPr>
        <w:tabs>
          <w:tab w:val="left" w:pos="0"/>
        </w:tabs>
        <w:ind w:firstLine="709"/>
        <w:jc w:val="both"/>
        <w:rPr>
          <w:sz w:val="28"/>
          <w:szCs w:val="28"/>
        </w:rPr>
      </w:pPr>
      <w:r w:rsidRPr="008C4C10">
        <w:rPr>
          <w:sz w:val="28"/>
          <w:szCs w:val="28"/>
        </w:rPr>
        <w:t>В случае непредставления Заказчиком в сроки, указанные в п. 4.4 Договора, Акта приема-сдачи работ или мотивированного отказа, работы считаются принятыми Заказчиком без замечаний.</w:t>
      </w:r>
    </w:p>
    <w:p w:rsidR="00CF4C92" w:rsidRPr="008C4C10" w:rsidRDefault="00CF4C92" w:rsidP="00CF4C92">
      <w:pPr>
        <w:numPr>
          <w:ilvl w:val="1"/>
          <w:numId w:val="10"/>
        </w:numPr>
        <w:tabs>
          <w:tab w:val="left" w:pos="0"/>
          <w:tab w:val="left" w:pos="1418"/>
        </w:tabs>
        <w:ind w:left="0" w:firstLine="709"/>
        <w:jc w:val="both"/>
        <w:rPr>
          <w:sz w:val="28"/>
          <w:szCs w:val="28"/>
        </w:rPr>
      </w:pPr>
      <w:r w:rsidRPr="008C4C10">
        <w:rPr>
          <w:sz w:val="28"/>
          <w:szCs w:val="28"/>
        </w:rPr>
        <w:t>В случае</w:t>
      </w:r>
      <w:proofErr w:type="gramStart"/>
      <w:r w:rsidRPr="008C4C10">
        <w:rPr>
          <w:sz w:val="28"/>
          <w:szCs w:val="28"/>
        </w:rPr>
        <w:t>,</w:t>
      </w:r>
      <w:proofErr w:type="gramEnd"/>
      <w:r w:rsidRPr="008C4C10">
        <w:rPr>
          <w:sz w:val="28"/>
          <w:szCs w:val="28"/>
        </w:rPr>
        <w:t xml:space="preserve"> если Заказчик отказывается принимать результат Работ по причине обнаружения дефектов, в течение суток с момента их обнаружения Сторонами составляется акт обнаружения дефектов. Подрядчик устраняет указанные дефекты в разумный срок и за свой счет, после чего Заказчик подписывает акт приема-сдачи выполненных работ.</w:t>
      </w:r>
    </w:p>
    <w:p w:rsidR="00CF4C92" w:rsidRPr="008C4C10" w:rsidRDefault="00CF4C92" w:rsidP="00CF4C92">
      <w:pPr>
        <w:numPr>
          <w:ilvl w:val="1"/>
          <w:numId w:val="10"/>
        </w:numPr>
        <w:tabs>
          <w:tab w:val="left" w:pos="0"/>
          <w:tab w:val="left" w:pos="1418"/>
        </w:tabs>
        <w:ind w:left="0" w:firstLine="709"/>
        <w:jc w:val="both"/>
        <w:rPr>
          <w:sz w:val="28"/>
          <w:szCs w:val="28"/>
        </w:rPr>
      </w:pPr>
      <w:r w:rsidRPr="008C4C10">
        <w:rPr>
          <w:sz w:val="28"/>
          <w:szCs w:val="28"/>
        </w:rPr>
        <w:t>Подписание Акта выполненных работ посредством факсимильной или электронной связи не освобождает Стороны от обмена оригиналами документов.</w:t>
      </w:r>
    </w:p>
    <w:p w:rsidR="00CF4C92" w:rsidRPr="008C4C10" w:rsidRDefault="00CF4C92" w:rsidP="00CF4C92">
      <w:pPr>
        <w:numPr>
          <w:ilvl w:val="1"/>
          <w:numId w:val="10"/>
        </w:numPr>
        <w:tabs>
          <w:tab w:val="left" w:pos="0"/>
          <w:tab w:val="left" w:pos="1418"/>
        </w:tabs>
        <w:ind w:left="0" w:firstLine="709"/>
        <w:jc w:val="both"/>
        <w:rPr>
          <w:sz w:val="28"/>
          <w:szCs w:val="28"/>
        </w:rPr>
      </w:pPr>
      <w:r w:rsidRPr="008C4C10">
        <w:rPr>
          <w:sz w:val="28"/>
          <w:szCs w:val="28"/>
        </w:rPr>
        <w:t>После подписания актов выполненных работ и окончания расчетов Подрядчик выдает Заказчику на каждый модернизированный вагон: уведомление о приёмке вагонов из ремонта формы ВУ-36М, копию акт</w:t>
      </w:r>
      <w:proofErr w:type="gramStart"/>
      <w:r w:rsidRPr="008C4C10">
        <w:rPr>
          <w:sz w:val="28"/>
          <w:szCs w:val="28"/>
        </w:rPr>
        <w:t>а(</w:t>
      </w:r>
      <w:proofErr w:type="gramEnd"/>
      <w:r w:rsidRPr="008C4C10">
        <w:rPr>
          <w:sz w:val="28"/>
          <w:szCs w:val="28"/>
        </w:rPr>
        <w:t>-</w:t>
      </w:r>
      <w:proofErr w:type="spellStart"/>
      <w:r w:rsidRPr="008C4C10">
        <w:rPr>
          <w:sz w:val="28"/>
          <w:szCs w:val="28"/>
        </w:rPr>
        <w:t>ов</w:t>
      </w:r>
      <w:proofErr w:type="spellEnd"/>
      <w:r w:rsidRPr="008C4C10">
        <w:rPr>
          <w:sz w:val="28"/>
          <w:szCs w:val="28"/>
        </w:rPr>
        <w:t>) выбраковки дорогостоящих узлов и деталей (при наличии выбракованных деталей/узлов), колесный листок формы ВУ-51, новый технический паспорт формы ВУ-4М, акт натурной сверки, акт технического освидетельствования вагона-термоса, счёт-фактуру.</w:t>
      </w:r>
    </w:p>
    <w:p w:rsidR="00CF4C92" w:rsidRPr="008C4C10" w:rsidRDefault="00CF4C92" w:rsidP="00CF4C92">
      <w:pPr>
        <w:numPr>
          <w:ilvl w:val="1"/>
          <w:numId w:val="10"/>
        </w:numPr>
        <w:tabs>
          <w:tab w:val="left" w:pos="0"/>
          <w:tab w:val="left" w:pos="1418"/>
        </w:tabs>
        <w:ind w:left="0" w:firstLine="709"/>
        <w:jc w:val="both"/>
        <w:rPr>
          <w:sz w:val="28"/>
          <w:szCs w:val="28"/>
        </w:rPr>
      </w:pPr>
      <w:r w:rsidRPr="008C4C10">
        <w:rPr>
          <w:sz w:val="28"/>
          <w:szCs w:val="28"/>
        </w:rPr>
        <w:t>При наличии соответствующей письменной заявки Заказчика и за его счет Подрядчик на основании выданной Заказчиком доверенности оформляет перевозочные документы на отправку порожних вагонов Заказчика из Депо Подрядчика на станцию назначения, указанную в заявке.</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§5. Стоимость Работ и порядок оплаты</w:t>
      </w:r>
    </w:p>
    <w:p w:rsidR="00CF4C92" w:rsidRPr="008C4C10" w:rsidRDefault="00CF4C92" w:rsidP="00CF4C92">
      <w:pPr>
        <w:numPr>
          <w:ilvl w:val="1"/>
          <w:numId w:val="11"/>
        </w:numPr>
        <w:tabs>
          <w:tab w:val="left" w:pos="0"/>
          <w:tab w:val="left" w:pos="1418"/>
        </w:tabs>
        <w:ind w:left="0" w:firstLine="709"/>
        <w:jc w:val="both"/>
        <w:rPr>
          <w:sz w:val="28"/>
          <w:szCs w:val="28"/>
        </w:rPr>
      </w:pPr>
      <w:r w:rsidRPr="008C4C10">
        <w:rPr>
          <w:sz w:val="28"/>
          <w:szCs w:val="28"/>
        </w:rPr>
        <w:t>Стоимость выполнения Работ составляет</w:t>
      </w:r>
      <w:proofErr w:type="gramStart"/>
      <w:r w:rsidRPr="008C4C10">
        <w:rPr>
          <w:sz w:val="28"/>
          <w:szCs w:val="28"/>
        </w:rPr>
        <w:t xml:space="preserve"> ____________ (_______________) </w:t>
      </w:r>
      <w:proofErr w:type="gramEnd"/>
      <w:r w:rsidRPr="008C4C10">
        <w:rPr>
          <w:sz w:val="28"/>
          <w:szCs w:val="28"/>
        </w:rPr>
        <w:t>рублей ___ копеек, в том числе НДС в размере _________ (______________) рублей ____ копеек и включает в себя стоимость Работ, стоимость запасных частей/деталей/узлов, включая дорогостоящие, а также расходы Подрядчика по доставке запасных частей/деталей/узлов к месту проведения Работ.</w:t>
      </w:r>
    </w:p>
    <w:p w:rsidR="00CF4C92" w:rsidRPr="008C4C10" w:rsidRDefault="00CF4C92" w:rsidP="00CF4C92">
      <w:pPr>
        <w:numPr>
          <w:ilvl w:val="1"/>
          <w:numId w:val="11"/>
        </w:numPr>
        <w:tabs>
          <w:tab w:val="left" w:pos="0"/>
          <w:tab w:val="left" w:pos="1418"/>
        </w:tabs>
        <w:ind w:left="0" w:firstLine="709"/>
        <w:jc w:val="both"/>
        <w:rPr>
          <w:sz w:val="28"/>
          <w:szCs w:val="28"/>
        </w:rPr>
      </w:pPr>
      <w:r w:rsidRPr="008C4C10">
        <w:rPr>
          <w:sz w:val="28"/>
          <w:szCs w:val="28"/>
        </w:rPr>
        <w:t>Все расходы, связанные с нахождением вагонов Заказчика на путях общего пользования до их подачи на пути Депо Подрядчика для выполнения Работ и после уборки с путей Депо Подрядчика по окончании Работ, осуществляются за счет Заказчика.</w:t>
      </w:r>
    </w:p>
    <w:p w:rsidR="00CF4C92" w:rsidRPr="008C4C10" w:rsidRDefault="00CF4C92" w:rsidP="00CF4C92">
      <w:pPr>
        <w:tabs>
          <w:tab w:val="left" w:pos="0"/>
        </w:tabs>
        <w:ind w:firstLine="709"/>
        <w:jc w:val="both"/>
        <w:rPr>
          <w:sz w:val="28"/>
          <w:szCs w:val="28"/>
        </w:rPr>
      </w:pPr>
      <w:r w:rsidRPr="008C4C10">
        <w:rPr>
          <w:sz w:val="28"/>
          <w:szCs w:val="28"/>
        </w:rPr>
        <w:t>Заказчик освобождается от оплаты расходов, связанных с нахождением его вагонов на путях общего пользования до их подачи на пути Депо Подрядчика, если такие расходы вызваны несвоевременной уборкой вагонов с путей общего пользования Подрядчиком, при условии надлежащего исполнения Заказчиком своих обязательств по оплате и подаче вагонов.</w:t>
      </w:r>
    </w:p>
    <w:p w:rsidR="00CF4C92" w:rsidRPr="008C4C10" w:rsidRDefault="00CF4C92" w:rsidP="00CF4C92">
      <w:pPr>
        <w:numPr>
          <w:ilvl w:val="1"/>
          <w:numId w:val="11"/>
        </w:numPr>
        <w:tabs>
          <w:tab w:val="left" w:pos="0"/>
          <w:tab w:val="left" w:pos="1418"/>
        </w:tabs>
        <w:ind w:left="0" w:firstLine="709"/>
        <w:jc w:val="both"/>
        <w:rPr>
          <w:sz w:val="28"/>
          <w:szCs w:val="28"/>
        </w:rPr>
      </w:pPr>
      <w:r w:rsidRPr="008C4C10">
        <w:rPr>
          <w:sz w:val="28"/>
          <w:szCs w:val="28"/>
        </w:rPr>
        <w:t>В случае обоснованного изменения цен (повышение цен на комплектующие, изменение конъюнктуры рынка, инфляционные процессы), Подрядчик факсимильной и/или почтовой связью направляет Заказчику дополнительное соглашение об изменении цен.</w:t>
      </w:r>
    </w:p>
    <w:p w:rsidR="00CF4C92" w:rsidRPr="008C4C10" w:rsidRDefault="00CF4C92" w:rsidP="00CF4C92">
      <w:pPr>
        <w:tabs>
          <w:tab w:val="left" w:pos="0"/>
        </w:tabs>
        <w:ind w:firstLine="709"/>
        <w:jc w:val="both"/>
        <w:rPr>
          <w:b/>
          <w:sz w:val="28"/>
          <w:szCs w:val="28"/>
        </w:rPr>
      </w:pPr>
      <w:proofErr w:type="gramStart"/>
      <w:r w:rsidRPr="008C4C10">
        <w:rPr>
          <w:sz w:val="28"/>
          <w:szCs w:val="28"/>
        </w:rPr>
        <w:t>При этом Работы осуществляются Подрядчиком по прежней цене по тем вагонам, которые до момента направления в адрес Заказчика дополнительного соглашения об изменении цен отправлены в адрес Депо Подрядчика, в соответствии с подписанным Сторонами «Графиком подачи вагонов для выполнения Работ» на текущий или следующий месяц».</w:t>
      </w:r>
      <w:r w:rsidRPr="008C4C10">
        <w:rPr>
          <w:b/>
          <w:sz w:val="28"/>
          <w:szCs w:val="28"/>
        </w:rPr>
        <w:t xml:space="preserve"> </w:t>
      </w:r>
      <w:proofErr w:type="gramEnd"/>
    </w:p>
    <w:p w:rsidR="00CF4C92" w:rsidRPr="008C4C10" w:rsidRDefault="00CF4C92" w:rsidP="00CF4C92">
      <w:pPr>
        <w:tabs>
          <w:tab w:val="left" w:pos="0"/>
        </w:tabs>
        <w:ind w:firstLine="709"/>
        <w:jc w:val="both"/>
        <w:rPr>
          <w:sz w:val="28"/>
          <w:szCs w:val="28"/>
        </w:rPr>
      </w:pPr>
      <w:r w:rsidRPr="008C4C10">
        <w:rPr>
          <w:sz w:val="28"/>
          <w:szCs w:val="28"/>
        </w:rPr>
        <w:t>В случае</w:t>
      </w:r>
      <w:proofErr w:type="gramStart"/>
      <w:r w:rsidRPr="008C4C10">
        <w:rPr>
          <w:sz w:val="28"/>
          <w:szCs w:val="28"/>
        </w:rPr>
        <w:t>,</w:t>
      </w:r>
      <w:proofErr w:type="gramEnd"/>
      <w:r w:rsidRPr="008C4C10">
        <w:rPr>
          <w:sz w:val="28"/>
          <w:szCs w:val="28"/>
        </w:rPr>
        <w:t xml:space="preserve"> если Заказчик в течение 10 (десяти) календарных дней с момента получения от Подрядчика дополнительного соглашения об изменении цен не подписывает данное соглашение, Подрядчик вправе отказать в согласовании последующих заявок Заказчика на модернизацию вагонов.</w:t>
      </w:r>
    </w:p>
    <w:p w:rsidR="00CF4C92" w:rsidRPr="008C4C10" w:rsidRDefault="00CF4C92" w:rsidP="00CF4C92">
      <w:pPr>
        <w:tabs>
          <w:tab w:val="left" w:pos="0"/>
        </w:tabs>
        <w:ind w:firstLine="709"/>
        <w:jc w:val="both"/>
        <w:rPr>
          <w:sz w:val="28"/>
          <w:szCs w:val="28"/>
        </w:rPr>
      </w:pPr>
      <w:r w:rsidRPr="008C4C10">
        <w:rPr>
          <w:sz w:val="28"/>
          <w:szCs w:val="28"/>
        </w:rPr>
        <w:t xml:space="preserve">Датой получения дополнительного соглашения Заказчиком является более </w:t>
      </w:r>
      <w:proofErr w:type="gramStart"/>
      <w:r w:rsidRPr="008C4C10">
        <w:rPr>
          <w:sz w:val="28"/>
          <w:szCs w:val="28"/>
        </w:rPr>
        <w:t>ранняя</w:t>
      </w:r>
      <w:proofErr w:type="gramEnd"/>
      <w:r w:rsidRPr="008C4C10">
        <w:rPr>
          <w:sz w:val="28"/>
          <w:szCs w:val="28"/>
        </w:rPr>
        <w:t xml:space="preserve"> из двух дат: получения факсимильного или электронного сообщения, получение почтового сообщения.</w:t>
      </w:r>
    </w:p>
    <w:p w:rsidR="00CF4C92" w:rsidRPr="008C4C10" w:rsidRDefault="00CF4C92" w:rsidP="00CF4C92">
      <w:pPr>
        <w:numPr>
          <w:ilvl w:val="1"/>
          <w:numId w:val="11"/>
        </w:numPr>
        <w:tabs>
          <w:tab w:val="left" w:pos="0"/>
          <w:tab w:val="left" w:pos="1418"/>
        </w:tabs>
        <w:ind w:left="0" w:firstLine="709"/>
        <w:jc w:val="both"/>
        <w:rPr>
          <w:sz w:val="28"/>
          <w:szCs w:val="28"/>
        </w:rPr>
      </w:pPr>
      <w:proofErr w:type="gramStart"/>
      <w:r w:rsidRPr="008C4C10">
        <w:rPr>
          <w:sz w:val="28"/>
          <w:szCs w:val="28"/>
        </w:rPr>
        <w:t xml:space="preserve">Заказчик осуществляет стопроцентную предоплату стоимости Работ, указанной в пункте 5.1 Договора, за Работы по каждому из вагонов, планируемых к подаче в соответствии с подписанным Сторонами ежемесячным «Графиком подачи вагонов для выполнения Работ», путем перечисления денежных средств на расчетный счет Подрядчика в течение 3-х банковских дней, со дня подписания «Графика подачи вагонов для выполнения Работ» на предстоящий месяц. </w:t>
      </w:r>
      <w:proofErr w:type="gramEnd"/>
    </w:p>
    <w:p w:rsidR="00CF4C92" w:rsidRPr="008C4C10" w:rsidRDefault="00CF4C92" w:rsidP="00CF4C92">
      <w:pPr>
        <w:numPr>
          <w:ilvl w:val="1"/>
          <w:numId w:val="11"/>
        </w:numPr>
        <w:tabs>
          <w:tab w:val="left" w:pos="0"/>
          <w:tab w:val="left" w:pos="1418"/>
        </w:tabs>
        <w:ind w:left="0" w:firstLine="709"/>
        <w:jc w:val="both"/>
        <w:rPr>
          <w:sz w:val="28"/>
          <w:szCs w:val="28"/>
        </w:rPr>
      </w:pPr>
      <w:r w:rsidRPr="008C4C10">
        <w:rPr>
          <w:sz w:val="28"/>
          <w:szCs w:val="28"/>
        </w:rPr>
        <w:t>Платежи, взимаемые ОАО «РЖД», связанные с нахождением вагонов Заказчика на путях общего пользования станции нахождения Депо Подрядчика и оформлением прибывших и отправляемых вагонов, осуществляются Подрядчиком за счет Заказчика, но от своего имени.</w:t>
      </w:r>
    </w:p>
    <w:p w:rsidR="00CF4C92" w:rsidRPr="008C4C10" w:rsidRDefault="00CF4C92" w:rsidP="00CF4C92">
      <w:pPr>
        <w:tabs>
          <w:tab w:val="left" w:pos="0"/>
        </w:tabs>
        <w:ind w:firstLine="709"/>
        <w:jc w:val="both"/>
        <w:rPr>
          <w:sz w:val="28"/>
          <w:szCs w:val="28"/>
        </w:rPr>
      </w:pPr>
      <w:r w:rsidRPr="008C4C10">
        <w:rPr>
          <w:sz w:val="28"/>
          <w:szCs w:val="28"/>
        </w:rPr>
        <w:t xml:space="preserve">Компенсация Заказчиком расходов Подрядчика, связанных с уплатой Перевозчику платежей за нахождение вагонов Заказчика на путях общего пользования станции нахождения Депо Подрядчика, оформление прибывших и отправляемых вагонов, осуществляется на основании счетов Подрядчика в течение 3 (трех) банковских дней со дня выставления счета с приложением документов, подтверждающих начисление ОАО «РЖД» указанных платежей. </w:t>
      </w:r>
    </w:p>
    <w:p w:rsidR="00CF4C92" w:rsidRPr="008C4C10" w:rsidRDefault="00CF4C92" w:rsidP="00CF4C92">
      <w:pPr>
        <w:numPr>
          <w:ilvl w:val="1"/>
          <w:numId w:val="11"/>
        </w:numPr>
        <w:tabs>
          <w:tab w:val="left" w:pos="0"/>
          <w:tab w:val="left" w:pos="1418"/>
        </w:tabs>
        <w:ind w:left="0" w:firstLine="709"/>
        <w:jc w:val="both"/>
        <w:rPr>
          <w:sz w:val="28"/>
          <w:szCs w:val="28"/>
        </w:rPr>
      </w:pPr>
      <w:r w:rsidRPr="008C4C10">
        <w:rPr>
          <w:sz w:val="28"/>
          <w:szCs w:val="28"/>
        </w:rPr>
        <w:t>Оплата железнодорожного тарифа по доставке вагонов на модернизацию, а после выполнения Работ – до станции назначения, указанной в письменной заявке Заказчика, производится Заказчиком.</w:t>
      </w:r>
    </w:p>
    <w:p w:rsidR="00CF4C92" w:rsidRPr="008C4C10" w:rsidRDefault="00CF4C92" w:rsidP="00CF4C92">
      <w:pPr>
        <w:numPr>
          <w:ilvl w:val="1"/>
          <w:numId w:val="11"/>
        </w:numPr>
        <w:tabs>
          <w:tab w:val="left" w:pos="0"/>
          <w:tab w:val="left" w:pos="1418"/>
        </w:tabs>
        <w:ind w:left="0" w:firstLine="709"/>
        <w:jc w:val="both"/>
        <w:rPr>
          <w:sz w:val="28"/>
          <w:szCs w:val="28"/>
        </w:rPr>
      </w:pPr>
      <w:r w:rsidRPr="008C4C10">
        <w:rPr>
          <w:sz w:val="28"/>
          <w:szCs w:val="28"/>
        </w:rPr>
        <w:t>Датой оплаты по Договору считается дата зачисления денежных средств на расчетный счет получателя платежа.</w:t>
      </w: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§6. Гарантии</w:t>
      </w:r>
    </w:p>
    <w:p w:rsidR="00CF4C92" w:rsidRPr="008C4C10" w:rsidRDefault="00CF4C92" w:rsidP="00CF4C92">
      <w:pPr>
        <w:tabs>
          <w:tab w:val="left" w:pos="0"/>
        </w:tabs>
        <w:ind w:firstLine="709"/>
        <w:jc w:val="both"/>
        <w:rPr>
          <w:sz w:val="28"/>
          <w:szCs w:val="28"/>
        </w:rPr>
      </w:pPr>
      <w:r w:rsidRPr="008C4C10">
        <w:rPr>
          <w:sz w:val="28"/>
          <w:szCs w:val="28"/>
        </w:rPr>
        <w:t>6.1. На проведенные Подрядчиком Работы предоставляется гарантия на срок 12 месяцев, при соблюдении Правил технической эксплуатации железных дорог Российской Федерации, утвержденных приказом Минтранса от 21.12.2010 № 286, правил эксплуатации и требований по обеспечению сохранности грузовых вагонов при производстве погрузочно-разгрузочных и маневровых работ.</w:t>
      </w:r>
    </w:p>
    <w:p w:rsidR="00CF4C92" w:rsidRPr="008C4C10" w:rsidRDefault="00CF4C92" w:rsidP="00CF4C92">
      <w:pPr>
        <w:tabs>
          <w:tab w:val="left" w:pos="0"/>
        </w:tabs>
        <w:ind w:firstLine="709"/>
        <w:jc w:val="both"/>
        <w:rPr>
          <w:sz w:val="28"/>
          <w:szCs w:val="28"/>
        </w:rPr>
      </w:pPr>
      <w:proofErr w:type="gramStart"/>
      <w:r w:rsidRPr="008C4C10">
        <w:rPr>
          <w:sz w:val="28"/>
          <w:szCs w:val="28"/>
        </w:rPr>
        <w:t>Гарантийные обязательства Подрядчика не распространяются на дефекты деталей, узлов и агрегатов, установленных и/или отремонтированных Подрядчиком, образовавшиеся по причинам, не зависящим от Подрядчика, например, вследствие заводского брака, естественных эксплуатационных износов, истечения срока службы деталей, узлов и агрегатов и т.п. (за исключением случаев, когда дефект детали (узла, агрегата) образовался вследствие ее некачественной обработки (ремонта) Подрядчиком) при условии, что в момент</w:t>
      </w:r>
      <w:proofErr w:type="gramEnd"/>
      <w:r w:rsidRPr="008C4C10">
        <w:rPr>
          <w:sz w:val="28"/>
          <w:szCs w:val="28"/>
        </w:rPr>
        <w:t xml:space="preserve"> замены (ремонта) деталь (узел, агрегат) соответствовала нормативным требованиям.</w:t>
      </w:r>
    </w:p>
    <w:p w:rsidR="00CF4C92" w:rsidRPr="008C4C10" w:rsidRDefault="00CF4C92" w:rsidP="00CF4C92">
      <w:pPr>
        <w:pStyle w:val="-11"/>
        <w:tabs>
          <w:tab w:val="left" w:pos="0"/>
        </w:tabs>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 xml:space="preserve">В случае спора выполненные Подрядчиком ремонты грузовых вагонов подтверждаются данными автоматизированного учета, предоставляемыми </w:t>
      </w:r>
      <w:r w:rsidRPr="008C4C10">
        <w:rPr>
          <w:rFonts w:ascii="Times New Roman" w:hAnsi="Times New Roman"/>
          <w:sz w:val="28"/>
          <w:szCs w:val="28"/>
        </w:rPr>
        <w:br/>
        <w:t>ГВЦ – филиалом ОАО «РЖД».</w:t>
      </w:r>
    </w:p>
    <w:p w:rsidR="00CF4C92" w:rsidRPr="008C4C10" w:rsidRDefault="00CF4C92" w:rsidP="00CF4C92">
      <w:pPr>
        <w:pStyle w:val="-11"/>
        <w:numPr>
          <w:ilvl w:val="1"/>
          <w:numId w:val="12"/>
        </w:numPr>
        <w:tabs>
          <w:tab w:val="left" w:pos="0"/>
        </w:tabs>
        <w:autoSpaceDE w:val="0"/>
        <w:autoSpaceDN w:val="0"/>
        <w:adjustRightInd w:val="0"/>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Течение гарантийного срока начинается со дня окончания выполнения Работ.</w:t>
      </w:r>
    </w:p>
    <w:p w:rsidR="00CF4C92" w:rsidRPr="008C4C10" w:rsidRDefault="00CF4C92" w:rsidP="00CF4C92">
      <w:pPr>
        <w:pStyle w:val="-11"/>
        <w:numPr>
          <w:ilvl w:val="1"/>
          <w:numId w:val="12"/>
        </w:numPr>
        <w:tabs>
          <w:tab w:val="left" w:pos="0"/>
        </w:tabs>
        <w:autoSpaceDE w:val="0"/>
        <w:autoSpaceDN w:val="0"/>
        <w:adjustRightInd w:val="0"/>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При обнаружении дефектов в течение гарантийного срока, возникших в процессе эксплуатации вагонов вследствие некачественно выполненных Работ при модернизации (далее – дефекты), вагоны направляются в эксплуатационное депо сети железных дорог для устранения выявленных дефектов или в депо Подрядчика.</w:t>
      </w:r>
    </w:p>
    <w:p w:rsidR="00CF4C92" w:rsidRPr="008C4C10" w:rsidRDefault="00CF4C92" w:rsidP="00CF4C92">
      <w:pPr>
        <w:pStyle w:val="-11"/>
        <w:tabs>
          <w:tab w:val="left" w:pos="0"/>
        </w:tabs>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Заказчик имеет право устранить дефекты в иных организациях, выполняющих техническое обслуживание и ремонт подвижного состава.</w:t>
      </w:r>
    </w:p>
    <w:p w:rsidR="00CF4C92" w:rsidRPr="008C4C10" w:rsidRDefault="00CF4C92" w:rsidP="00CF4C92">
      <w:pPr>
        <w:pStyle w:val="-11"/>
        <w:numPr>
          <w:ilvl w:val="1"/>
          <w:numId w:val="12"/>
        </w:numPr>
        <w:tabs>
          <w:tab w:val="left" w:pos="0"/>
        </w:tabs>
        <w:autoSpaceDE w:val="0"/>
        <w:autoSpaceDN w:val="0"/>
        <w:adjustRightInd w:val="0"/>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CF4C92" w:rsidRPr="008C4C10" w:rsidRDefault="00CF4C92" w:rsidP="00CF4C92">
      <w:pPr>
        <w:pStyle w:val="-11"/>
        <w:numPr>
          <w:ilvl w:val="1"/>
          <w:numId w:val="12"/>
        </w:numPr>
        <w:tabs>
          <w:tab w:val="left" w:pos="0"/>
        </w:tabs>
        <w:autoSpaceDE w:val="0"/>
        <w:autoSpaceDN w:val="0"/>
        <w:adjustRightInd w:val="0"/>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Подрядчик в претензионном порядке возмещает Заказчику расходы, связанные с устранением дефектов, при предъявлении копий следующих документов, заверенных печатью Заказчика: уведомления на ремонт грузового вагона формы ВУ-23М; дефектной ведомости формы ВУ-22М; уведомления о приемке вагона из ремонта формы ВУ-36М; акта-рекламации формы ВУ-41М; счёта-фактуры, калькуляции и акта выполненных работ ремонтного предприятия.</w:t>
      </w:r>
    </w:p>
    <w:p w:rsidR="00CF4C92" w:rsidRPr="008C4C10" w:rsidRDefault="00CF4C92" w:rsidP="00CF4C92">
      <w:pPr>
        <w:pStyle w:val="-11"/>
        <w:numPr>
          <w:ilvl w:val="1"/>
          <w:numId w:val="12"/>
        </w:numPr>
        <w:tabs>
          <w:tab w:val="left" w:pos="0"/>
        </w:tabs>
        <w:autoSpaceDE w:val="0"/>
        <w:autoSpaceDN w:val="0"/>
        <w:adjustRightInd w:val="0"/>
        <w:spacing w:after="0" w:line="240" w:lineRule="auto"/>
        <w:ind w:left="0" w:firstLine="709"/>
        <w:jc w:val="both"/>
        <w:outlineLvl w:val="0"/>
        <w:rPr>
          <w:rFonts w:ascii="Times New Roman" w:hAnsi="Times New Roman"/>
          <w:sz w:val="28"/>
          <w:szCs w:val="28"/>
        </w:rPr>
      </w:pPr>
      <w:proofErr w:type="gramStart"/>
      <w:r w:rsidRPr="008C4C10">
        <w:rPr>
          <w:rFonts w:ascii="Times New Roman" w:hAnsi="Times New Roman"/>
          <w:sz w:val="28"/>
          <w:szCs w:val="28"/>
        </w:rPr>
        <w:t xml:space="preserve">В случае обнаружения в период гарантийного срока дефектов, образовавшихся вследствие некачественно выполненных Подрядчиком Работ, Стороны руководствуются регламентом расследования причин отцепки грузовых вагонов и ведения рекламационной работы, утверждаемым Некоммерческим партнерством «Объединение производителей железнодорожной техники» за соответствующий год, а при его отсутствии – Временным регламентом ведения </w:t>
      </w:r>
      <w:proofErr w:type="spellStart"/>
      <w:r w:rsidRPr="008C4C10">
        <w:rPr>
          <w:rFonts w:ascii="Times New Roman" w:hAnsi="Times New Roman"/>
          <w:sz w:val="28"/>
          <w:szCs w:val="28"/>
        </w:rPr>
        <w:t>рекламационно</w:t>
      </w:r>
      <w:proofErr w:type="spellEnd"/>
      <w:r w:rsidRPr="008C4C10">
        <w:rPr>
          <w:rFonts w:ascii="Times New Roman" w:hAnsi="Times New Roman"/>
          <w:sz w:val="28"/>
          <w:szCs w:val="28"/>
        </w:rPr>
        <w:t xml:space="preserve"> - претензионной работы в вагонном хозяйстве № 1085/ЦДИ-2011, утвержденным ОАО «РЖД» 25.07.2011.</w:t>
      </w:r>
      <w:proofErr w:type="gramEnd"/>
    </w:p>
    <w:p w:rsidR="00CF4C92" w:rsidRPr="008C4C10" w:rsidRDefault="00CF4C92" w:rsidP="00CF4C92">
      <w:pPr>
        <w:pStyle w:val="-11"/>
        <w:numPr>
          <w:ilvl w:val="1"/>
          <w:numId w:val="12"/>
        </w:numPr>
        <w:tabs>
          <w:tab w:val="left" w:pos="0"/>
        </w:tabs>
        <w:autoSpaceDE w:val="0"/>
        <w:autoSpaceDN w:val="0"/>
        <w:adjustRightInd w:val="0"/>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Заказчик обязан своевременно (до начала расследования) письменно известить Подрядчика о гарантийном случае отцепки вагона независимо от уведомления перевозчика (ОАО «РЖД») с указанием места (станции) расследования причин образования дефекта вагона для участия представителей Подрядчика в таком расследовании.</w:t>
      </w:r>
    </w:p>
    <w:p w:rsidR="00CF4C92" w:rsidRPr="008C4C10" w:rsidRDefault="00CF4C92" w:rsidP="00CF4C92">
      <w:pPr>
        <w:pStyle w:val="-11"/>
        <w:tabs>
          <w:tab w:val="left" w:pos="0"/>
        </w:tabs>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Подрядчик обязан в течение суток с момента получения уведомления от Заказчика сообщить Заказчику о прибытии либо об отказе от прибытия своего уполномоченного представителя для проведения расследования. В случае отказа Подрядчика от прибытия, неприбытия Подрядчика в согласованный Сторонами срок, либо неполучения Заказчиком ответа от Подрядчика в суточный срок, расследование проводится без участия представителей Подрядчика.</w:t>
      </w:r>
    </w:p>
    <w:p w:rsidR="00CF4C92" w:rsidRPr="008C4C10" w:rsidRDefault="00CF4C92" w:rsidP="00CF4C92">
      <w:pPr>
        <w:pStyle w:val="-11"/>
        <w:numPr>
          <w:ilvl w:val="1"/>
          <w:numId w:val="12"/>
        </w:numPr>
        <w:tabs>
          <w:tab w:val="left" w:pos="0"/>
        </w:tabs>
        <w:autoSpaceDE w:val="0"/>
        <w:autoSpaceDN w:val="0"/>
        <w:adjustRightInd w:val="0"/>
        <w:spacing w:after="0" w:line="240" w:lineRule="auto"/>
        <w:ind w:left="0" w:firstLine="709"/>
        <w:jc w:val="both"/>
        <w:outlineLvl w:val="0"/>
        <w:rPr>
          <w:rFonts w:ascii="Times New Roman" w:hAnsi="Times New Roman"/>
          <w:sz w:val="28"/>
          <w:szCs w:val="28"/>
        </w:rPr>
      </w:pPr>
      <w:r w:rsidRPr="008C4C10">
        <w:rPr>
          <w:rFonts w:ascii="Times New Roman" w:hAnsi="Times New Roman"/>
          <w:sz w:val="28"/>
          <w:szCs w:val="28"/>
        </w:rPr>
        <w:t>Гарантия на выполненные Работы не распространяется на дефекты, возникшие вследствие несоблюдения Заказчиком требований технической и эксплуатационной документации.</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§7. Риск случайной гибели</w:t>
      </w:r>
    </w:p>
    <w:p w:rsidR="00CF4C92" w:rsidRPr="008C4C10" w:rsidRDefault="00CF4C92" w:rsidP="00CF4C92">
      <w:pPr>
        <w:tabs>
          <w:tab w:val="left" w:pos="0"/>
        </w:tabs>
        <w:ind w:firstLine="709"/>
        <w:jc w:val="both"/>
        <w:rPr>
          <w:sz w:val="28"/>
          <w:szCs w:val="28"/>
        </w:rPr>
      </w:pPr>
      <w:r w:rsidRPr="008C4C10">
        <w:rPr>
          <w:sz w:val="28"/>
          <w:szCs w:val="28"/>
        </w:rPr>
        <w:t>Риск случайной гибели вагонов Заказчика, а также результата выполненных Работ несет Подрядчик с момента начала выполнения Работ, определяемого в соответствии с пунктами 3.4, 3.5 Договора, до окончания выполнения Работ.</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§8. Обстоятельства непреодолимой силы</w:t>
      </w:r>
    </w:p>
    <w:p w:rsidR="00CF4C92" w:rsidRPr="008C4C10" w:rsidRDefault="00CF4C92" w:rsidP="00CF4C92">
      <w:pPr>
        <w:tabs>
          <w:tab w:val="left" w:pos="0"/>
        </w:tabs>
        <w:ind w:firstLine="709"/>
        <w:jc w:val="both"/>
        <w:rPr>
          <w:sz w:val="28"/>
          <w:szCs w:val="28"/>
        </w:rPr>
      </w:pPr>
      <w:r w:rsidRPr="008C4C10">
        <w:rPr>
          <w:sz w:val="28"/>
          <w:szCs w:val="28"/>
        </w:rPr>
        <w:t xml:space="preserve">8.1. </w:t>
      </w:r>
      <w:proofErr w:type="gramStart"/>
      <w:r w:rsidRPr="008C4C10">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w:t>
      </w:r>
      <w:proofErr w:type="gramEnd"/>
    </w:p>
    <w:p w:rsidR="00CF4C92" w:rsidRPr="008C4C10" w:rsidRDefault="00CF4C92" w:rsidP="00CF4C92">
      <w:pPr>
        <w:tabs>
          <w:tab w:val="left" w:pos="0"/>
        </w:tabs>
        <w:ind w:firstLine="709"/>
        <w:jc w:val="both"/>
        <w:rPr>
          <w:sz w:val="28"/>
          <w:szCs w:val="28"/>
        </w:rPr>
      </w:pPr>
      <w:r w:rsidRPr="008C4C10">
        <w:rPr>
          <w:sz w:val="28"/>
          <w:szCs w:val="28"/>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4C92" w:rsidRPr="008C4C10" w:rsidRDefault="00CF4C92" w:rsidP="00CF4C92">
      <w:pPr>
        <w:tabs>
          <w:tab w:val="left" w:pos="0"/>
        </w:tabs>
        <w:ind w:firstLine="709"/>
        <w:jc w:val="both"/>
        <w:rPr>
          <w:sz w:val="28"/>
          <w:szCs w:val="28"/>
        </w:rPr>
      </w:pPr>
      <w:r w:rsidRPr="008C4C10">
        <w:rPr>
          <w:sz w:val="28"/>
          <w:szCs w:val="28"/>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CF4C92" w:rsidRPr="008C4C10" w:rsidRDefault="00CF4C92" w:rsidP="00CF4C92">
      <w:pPr>
        <w:tabs>
          <w:tab w:val="left" w:pos="0"/>
        </w:tabs>
        <w:ind w:firstLine="709"/>
        <w:jc w:val="both"/>
        <w:rPr>
          <w:sz w:val="28"/>
          <w:szCs w:val="28"/>
        </w:rPr>
      </w:pPr>
      <w:r w:rsidRPr="008C4C10">
        <w:rPr>
          <w:sz w:val="28"/>
          <w:szCs w:val="28"/>
        </w:rPr>
        <w:t xml:space="preserve">8.4. Если обстоятельства непреодолимой силы действуют на протяжении 3 (трех) последовательных месяцев, </w:t>
      </w:r>
      <w:proofErr w:type="gramStart"/>
      <w:r w:rsidRPr="008C4C10">
        <w:rPr>
          <w:sz w:val="28"/>
          <w:szCs w:val="28"/>
        </w:rPr>
        <w:t>Договор</w:t>
      </w:r>
      <w:proofErr w:type="gramEnd"/>
      <w:r w:rsidRPr="008C4C10">
        <w:rPr>
          <w:sz w:val="28"/>
          <w:szCs w:val="28"/>
        </w:rPr>
        <w:t xml:space="preserve"> может быть расторгнут по соглашению Сторон.</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§9. Ответственность Сторон</w:t>
      </w:r>
    </w:p>
    <w:p w:rsidR="00CF4C92" w:rsidRPr="008C4C10" w:rsidRDefault="00CF4C92" w:rsidP="00CF4C92">
      <w:pPr>
        <w:tabs>
          <w:tab w:val="left" w:pos="0"/>
        </w:tabs>
        <w:ind w:firstLine="709"/>
        <w:jc w:val="both"/>
        <w:rPr>
          <w:sz w:val="28"/>
          <w:szCs w:val="28"/>
        </w:rPr>
      </w:pPr>
      <w:r w:rsidRPr="008C4C10">
        <w:rPr>
          <w:sz w:val="28"/>
          <w:szCs w:val="28"/>
        </w:rPr>
        <w:t>9.1.</w:t>
      </w:r>
      <w:r w:rsidRPr="008C4C10">
        <w:rPr>
          <w:sz w:val="28"/>
          <w:szCs w:val="28"/>
        </w:rPr>
        <w:tab/>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w:t>
      </w:r>
    </w:p>
    <w:p w:rsidR="00CF4C92" w:rsidRPr="008C4C10" w:rsidRDefault="00CF4C92" w:rsidP="00CF4C92">
      <w:pPr>
        <w:tabs>
          <w:tab w:val="left" w:pos="0"/>
        </w:tabs>
        <w:ind w:firstLine="709"/>
        <w:jc w:val="both"/>
        <w:rPr>
          <w:sz w:val="28"/>
          <w:szCs w:val="28"/>
        </w:rPr>
      </w:pPr>
      <w:r w:rsidRPr="008C4C10">
        <w:rPr>
          <w:sz w:val="28"/>
          <w:szCs w:val="28"/>
        </w:rPr>
        <w:t>9.2.</w:t>
      </w:r>
      <w:r w:rsidRPr="008C4C10">
        <w:rPr>
          <w:sz w:val="28"/>
          <w:szCs w:val="28"/>
        </w:rPr>
        <w:tab/>
        <w:t xml:space="preserve">При простое вагона Заказчика на железнодорожных путях Подрядчика Заказчик уплачивает Подрядчику штраф за несоблюдение Заказчиком условий Договора и вызванный этим простой вагона на путях депо до или после модернизации: </w:t>
      </w:r>
    </w:p>
    <w:p w:rsidR="00CF4C92" w:rsidRPr="008C4C10" w:rsidRDefault="00CF4C92" w:rsidP="00CF4C92">
      <w:pPr>
        <w:tabs>
          <w:tab w:val="left" w:pos="0"/>
        </w:tabs>
        <w:ind w:firstLine="709"/>
        <w:jc w:val="both"/>
        <w:rPr>
          <w:sz w:val="28"/>
          <w:szCs w:val="28"/>
        </w:rPr>
      </w:pPr>
      <w:r w:rsidRPr="008C4C10">
        <w:rPr>
          <w:sz w:val="28"/>
          <w:szCs w:val="28"/>
        </w:rPr>
        <w:t>9.2.1. Базовая ставка штрафа составляет 334(триста тридцать четыре) рубля 00 копеек без учета НДС за каждые сутки простоя вагона.</w:t>
      </w:r>
    </w:p>
    <w:p w:rsidR="00CF4C92" w:rsidRPr="008C4C10" w:rsidRDefault="00CF4C92" w:rsidP="00CF4C92">
      <w:pPr>
        <w:tabs>
          <w:tab w:val="left" w:pos="0"/>
        </w:tabs>
        <w:ind w:firstLine="709"/>
        <w:jc w:val="both"/>
        <w:rPr>
          <w:sz w:val="28"/>
          <w:szCs w:val="28"/>
        </w:rPr>
      </w:pPr>
      <w:r w:rsidRPr="008C4C10">
        <w:rPr>
          <w:sz w:val="28"/>
          <w:szCs w:val="28"/>
        </w:rPr>
        <w:t>9.2.2. Для вагона, поступившего на территорию Депо Подрядчика при соблюдении условий абзаца первого пункта 2.4, но в нарушение Графика подачи вагонов на модернизацию в размере:</w:t>
      </w:r>
    </w:p>
    <w:p w:rsidR="00CF4C92" w:rsidRPr="008C4C10" w:rsidRDefault="00CF4C92" w:rsidP="00CF4C92">
      <w:pPr>
        <w:tabs>
          <w:tab w:val="left" w:pos="0"/>
        </w:tabs>
        <w:ind w:firstLine="709"/>
        <w:jc w:val="both"/>
        <w:rPr>
          <w:sz w:val="28"/>
          <w:szCs w:val="28"/>
        </w:rPr>
      </w:pPr>
      <w:r w:rsidRPr="008C4C10">
        <w:rPr>
          <w:sz w:val="28"/>
          <w:szCs w:val="28"/>
        </w:rPr>
        <w:t>- 100% от суммы, указанной в пункте 9.2.1 за каждые сутки простоя до плановой даты начала выполнения работ, начиная с шестых суток по десятые сутки включительно;</w:t>
      </w:r>
    </w:p>
    <w:p w:rsidR="00CF4C92" w:rsidRPr="008C4C10" w:rsidRDefault="00CF4C92" w:rsidP="00CF4C92">
      <w:pPr>
        <w:tabs>
          <w:tab w:val="left" w:pos="0"/>
        </w:tabs>
        <w:ind w:firstLine="709"/>
        <w:jc w:val="both"/>
        <w:rPr>
          <w:sz w:val="28"/>
          <w:szCs w:val="28"/>
        </w:rPr>
      </w:pPr>
      <w:r w:rsidRPr="008C4C10">
        <w:rPr>
          <w:sz w:val="28"/>
          <w:szCs w:val="28"/>
        </w:rPr>
        <w:t>- 150% от суммы, указанной в пункте 9.2.1, за каждые сутки простоя до плановой даты начала выполнения работ, начиная с одиннадцатых суток включительно.</w:t>
      </w:r>
    </w:p>
    <w:p w:rsidR="00CF4C92" w:rsidRPr="008C4C10" w:rsidRDefault="00CF4C92" w:rsidP="00CF4C92">
      <w:pPr>
        <w:tabs>
          <w:tab w:val="left" w:pos="0"/>
        </w:tabs>
        <w:ind w:firstLine="709"/>
        <w:jc w:val="both"/>
        <w:rPr>
          <w:sz w:val="28"/>
          <w:szCs w:val="28"/>
        </w:rPr>
      </w:pPr>
      <w:r w:rsidRPr="008C4C10">
        <w:rPr>
          <w:sz w:val="28"/>
          <w:szCs w:val="28"/>
        </w:rPr>
        <w:t>9.2.3. Для вагона, поступившего на территорию Депо Подрядчика в нарушение условий абзаца первого пункта 2.4. - в размере 300% от суммы, указанной в пункте 9.2.1, за каждые сутки простоя до начала выполнения работ.</w:t>
      </w:r>
    </w:p>
    <w:p w:rsidR="00CF4C92" w:rsidRPr="008C4C10" w:rsidRDefault="00CF4C92" w:rsidP="00CF4C92">
      <w:pPr>
        <w:tabs>
          <w:tab w:val="left" w:pos="0"/>
        </w:tabs>
        <w:ind w:firstLine="709"/>
        <w:jc w:val="both"/>
        <w:rPr>
          <w:sz w:val="28"/>
          <w:szCs w:val="28"/>
        </w:rPr>
      </w:pPr>
      <w:r w:rsidRPr="008C4C10">
        <w:rPr>
          <w:sz w:val="28"/>
          <w:szCs w:val="28"/>
        </w:rPr>
        <w:t>При этом отсчет простоя начинается со дня, следующего за датой приема вагонов на территорию Депо Подрядчика.</w:t>
      </w:r>
    </w:p>
    <w:p w:rsidR="00CF4C92" w:rsidRPr="008C4C10" w:rsidRDefault="00CF4C92" w:rsidP="00CF4C92">
      <w:pPr>
        <w:tabs>
          <w:tab w:val="left" w:pos="0"/>
        </w:tabs>
        <w:ind w:firstLine="709"/>
        <w:jc w:val="both"/>
        <w:rPr>
          <w:sz w:val="28"/>
          <w:szCs w:val="28"/>
        </w:rPr>
      </w:pPr>
      <w:r w:rsidRPr="008C4C10">
        <w:rPr>
          <w:sz w:val="28"/>
          <w:szCs w:val="28"/>
        </w:rPr>
        <w:t>9.2.4. При простое вагона на железнодорожных путях Подрядчика после окончания выполнения Работ:</w:t>
      </w:r>
    </w:p>
    <w:p w:rsidR="00CF4C92" w:rsidRPr="008C4C10" w:rsidRDefault="00CF4C92" w:rsidP="00CF4C92">
      <w:pPr>
        <w:tabs>
          <w:tab w:val="left" w:pos="0"/>
        </w:tabs>
        <w:ind w:firstLine="709"/>
        <w:jc w:val="both"/>
        <w:rPr>
          <w:sz w:val="28"/>
          <w:szCs w:val="28"/>
        </w:rPr>
      </w:pPr>
      <w:r w:rsidRPr="008C4C10">
        <w:rPr>
          <w:sz w:val="28"/>
          <w:szCs w:val="28"/>
        </w:rPr>
        <w:t>- в размере 100% от суммы, указанной в пункте 9.2.1, за каждые сутки простоя, начиная с пятых суток по пятнадцатые сутки (включительно);</w:t>
      </w:r>
    </w:p>
    <w:p w:rsidR="00CF4C92" w:rsidRPr="008C4C10" w:rsidRDefault="00CF4C92" w:rsidP="00CF4C92">
      <w:pPr>
        <w:tabs>
          <w:tab w:val="left" w:pos="0"/>
        </w:tabs>
        <w:ind w:firstLine="709"/>
        <w:jc w:val="both"/>
        <w:rPr>
          <w:sz w:val="28"/>
          <w:szCs w:val="28"/>
        </w:rPr>
      </w:pPr>
      <w:r w:rsidRPr="008C4C10">
        <w:rPr>
          <w:sz w:val="28"/>
          <w:szCs w:val="28"/>
        </w:rPr>
        <w:t>- в размере 200% от суммы, указанной в пункте 9.2.1, за каждые сутки простоя свыше 15 (пятнадцати) суток до 30 (тридцати) суток (включительно);</w:t>
      </w:r>
    </w:p>
    <w:p w:rsidR="00CF4C92" w:rsidRPr="008C4C10" w:rsidRDefault="00CF4C92" w:rsidP="00CF4C92">
      <w:pPr>
        <w:tabs>
          <w:tab w:val="left" w:pos="0"/>
        </w:tabs>
        <w:ind w:firstLine="709"/>
        <w:jc w:val="both"/>
        <w:rPr>
          <w:sz w:val="28"/>
          <w:szCs w:val="28"/>
        </w:rPr>
      </w:pPr>
      <w:r w:rsidRPr="008C4C10">
        <w:rPr>
          <w:sz w:val="28"/>
          <w:szCs w:val="28"/>
        </w:rPr>
        <w:t>- в размере 500% от суммы, указанной в пункте 9.2.1, за каждые сутки простоя свыше 30 (тридцати) суток.</w:t>
      </w:r>
    </w:p>
    <w:p w:rsidR="00CF4C92" w:rsidRPr="008C4C10" w:rsidRDefault="00CF4C92" w:rsidP="00CF4C92">
      <w:pPr>
        <w:tabs>
          <w:tab w:val="left" w:pos="0"/>
        </w:tabs>
        <w:ind w:firstLine="709"/>
        <w:jc w:val="both"/>
        <w:rPr>
          <w:sz w:val="28"/>
          <w:szCs w:val="28"/>
        </w:rPr>
      </w:pPr>
      <w:r w:rsidRPr="008C4C10">
        <w:rPr>
          <w:sz w:val="28"/>
          <w:szCs w:val="28"/>
        </w:rPr>
        <w:t>Отсчет простоя начинается со дня, следующего за датой окончания выполнения Работ. При расчете количества суток простоя первый и последний дни простоя считаются за одни сутки, неполные сутки считаются за полные сутки.</w:t>
      </w:r>
    </w:p>
    <w:p w:rsidR="00CF4C92" w:rsidRPr="008C4C10" w:rsidRDefault="00CF4C92" w:rsidP="00CF4C92">
      <w:pPr>
        <w:tabs>
          <w:tab w:val="left" w:pos="0"/>
        </w:tabs>
        <w:ind w:firstLine="709"/>
        <w:jc w:val="both"/>
        <w:rPr>
          <w:sz w:val="28"/>
          <w:szCs w:val="28"/>
        </w:rPr>
      </w:pPr>
      <w:r w:rsidRPr="008C4C10">
        <w:rPr>
          <w:sz w:val="28"/>
          <w:szCs w:val="28"/>
        </w:rPr>
        <w:t>Расчет суммы штрафа за несоблюдение Заказчиком условий договора и вызванный этим простой вагона на путях депо до или после модернизации отражается в Акте простоя вагонов на путях депо Подрядчика, составляемом Подрядчиком по форме Приложения № 5 к настоящему Договору. Указанный акт составляется Подрядчиком в одностороннем порядке в следующие сроки:</w:t>
      </w:r>
    </w:p>
    <w:p w:rsidR="00CF4C92" w:rsidRPr="008C4C10" w:rsidRDefault="00CF4C92" w:rsidP="00CF4C92">
      <w:pPr>
        <w:tabs>
          <w:tab w:val="left" w:pos="0"/>
        </w:tabs>
        <w:ind w:firstLine="709"/>
        <w:jc w:val="both"/>
        <w:rPr>
          <w:sz w:val="28"/>
          <w:szCs w:val="28"/>
        </w:rPr>
      </w:pPr>
      <w:r w:rsidRPr="008C4C10">
        <w:rPr>
          <w:sz w:val="28"/>
          <w:szCs w:val="28"/>
        </w:rPr>
        <w:t>- для вагона, поступившего на территорию Депо Подрядчика, в соответствии с условиями абзаца первого пункта 2.4. – одновременно с Актом приема-сдачи выполненных работ;</w:t>
      </w:r>
    </w:p>
    <w:p w:rsidR="00CF4C92" w:rsidRPr="008C4C10" w:rsidRDefault="00CF4C92" w:rsidP="00CF4C92">
      <w:pPr>
        <w:tabs>
          <w:tab w:val="left" w:pos="0"/>
        </w:tabs>
        <w:ind w:firstLine="709"/>
        <w:jc w:val="both"/>
        <w:rPr>
          <w:sz w:val="28"/>
          <w:szCs w:val="28"/>
        </w:rPr>
      </w:pPr>
      <w:r w:rsidRPr="008C4C10">
        <w:rPr>
          <w:sz w:val="28"/>
          <w:szCs w:val="28"/>
        </w:rPr>
        <w:t>- для вагона, поступившего на территорию Депо Подрядчика в нарушение условий абзаца первого пункта 2.4. - одновременно с Актом приема-сдачи выполненных работ или при получении указания Заказчика на отправление вагона без выполнения работ;</w:t>
      </w:r>
    </w:p>
    <w:p w:rsidR="00CF4C92" w:rsidRPr="008C4C10" w:rsidRDefault="00CF4C92" w:rsidP="00CF4C92">
      <w:pPr>
        <w:tabs>
          <w:tab w:val="left" w:pos="0"/>
        </w:tabs>
        <w:ind w:firstLine="709"/>
        <w:jc w:val="both"/>
        <w:rPr>
          <w:sz w:val="28"/>
          <w:szCs w:val="28"/>
        </w:rPr>
      </w:pPr>
      <w:r w:rsidRPr="008C4C10">
        <w:rPr>
          <w:sz w:val="28"/>
          <w:szCs w:val="28"/>
        </w:rPr>
        <w:t xml:space="preserve">- для вагона, простаивающего после окончания выполнения работ, – ежемесячно или при устранении Заказчиком нарушений, вызвавших задержку вагона на путях депо Подрядчика. </w:t>
      </w:r>
    </w:p>
    <w:p w:rsidR="00CF4C92" w:rsidRPr="008C4C10" w:rsidRDefault="00CF4C92" w:rsidP="00CF4C92">
      <w:pPr>
        <w:tabs>
          <w:tab w:val="left" w:pos="0"/>
        </w:tabs>
        <w:ind w:firstLine="709"/>
        <w:jc w:val="both"/>
        <w:rPr>
          <w:sz w:val="28"/>
          <w:szCs w:val="28"/>
        </w:rPr>
      </w:pPr>
      <w:r w:rsidRPr="008C4C10">
        <w:rPr>
          <w:sz w:val="28"/>
          <w:szCs w:val="28"/>
        </w:rPr>
        <w:t>Подписанный Подрядчиком Акт нахождения вагонов на путях депо Подрядчика направляется Заказчику посредством факсимильной связи в суточный срок с момента составления либо прилагается к претензии.</w:t>
      </w:r>
    </w:p>
    <w:p w:rsidR="00CF4C92" w:rsidRPr="008C4C10" w:rsidRDefault="00CF4C92" w:rsidP="00CF4C92">
      <w:pPr>
        <w:tabs>
          <w:tab w:val="left" w:pos="0"/>
        </w:tabs>
        <w:ind w:firstLine="709"/>
        <w:jc w:val="both"/>
        <w:rPr>
          <w:sz w:val="28"/>
          <w:szCs w:val="28"/>
        </w:rPr>
      </w:pPr>
      <w:r w:rsidRPr="008C4C10">
        <w:rPr>
          <w:sz w:val="28"/>
          <w:szCs w:val="28"/>
        </w:rPr>
        <w:t>9.3.</w:t>
      </w:r>
      <w:r w:rsidRPr="008C4C10">
        <w:rPr>
          <w:sz w:val="28"/>
          <w:szCs w:val="28"/>
        </w:rPr>
        <w:tab/>
        <w:t>Подрядчик имеет право задержать отправку вагонов Заказчика с территории депо до момента полного исполнения Заказчиком обязательств по оплате услуг (работ) и компенсации расходов Подрядчика. При этом Заказчик не освобождается от исполнения обязательств в соответствии с пунктом 9.2. Договора.</w:t>
      </w:r>
    </w:p>
    <w:p w:rsidR="00CF4C92" w:rsidRPr="008C4C10" w:rsidRDefault="00CF4C92" w:rsidP="00CF4C92">
      <w:pPr>
        <w:tabs>
          <w:tab w:val="left" w:pos="0"/>
          <w:tab w:val="left" w:pos="1320"/>
        </w:tabs>
        <w:ind w:firstLine="709"/>
        <w:jc w:val="both"/>
        <w:rPr>
          <w:sz w:val="28"/>
          <w:szCs w:val="28"/>
        </w:rPr>
      </w:pPr>
      <w:r w:rsidRPr="008C4C10">
        <w:rPr>
          <w:sz w:val="28"/>
          <w:szCs w:val="28"/>
        </w:rPr>
        <w:t xml:space="preserve">9.4. В случае если Заказчик не произведет вывоз демонтированных с вагона запасных частей/деталей/узлов в сроки, указанные </w:t>
      </w:r>
      <w:proofErr w:type="gramStart"/>
      <w:r w:rsidRPr="008C4C10">
        <w:rPr>
          <w:sz w:val="28"/>
          <w:szCs w:val="28"/>
        </w:rPr>
        <w:t>в</w:t>
      </w:r>
      <w:proofErr w:type="gramEnd"/>
      <w:r w:rsidRPr="008C4C10">
        <w:rPr>
          <w:sz w:val="28"/>
          <w:szCs w:val="28"/>
        </w:rPr>
        <w:t xml:space="preserve"> пунктом 3.3. Договора, или </w:t>
      </w:r>
      <w:r w:rsidRPr="008C4C10">
        <w:rPr>
          <w:sz w:val="28"/>
          <w:szCs w:val="28"/>
        </w:rPr>
        <w:br/>
        <w:t>не сообщит до окончания Работ по каждому вагону реквизиты отгрузки указанного имущества, Заказчик уплачивает Подрядчику штраф в размере 60</w:t>
      </w:r>
      <w:r w:rsidRPr="008C4C10">
        <w:rPr>
          <w:i/>
          <w:sz w:val="28"/>
          <w:szCs w:val="28"/>
        </w:rPr>
        <w:t xml:space="preserve"> </w:t>
      </w:r>
      <w:r w:rsidRPr="008C4C10">
        <w:rPr>
          <w:sz w:val="28"/>
          <w:szCs w:val="28"/>
        </w:rPr>
        <w:t xml:space="preserve">(шестьдесят) рублей за каждые сутки нахождения на территории Подрядчика колесных пар и запасных частей/деталей/узлов за каждую колесную пару и/или каждую тонну запасных частей/деталей/узлов. При этом Подрядчик не несет ответственности за сохранность вышеперечисленного имущества Заказчика. </w:t>
      </w:r>
    </w:p>
    <w:p w:rsidR="00CF4C92" w:rsidRPr="008C4C10" w:rsidRDefault="00CF4C92" w:rsidP="00CF4C92">
      <w:pPr>
        <w:tabs>
          <w:tab w:val="left" w:pos="0"/>
          <w:tab w:val="left" w:pos="1320"/>
        </w:tabs>
        <w:ind w:firstLine="709"/>
        <w:jc w:val="both"/>
        <w:rPr>
          <w:sz w:val="28"/>
          <w:szCs w:val="28"/>
        </w:rPr>
      </w:pPr>
      <w:r w:rsidRPr="008C4C10">
        <w:rPr>
          <w:sz w:val="28"/>
          <w:szCs w:val="28"/>
        </w:rPr>
        <w:t>9.5.</w:t>
      </w:r>
      <w:r w:rsidRPr="008C4C10">
        <w:rPr>
          <w:sz w:val="28"/>
          <w:szCs w:val="28"/>
        </w:rPr>
        <w:tab/>
        <w:t>В случае просрочки в оплате платежей по Договору, Заказчик уплачивает Подрядчику пеню в размере 0,1% от суммы неоплаченных платежей за каждый день просрочки.</w:t>
      </w:r>
      <w:r w:rsidRPr="008C4C10">
        <w:rPr>
          <w:b/>
          <w:sz w:val="28"/>
          <w:szCs w:val="28"/>
        </w:rPr>
        <w:t xml:space="preserve"> </w:t>
      </w:r>
      <w:r w:rsidRPr="008C4C10">
        <w:rPr>
          <w:sz w:val="28"/>
          <w:szCs w:val="28"/>
        </w:rPr>
        <w:t>Кроме того, если Заказчик не исполняет свои обязательства по расчету за ранее выполненные Работы, Подрядчик имеет право перенести срок начала выполнения Работ по последующим вагонам до момента окончания расчетов по ранее выполненным Работам. При этом Заказчик оплачивает Подрядчику штраф в порядке, установленном в подпункте 9.2.3 пункта 9.2. Договора, за каждый день нахождения вагона на территории Депо Подрядчика в период наличия просрочки в оплате обязательств по расчету за ранее выполненные Работы.</w:t>
      </w:r>
    </w:p>
    <w:p w:rsidR="00CF4C92" w:rsidRPr="008C4C10" w:rsidRDefault="00CF4C92" w:rsidP="00CF4C92">
      <w:pPr>
        <w:numPr>
          <w:ilvl w:val="1"/>
          <w:numId w:val="8"/>
        </w:numPr>
        <w:tabs>
          <w:tab w:val="left" w:pos="0"/>
          <w:tab w:val="left" w:pos="1320"/>
        </w:tabs>
        <w:ind w:left="0" w:firstLine="709"/>
        <w:jc w:val="both"/>
        <w:rPr>
          <w:sz w:val="28"/>
          <w:szCs w:val="28"/>
        </w:rPr>
      </w:pPr>
      <w:r w:rsidRPr="008C4C10">
        <w:rPr>
          <w:sz w:val="28"/>
          <w:szCs w:val="28"/>
        </w:rPr>
        <w:t xml:space="preserve">За </w:t>
      </w:r>
      <w:proofErr w:type="spellStart"/>
      <w:r w:rsidRPr="008C4C10">
        <w:rPr>
          <w:sz w:val="28"/>
          <w:szCs w:val="28"/>
        </w:rPr>
        <w:t>недоподачу</w:t>
      </w:r>
      <w:proofErr w:type="spellEnd"/>
      <w:r w:rsidRPr="008C4C10">
        <w:rPr>
          <w:sz w:val="28"/>
          <w:szCs w:val="28"/>
        </w:rPr>
        <w:t xml:space="preserve"> вагонов по согласованному Сторонами Плану выполнения Работ, Заказчик уплачивает Подрядчику штраф в размере 30% от стоимости Работ, определенной в соответствии с пунктом 4.1 Договора, по вагонам, </w:t>
      </w:r>
      <w:proofErr w:type="spellStart"/>
      <w:r w:rsidRPr="008C4C10">
        <w:rPr>
          <w:sz w:val="28"/>
          <w:szCs w:val="28"/>
        </w:rPr>
        <w:t>недоподанным</w:t>
      </w:r>
      <w:proofErr w:type="spellEnd"/>
      <w:r w:rsidRPr="008C4C10">
        <w:rPr>
          <w:sz w:val="28"/>
          <w:szCs w:val="28"/>
        </w:rPr>
        <w:t xml:space="preserve"> на модернизацию.</w:t>
      </w:r>
    </w:p>
    <w:p w:rsidR="00CF4C92" w:rsidRPr="008C4C10" w:rsidRDefault="00CF4C92" w:rsidP="00CF4C92">
      <w:pPr>
        <w:numPr>
          <w:ilvl w:val="1"/>
          <w:numId w:val="8"/>
        </w:numPr>
        <w:tabs>
          <w:tab w:val="left" w:pos="0"/>
          <w:tab w:val="left" w:pos="1320"/>
        </w:tabs>
        <w:ind w:left="0" w:firstLine="709"/>
        <w:jc w:val="both"/>
        <w:rPr>
          <w:sz w:val="28"/>
          <w:szCs w:val="28"/>
        </w:rPr>
      </w:pPr>
      <w:r w:rsidRPr="008C4C10">
        <w:rPr>
          <w:sz w:val="28"/>
          <w:szCs w:val="28"/>
        </w:rPr>
        <w:t>В случае нарушения сроков выполнения Работ по вине Подрядчика, Подрядчик по письменному требованию Заказчика уплачивает ему пеню в размере 0,1% от стоимости Работ по вагону, указанной в пункте 4.1 Договора, срок выполнения Работ по которому превышен по вине Подрядчика, за каждый день просрочки в выполнении Работ по этому вагону.</w:t>
      </w:r>
    </w:p>
    <w:p w:rsidR="00CF4C92" w:rsidRPr="008C4C10" w:rsidRDefault="00CF4C92" w:rsidP="00CF4C92">
      <w:pPr>
        <w:numPr>
          <w:ilvl w:val="1"/>
          <w:numId w:val="8"/>
        </w:numPr>
        <w:tabs>
          <w:tab w:val="left" w:pos="0"/>
          <w:tab w:val="left" w:pos="1320"/>
        </w:tabs>
        <w:ind w:left="0" w:firstLine="709"/>
        <w:jc w:val="both"/>
        <w:rPr>
          <w:sz w:val="28"/>
          <w:szCs w:val="28"/>
        </w:rPr>
      </w:pPr>
      <w:proofErr w:type="gramStart"/>
      <w:r w:rsidRPr="008C4C10">
        <w:rPr>
          <w:sz w:val="28"/>
          <w:szCs w:val="28"/>
        </w:rPr>
        <w:t>Заказчик обязан предоставить Подрядчику информацию о составе и/или об изменениях в составе владельцев Заказчика, включая конечных бенефициаров, и (или) в исполнительных органах Заказчика в течение 3 (трех) рабочих дней с момента подписания Договора и/или не позднее 5(пяти) календарных дней после таких изменений по форме, установленной Приложением № 6 к Договору.</w:t>
      </w:r>
      <w:proofErr w:type="gramEnd"/>
    </w:p>
    <w:p w:rsidR="00CF4C92" w:rsidRPr="008C4C10" w:rsidRDefault="00CF4C92" w:rsidP="00CF4C92">
      <w:pPr>
        <w:tabs>
          <w:tab w:val="left" w:pos="0"/>
          <w:tab w:val="left" w:pos="1320"/>
        </w:tabs>
        <w:ind w:firstLine="709"/>
        <w:jc w:val="both"/>
        <w:rPr>
          <w:sz w:val="28"/>
          <w:szCs w:val="28"/>
        </w:rPr>
      </w:pPr>
      <w:r w:rsidRPr="008C4C10">
        <w:rPr>
          <w:sz w:val="28"/>
          <w:szCs w:val="28"/>
        </w:rPr>
        <w:t>В случае непредставления Заказчиком указанной информации Подрядчик вправе расторгнуть настоящий Договор в одностороннем порядке, с письменным уведомлением Заказчика за 30 (тридцать) дней до предполагаемой даты расторжения.</w:t>
      </w:r>
    </w:p>
    <w:p w:rsidR="00CF4C92" w:rsidRPr="008C4C10" w:rsidRDefault="00CF4C92" w:rsidP="00CF4C92">
      <w:pPr>
        <w:tabs>
          <w:tab w:val="left" w:pos="0"/>
          <w:tab w:val="left" w:pos="132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§10. Разрешение споров</w:t>
      </w:r>
    </w:p>
    <w:p w:rsidR="00CF4C92" w:rsidRPr="008C4C10" w:rsidRDefault="00CF4C92" w:rsidP="00CF4C92">
      <w:pPr>
        <w:tabs>
          <w:tab w:val="left" w:pos="0"/>
        </w:tabs>
        <w:ind w:firstLine="709"/>
        <w:contextualSpacing/>
        <w:jc w:val="both"/>
        <w:rPr>
          <w:rFonts w:eastAsia="Calibri"/>
          <w:bCs/>
          <w:color w:val="000000"/>
          <w:sz w:val="28"/>
          <w:szCs w:val="28"/>
          <w:lang w:eastAsia="en-US"/>
        </w:rPr>
      </w:pPr>
      <w:r w:rsidRPr="008C4C10">
        <w:rPr>
          <w:rFonts w:eastAsia="Calibri"/>
          <w:bCs/>
          <w:color w:val="000000"/>
          <w:sz w:val="28"/>
          <w:szCs w:val="28"/>
          <w:lang w:eastAsia="en-US"/>
        </w:rPr>
        <w:t>10.1</w:t>
      </w:r>
      <w:proofErr w:type="gramStart"/>
      <w:r w:rsidRPr="008C4C10">
        <w:rPr>
          <w:rFonts w:eastAsia="Calibri"/>
          <w:bCs/>
          <w:color w:val="000000"/>
          <w:sz w:val="28"/>
          <w:szCs w:val="28"/>
          <w:lang w:eastAsia="en-US"/>
        </w:rPr>
        <w:t xml:space="preserve"> В</w:t>
      </w:r>
      <w:proofErr w:type="gramEnd"/>
      <w:r w:rsidRPr="008C4C10">
        <w:rPr>
          <w:rFonts w:eastAsia="Calibri"/>
          <w:bCs/>
          <w:color w:val="000000"/>
          <w:sz w:val="28"/>
          <w:szCs w:val="28"/>
          <w:lang w:eastAsia="en-US"/>
        </w:rPr>
        <w:t>се споры и разногласия, которые могут возникнуть в связи с Договором, разрешаются Сторонами в претензионном порядке. Срок рассмотрения претензии – не более 10 (десяти) рабочих дней с момента получения, если иной срок не предусмотрен действующим законодательством.</w:t>
      </w:r>
    </w:p>
    <w:p w:rsidR="00CF4C92" w:rsidRPr="008C4C10" w:rsidRDefault="00CF4C92" w:rsidP="00CF4C92">
      <w:pPr>
        <w:tabs>
          <w:tab w:val="left" w:pos="0"/>
        </w:tabs>
        <w:ind w:firstLine="709"/>
        <w:contextualSpacing/>
        <w:jc w:val="both"/>
        <w:rPr>
          <w:rFonts w:eastAsia="Calibri"/>
          <w:bCs/>
          <w:color w:val="000000"/>
          <w:sz w:val="28"/>
          <w:szCs w:val="28"/>
          <w:lang w:eastAsia="en-US"/>
        </w:rPr>
      </w:pPr>
      <w:r w:rsidRPr="008C4C10">
        <w:rPr>
          <w:rFonts w:eastAsia="Calibri"/>
          <w:bCs/>
          <w:color w:val="000000"/>
          <w:sz w:val="28"/>
          <w:szCs w:val="28"/>
          <w:lang w:eastAsia="en-US"/>
        </w:rPr>
        <w:t>10.2. Для ускорения рассмотрения претензий, они могут быть предварительно направлены в электронном виде по адресам:</w:t>
      </w:r>
    </w:p>
    <w:p w:rsidR="00CF4C92" w:rsidRPr="008C4C10" w:rsidRDefault="00CF4C92" w:rsidP="00CF4C92">
      <w:pPr>
        <w:tabs>
          <w:tab w:val="left" w:pos="0"/>
        </w:tabs>
        <w:ind w:firstLine="709"/>
        <w:contextualSpacing/>
        <w:jc w:val="both"/>
        <w:rPr>
          <w:rFonts w:eastAsia="Calibri"/>
          <w:bCs/>
          <w:color w:val="000000"/>
          <w:sz w:val="28"/>
          <w:szCs w:val="28"/>
          <w:lang w:eastAsia="en-US"/>
        </w:rPr>
      </w:pPr>
      <w:r w:rsidRPr="008C4C10">
        <w:rPr>
          <w:rFonts w:eastAsia="Calibri"/>
          <w:b/>
          <w:bCs/>
          <w:color w:val="000000"/>
          <w:sz w:val="28"/>
          <w:szCs w:val="28"/>
          <w:lang w:eastAsia="en-US"/>
        </w:rPr>
        <w:t>от АО «Рефсервис»</w:t>
      </w:r>
      <w:r w:rsidRPr="008C4C10">
        <w:rPr>
          <w:rFonts w:eastAsia="Calibri"/>
          <w:bCs/>
          <w:color w:val="000000"/>
          <w:sz w:val="28"/>
          <w:szCs w:val="28"/>
          <w:lang w:eastAsia="en-US"/>
        </w:rPr>
        <w:t xml:space="preserve">: </w:t>
      </w:r>
      <w:r w:rsidRPr="008C4C10">
        <w:rPr>
          <w:rFonts w:eastAsia="Calibri"/>
          <w:b/>
          <w:bCs/>
          <w:color w:val="134E8B"/>
          <w:sz w:val="28"/>
          <w:szCs w:val="28"/>
          <w:lang w:eastAsia="en-US"/>
        </w:rPr>
        <w:t>________________</w:t>
      </w:r>
      <w:r w:rsidRPr="008C4C10">
        <w:rPr>
          <w:rFonts w:eastAsia="Calibri"/>
          <w:bCs/>
          <w:color w:val="000000"/>
          <w:sz w:val="28"/>
          <w:szCs w:val="28"/>
          <w:lang w:eastAsia="en-US"/>
        </w:rPr>
        <w:t>.</w:t>
      </w:r>
    </w:p>
    <w:p w:rsidR="00CF4C92" w:rsidRPr="008C4C10" w:rsidRDefault="00CF4C92" w:rsidP="00CF4C92">
      <w:pPr>
        <w:tabs>
          <w:tab w:val="left" w:pos="0"/>
        </w:tabs>
        <w:ind w:firstLine="709"/>
        <w:contextualSpacing/>
        <w:jc w:val="both"/>
        <w:rPr>
          <w:rFonts w:eastAsia="Calibri"/>
          <w:bCs/>
          <w:i/>
          <w:color w:val="000000"/>
          <w:sz w:val="28"/>
          <w:szCs w:val="28"/>
          <w:lang w:eastAsia="en-US"/>
        </w:rPr>
      </w:pPr>
      <w:r w:rsidRPr="008C4C10">
        <w:rPr>
          <w:rFonts w:eastAsia="Calibri"/>
          <w:b/>
          <w:bCs/>
          <w:color w:val="000000"/>
          <w:sz w:val="28"/>
          <w:szCs w:val="28"/>
          <w:lang w:eastAsia="en-US"/>
        </w:rPr>
        <w:t>от Поставщика</w:t>
      </w:r>
      <w:r w:rsidRPr="008C4C10">
        <w:rPr>
          <w:rFonts w:eastAsia="Calibri"/>
          <w:bCs/>
          <w:color w:val="000000"/>
          <w:sz w:val="28"/>
          <w:szCs w:val="28"/>
          <w:lang w:eastAsia="en-US"/>
        </w:rPr>
        <w:t>: ________________________________________</w:t>
      </w:r>
      <w:r w:rsidRPr="008C4C10">
        <w:rPr>
          <w:rFonts w:eastAsia="Calibri"/>
          <w:bCs/>
          <w:color w:val="000000"/>
          <w:sz w:val="28"/>
          <w:szCs w:val="28"/>
          <w:lang w:eastAsia="en-US"/>
        </w:rPr>
        <w:br/>
        <w:t>____________________________________________________________________.</w:t>
      </w:r>
      <w:r w:rsidRPr="008C4C10">
        <w:rPr>
          <w:rFonts w:eastAsia="Calibri"/>
          <w:bCs/>
          <w:i/>
          <w:color w:val="000000"/>
          <w:sz w:val="28"/>
          <w:szCs w:val="28"/>
          <w:lang w:eastAsia="en-US"/>
        </w:rPr>
        <w:t xml:space="preserve"> </w:t>
      </w:r>
    </w:p>
    <w:p w:rsidR="00CF4C92" w:rsidRPr="008C4C10" w:rsidRDefault="00CF4C92" w:rsidP="00CF4C92">
      <w:pPr>
        <w:tabs>
          <w:tab w:val="left" w:pos="0"/>
        </w:tabs>
        <w:ind w:firstLine="709"/>
        <w:contextualSpacing/>
        <w:jc w:val="both"/>
        <w:rPr>
          <w:rFonts w:eastAsia="Calibri"/>
          <w:bCs/>
          <w:color w:val="000000"/>
          <w:sz w:val="28"/>
          <w:szCs w:val="28"/>
          <w:lang w:eastAsia="en-US"/>
        </w:rPr>
      </w:pPr>
      <w:r w:rsidRPr="008C4C10">
        <w:rPr>
          <w:rFonts w:eastAsia="Calibri"/>
          <w:bCs/>
          <w:color w:val="000000"/>
          <w:sz w:val="28"/>
          <w:szCs w:val="28"/>
          <w:lang w:eastAsia="en-US"/>
        </w:rPr>
        <w:t>10.3. 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CF4C92" w:rsidRPr="008C4C10" w:rsidRDefault="00CF4C92" w:rsidP="00CF4C92">
      <w:pPr>
        <w:tabs>
          <w:tab w:val="left" w:pos="0"/>
        </w:tabs>
        <w:ind w:firstLine="709"/>
        <w:contextualSpacing/>
        <w:jc w:val="both"/>
        <w:rPr>
          <w:rFonts w:eastAsia="Calibri"/>
          <w:bCs/>
          <w:color w:val="000000"/>
          <w:sz w:val="28"/>
          <w:szCs w:val="28"/>
          <w:lang w:eastAsia="en-US"/>
        </w:rPr>
      </w:pPr>
      <w:r w:rsidRPr="008C4C10">
        <w:rPr>
          <w:rFonts w:eastAsia="Calibri"/>
          <w:bCs/>
          <w:color w:val="000000"/>
          <w:sz w:val="28"/>
          <w:szCs w:val="28"/>
          <w:lang w:eastAsia="en-US"/>
        </w:rPr>
        <w:t xml:space="preserve">10.4. Претензия считается удовлетворенной в том случае, если в срок, указанный в пункте 10.1. Договора, противоположной Стороной исполнены требования, заявленные в претензии, при условии, что к окончанию такого срока поступил оригинал претензии. </w:t>
      </w:r>
    </w:p>
    <w:p w:rsidR="00CF4C92" w:rsidRPr="008C4C10" w:rsidRDefault="00CF4C92" w:rsidP="00CF4C92">
      <w:pPr>
        <w:tabs>
          <w:tab w:val="left" w:pos="0"/>
        </w:tabs>
        <w:ind w:firstLine="709"/>
        <w:contextualSpacing/>
        <w:jc w:val="both"/>
        <w:rPr>
          <w:rFonts w:eastAsia="Calibri"/>
          <w:bCs/>
          <w:color w:val="000000"/>
          <w:sz w:val="28"/>
          <w:szCs w:val="28"/>
          <w:lang w:eastAsia="en-US"/>
        </w:rPr>
      </w:pPr>
      <w:r w:rsidRPr="008C4C10">
        <w:rPr>
          <w:rFonts w:eastAsia="Calibri"/>
          <w:bCs/>
          <w:color w:val="000000"/>
          <w:sz w:val="28"/>
          <w:szCs w:val="28"/>
          <w:lang w:eastAsia="en-US"/>
        </w:rPr>
        <w:t xml:space="preserve">10.5. Если к окончанию срока оригинал не поступил, то срок для совершения действий по признанию претензии продлевается на 5 рабочих дней </w:t>
      </w:r>
      <w:proofErr w:type="gramStart"/>
      <w:r w:rsidRPr="008C4C10">
        <w:rPr>
          <w:rFonts w:eastAsia="Calibri"/>
          <w:bCs/>
          <w:color w:val="000000"/>
          <w:sz w:val="28"/>
          <w:szCs w:val="28"/>
          <w:lang w:eastAsia="en-US"/>
        </w:rPr>
        <w:t>с даты получения</w:t>
      </w:r>
      <w:proofErr w:type="gramEnd"/>
      <w:r w:rsidRPr="008C4C10">
        <w:rPr>
          <w:rFonts w:eastAsia="Calibri"/>
          <w:bCs/>
          <w:color w:val="000000"/>
          <w:sz w:val="28"/>
          <w:szCs w:val="28"/>
          <w:lang w:eastAsia="en-US"/>
        </w:rPr>
        <w:t xml:space="preserve"> оригинала претензии. При этом такая Сторона должна направить противоположной Стороне документы, подтверждающие исполнение.</w:t>
      </w:r>
    </w:p>
    <w:p w:rsidR="00CF4C92" w:rsidRPr="008C4C10" w:rsidRDefault="00CF4C92" w:rsidP="00CF4C92">
      <w:pPr>
        <w:tabs>
          <w:tab w:val="left" w:pos="0"/>
        </w:tabs>
        <w:ind w:firstLine="709"/>
        <w:jc w:val="both"/>
        <w:rPr>
          <w:color w:val="000000"/>
          <w:sz w:val="28"/>
          <w:szCs w:val="28"/>
        </w:rPr>
      </w:pPr>
      <w:r w:rsidRPr="008C4C10">
        <w:rPr>
          <w:color w:val="000000"/>
          <w:sz w:val="28"/>
          <w:szCs w:val="28"/>
        </w:rPr>
        <w:t>10.6. В случае</w:t>
      </w:r>
      <w:proofErr w:type="gramStart"/>
      <w:r w:rsidRPr="008C4C10">
        <w:rPr>
          <w:color w:val="000000"/>
          <w:sz w:val="28"/>
          <w:szCs w:val="28"/>
        </w:rPr>
        <w:t>,</w:t>
      </w:r>
      <w:proofErr w:type="gramEnd"/>
      <w:r w:rsidRPr="008C4C10">
        <w:rPr>
          <w:color w:val="000000"/>
          <w:sz w:val="28"/>
          <w:szCs w:val="28"/>
        </w:rPr>
        <w:t xml:space="preserve"> если споры не урегулированы в вышеуказанном претензионном порядке, они передаются заинтересованной Стороной на рассмотрение в Арбитражный суд Челябинской области.</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§11. Порядок внесения изменений, дополнений в Договор и его расторжения</w:t>
      </w:r>
    </w:p>
    <w:p w:rsidR="00CF4C92" w:rsidRPr="008C4C10" w:rsidRDefault="00CF4C92" w:rsidP="00CF4C92">
      <w:pPr>
        <w:tabs>
          <w:tab w:val="left" w:pos="0"/>
        </w:tabs>
        <w:ind w:firstLine="709"/>
        <w:jc w:val="both"/>
        <w:rPr>
          <w:sz w:val="28"/>
          <w:szCs w:val="28"/>
        </w:rPr>
      </w:pPr>
      <w:r w:rsidRPr="008C4C10">
        <w:rPr>
          <w:sz w:val="28"/>
          <w:szCs w:val="28"/>
        </w:rPr>
        <w:t>11.1. В Договор могут быть внесены изменения и дополнения, которые оформляются дополнительными соглашениями к Договору.</w:t>
      </w:r>
    </w:p>
    <w:p w:rsidR="00CF4C92" w:rsidRPr="008C4C10" w:rsidRDefault="00CF4C92" w:rsidP="00CF4C92">
      <w:pPr>
        <w:tabs>
          <w:tab w:val="left" w:pos="0"/>
        </w:tabs>
        <w:ind w:firstLine="709"/>
        <w:jc w:val="both"/>
        <w:rPr>
          <w:sz w:val="28"/>
          <w:szCs w:val="28"/>
        </w:rPr>
      </w:pPr>
      <w:r w:rsidRPr="008C4C10">
        <w:rPr>
          <w:sz w:val="28"/>
          <w:szCs w:val="28"/>
        </w:rPr>
        <w:t xml:space="preserve">11.2. Договор </w:t>
      </w:r>
      <w:proofErr w:type="gramStart"/>
      <w:r w:rsidRPr="008C4C10">
        <w:rPr>
          <w:sz w:val="28"/>
          <w:szCs w:val="28"/>
        </w:rPr>
        <w:t>может быть досрочно расторгнут</w:t>
      </w:r>
      <w:proofErr w:type="gramEnd"/>
      <w:r w:rsidRPr="008C4C10">
        <w:rPr>
          <w:sz w:val="28"/>
          <w:szCs w:val="28"/>
        </w:rPr>
        <w:t xml:space="preserve"> по основаниям, предусмотренным законодательством Российской Федерации и Договором.</w:t>
      </w:r>
    </w:p>
    <w:p w:rsidR="00CF4C92" w:rsidRPr="008C4C10" w:rsidRDefault="00CF4C92" w:rsidP="00CF4C92">
      <w:pPr>
        <w:tabs>
          <w:tab w:val="left" w:pos="0"/>
        </w:tabs>
        <w:ind w:firstLine="709"/>
        <w:jc w:val="both"/>
        <w:rPr>
          <w:sz w:val="28"/>
          <w:szCs w:val="28"/>
        </w:rPr>
      </w:pPr>
      <w:r w:rsidRPr="008C4C10">
        <w:rPr>
          <w:sz w:val="28"/>
          <w:szCs w:val="28"/>
        </w:rPr>
        <w:t xml:space="preserve">11.3. </w:t>
      </w:r>
      <w:proofErr w:type="gramStart"/>
      <w:r w:rsidRPr="008C4C10">
        <w:rPr>
          <w:sz w:val="28"/>
          <w:szCs w:val="28"/>
        </w:rPr>
        <w:t>Договор</w:t>
      </w:r>
      <w:proofErr w:type="gramEnd"/>
      <w:r w:rsidRPr="008C4C10">
        <w:rPr>
          <w:sz w:val="28"/>
          <w:szCs w:val="28"/>
        </w:rPr>
        <w:t xml:space="preserve"> может быть расторгнут до истечения срока его действия в одностороннем порядке по инициативе одной из сторон в случае неоднократного неисполнения условия договора другой стороной с оплатой фактически выполненных работ.</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§12. Прочие условия</w:t>
      </w:r>
    </w:p>
    <w:p w:rsidR="00CF4C92" w:rsidRPr="008C4C10" w:rsidRDefault="00CF4C92" w:rsidP="00CF4C92">
      <w:pPr>
        <w:tabs>
          <w:tab w:val="left" w:pos="0"/>
        </w:tabs>
        <w:ind w:firstLine="709"/>
        <w:jc w:val="both"/>
        <w:rPr>
          <w:sz w:val="28"/>
          <w:szCs w:val="28"/>
        </w:rPr>
      </w:pPr>
      <w:r w:rsidRPr="008C4C10">
        <w:rPr>
          <w:sz w:val="28"/>
          <w:szCs w:val="28"/>
        </w:rPr>
        <w:t xml:space="preserve">12.1. Договор вступает в силу </w:t>
      </w:r>
      <w:proofErr w:type="gramStart"/>
      <w:r w:rsidRPr="008C4C10">
        <w:rPr>
          <w:sz w:val="28"/>
          <w:szCs w:val="28"/>
        </w:rPr>
        <w:t>с</w:t>
      </w:r>
      <w:proofErr w:type="gramEnd"/>
      <w:r w:rsidRPr="008C4C10">
        <w:rPr>
          <w:sz w:val="28"/>
          <w:szCs w:val="28"/>
        </w:rPr>
        <w:t xml:space="preserve"> дня его подписания Сторонами и действует до 31 декабря </w:t>
      </w:r>
      <w:smartTag w:uri="urn:schemas-microsoft-com:office:smarttags" w:element="metricconverter">
        <w:smartTagPr>
          <w:attr w:name="ProductID" w:val="2016 г"/>
        </w:smartTagPr>
        <w:r w:rsidRPr="008C4C10">
          <w:rPr>
            <w:sz w:val="28"/>
            <w:szCs w:val="28"/>
          </w:rPr>
          <w:t>2016 г</w:t>
        </w:r>
      </w:smartTag>
      <w:r w:rsidRPr="008C4C10">
        <w:rPr>
          <w:sz w:val="28"/>
          <w:szCs w:val="28"/>
        </w:rPr>
        <w:t>., а в части взаимных расчетов – до полного их проведения.</w:t>
      </w:r>
    </w:p>
    <w:p w:rsidR="00CF4C92" w:rsidRPr="008C4C10" w:rsidRDefault="00CF4C92" w:rsidP="00CF4C92">
      <w:pPr>
        <w:tabs>
          <w:tab w:val="left" w:pos="0"/>
        </w:tabs>
        <w:ind w:firstLine="709"/>
        <w:jc w:val="both"/>
        <w:rPr>
          <w:sz w:val="28"/>
          <w:szCs w:val="28"/>
        </w:rPr>
      </w:pPr>
      <w:r w:rsidRPr="008C4C10">
        <w:rPr>
          <w:sz w:val="28"/>
          <w:szCs w:val="28"/>
        </w:rPr>
        <w:t>12.2. Договор составлен в двух экземплярах, имеющих одинаковую силу, по одному для каждой из Сторон.</w:t>
      </w:r>
    </w:p>
    <w:p w:rsidR="00CF4C92" w:rsidRPr="008C4C10" w:rsidRDefault="00CF4C92" w:rsidP="00CF4C92">
      <w:pPr>
        <w:tabs>
          <w:tab w:val="left" w:pos="0"/>
        </w:tabs>
        <w:ind w:firstLine="709"/>
        <w:jc w:val="both"/>
        <w:rPr>
          <w:sz w:val="28"/>
          <w:szCs w:val="28"/>
        </w:rPr>
      </w:pPr>
      <w:r w:rsidRPr="008C4C10">
        <w:rPr>
          <w:sz w:val="28"/>
          <w:szCs w:val="28"/>
        </w:rPr>
        <w:t>12.3. К Договору прилагаются:</w:t>
      </w:r>
    </w:p>
    <w:p w:rsidR="00CF4C92" w:rsidRPr="008C4C10" w:rsidRDefault="00CF4C92" w:rsidP="00CF4C92">
      <w:pPr>
        <w:tabs>
          <w:tab w:val="left" w:pos="0"/>
        </w:tabs>
        <w:ind w:firstLine="709"/>
        <w:jc w:val="both"/>
        <w:rPr>
          <w:sz w:val="28"/>
          <w:szCs w:val="28"/>
        </w:rPr>
      </w:pPr>
      <w:r w:rsidRPr="008C4C10">
        <w:rPr>
          <w:sz w:val="28"/>
          <w:szCs w:val="28"/>
        </w:rPr>
        <w:t>12.3.1. Приложение № 1;</w:t>
      </w:r>
    </w:p>
    <w:p w:rsidR="00CF4C92" w:rsidRPr="008C4C10" w:rsidRDefault="00CF4C92" w:rsidP="00CF4C92">
      <w:pPr>
        <w:tabs>
          <w:tab w:val="left" w:pos="0"/>
        </w:tabs>
        <w:ind w:firstLine="709"/>
        <w:jc w:val="both"/>
        <w:rPr>
          <w:sz w:val="28"/>
          <w:szCs w:val="28"/>
        </w:rPr>
      </w:pPr>
      <w:r w:rsidRPr="008C4C10">
        <w:rPr>
          <w:sz w:val="28"/>
          <w:szCs w:val="28"/>
        </w:rPr>
        <w:t>12.3.2. Приложение № 2;</w:t>
      </w:r>
    </w:p>
    <w:p w:rsidR="00CF4C92" w:rsidRPr="008C4C10" w:rsidRDefault="00CF4C92" w:rsidP="00CF4C92">
      <w:pPr>
        <w:tabs>
          <w:tab w:val="left" w:pos="0"/>
        </w:tabs>
        <w:ind w:firstLine="709"/>
        <w:jc w:val="both"/>
        <w:rPr>
          <w:sz w:val="28"/>
          <w:szCs w:val="28"/>
        </w:rPr>
      </w:pPr>
      <w:r w:rsidRPr="008C4C10">
        <w:rPr>
          <w:sz w:val="28"/>
          <w:szCs w:val="28"/>
        </w:rPr>
        <w:t>12.3.3. Приложение № 3;</w:t>
      </w:r>
    </w:p>
    <w:p w:rsidR="00CF4C92" w:rsidRPr="008C4C10" w:rsidRDefault="00CF4C92" w:rsidP="00CF4C92">
      <w:pPr>
        <w:tabs>
          <w:tab w:val="left" w:pos="0"/>
        </w:tabs>
        <w:ind w:firstLine="709"/>
        <w:jc w:val="both"/>
        <w:rPr>
          <w:sz w:val="28"/>
          <w:szCs w:val="28"/>
        </w:rPr>
      </w:pPr>
      <w:r w:rsidRPr="008C4C10">
        <w:rPr>
          <w:sz w:val="28"/>
          <w:szCs w:val="28"/>
        </w:rPr>
        <w:t>12.3.4. Приложение № 4;</w:t>
      </w:r>
    </w:p>
    <w:p w:rsidR="00CF4C92" w:rsidRPr="008C4C10" w:rsidRDefault="00CF4C92" w:rsidP="00CF4C92">
      <w:pPr>
        <w:tabs>
          <w:tab w:val="left" w:pos="0"/>
        </w:tabs>
        <w:ind w:firstLine="709"/>
        <w:jc w:val="both"/>
        <w:rPr>
          <w:sz w:val="28"/>
          <w:szCs w:val="28"/>
        </w:rPr>
      </w:pPr>
      <w:r w:rsidRPr="008C4C10">
        <w:rPr>
          <w:sz w:val="28"/>
          <w:szCs w:val="28"/>
        </w:rPr>
        <w:t>12.3.5. Приложение № 5;</w:t>
      </w:r>
    </w:p>
    <w:p w:rsidR="00CF4C92" w:rsidRPr="008C4C10" w:rsidRDefault="00CF4C92" w:rsidP="00CF4C92">
      <w:pPr>
        <w:tabs>
          <w:tab w:val="left" w:pos="0"/>
        </w:tabs>
        <w:ind w:firstLine="709"/>
        <w:jc w:val="both"/>
        <w:rPr>
          <w:sz w:val="28"/>
          <w:szCs w:val="28"/>
        </w:rPr>
      </w:pPr>
      <w:r w:rsidRPr="008C4C10">
        <w:rPr>
          <w:sz w:val="28"/>
          <w:szCs w:val="28"/>
        </w:rPr>
        <w:t>12.3.6. Приложение № 6.</w:t>
      </w:r>
    </w:p>
    <w:p w:rsidR="00CF4C92" w:rsidRPr="008C4C10" w:rsidRDefault="00CF4C92" w:rsidP="00CF4C92">
      <w:pPr>
        <w:tabs>
          <w:tab w:val="left" w:pos="0"/>
        </w:tabs>
        <w:ind w:firstLine="709"/>
        <w:jc w:val="both"/>
        <w:rPr>
          <w:sz w:val="28"/>
          <w:szCs w:val="28"/>
        </w:rPr>
      </w:pPr>
      <w:r w:rsidRPr="008C4C10">
        <w:rPr>
          <w:sz w:val="28"/>
          <w:szCs w:val="28"/>
        </w:rPr>
        <w:t>12.4. Стороны признают юридическую силу за факсимильными и электронными экземплярами документов, заключаемых сторонами во исполнение Договора, до замены их оригиналами. Факсимильные или электронные  экземпляры указанных документов должны быть заменены на оригиналы в течение 15 (пятнадцати) дней с момента подписания уполномоченными представителями Сторон.</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12.5. 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 xml:space="preserve">от Подрядчика: </w:t>
      </w:r>
    </w:p>
    <w:p w:rsidR="00CF4C92" w:rsidRPr="008C4C10" w:rsidRDefault="00CF4C92" w:rsidP="00CF4C92">
      <w:pPr>
        <w:pStyle w:val="a6"/>
        <w:tabs>
          <w:tab w:val="left" w:pos="0"/>
        </w:tabs>
        <w:ind w:left="0" w:firstLine="709"/>
        <w:jc w:val="both"/>
        <w:rPr>
          <w:b/>
          <w:color w:val="000000"/>
          <w:sz w:val="28"/>
          <w:szCs w:val="28"/>
        </w:rPr>
      </w:pPr>
      <w:r w:rsidRPr="008C4C10">
        <w:rPr>
          <w:b/>
          <w:color w:val="000000"/>
          <w:sz w:val="28"/>
          <w:szCs w:val="28"/>
        </w:rPr>
        <w:t>Стеганцев Дмитрий Николаевич</w:t>
      </w:r>
      <w:r w:rsidRPr="008C4C10">
        <w:rPr>
          <w:color w:val="000000"/>
          <w:sz w:val="28"/>
          <w:szCs w:val="28"/>
        </w:rPr>
        <w:t xml:space="preserve">, тел: 8(35163) 72536, факс: 8(35163) 72536, </w:t>
      </w:r>
      <w:r w:rsidRPr="008C4C10">
        <w:rPr>
          <w:color w:val="000000"/>
          <w:sz w:val="28"/>
          <w:szCs w:val="28"/>
          <w:lang w:val="en-US"/>
        </w:rPr>
        <w:t>e</w:t>
      </w:r>
      <w:r w:rsidRPr="008C4C10">
        <w:rPr>
          <w:color w:val="000000"/>
          <w:sz w:val="28"/>
          <w:szCs w:val="28"/>
        </w:rPr>
        <w:t>-</w:t>
      </w:r>
      <w:r w:rsidRPr="008C4C10">
        <w:rPr>
          <w:color w:val="000000"/>
          <w:sz w:val="28"/>
          <w:szCs w:val="28"/>
          <w:lang w:val="en-US"/>
        </w:rPr>
        <w:t>mail</w:t>
      </w:r>
      <w:r w:rsidRPr="008C4C10">
        <w:rPr>
          <w:color w:val="000000"/>
          <w:sz w:val="28"/>
          <w:szCs w:val="28"/>
        </w:rPr>
        <w:t>:</w:t>
      </w:r>
      <w:r w:rsidRPr="008C4C10">
        <w:rPr>
          <w:sz w:val="28"/>
          <w:szCs w:val="28"/>
        </w:rPr>
        <w:t xml:space="preserve"> </w:t>
      </w:r>
      <w:r w:rsidRPr="008C4C10">
        <w:rPr>
          <w:color w:val="000000"/>
          <w:sz w:val="28"/>
          <w:szCs w:val="28"/>
        </w:rPr>
        <w:t>d.stegantsev@refservice.ru.</w:t>
      </w:r>
    </w:p>
    <w:p w:rsidR="00CF4C92" w:rsidRPr="008C4C10" w:rsidRDefault="00CF4C92" w:rsidP="00CF4C92">
      <w:pPr>
        <w:pStyle w:val="a6"/>
        <w:tabs>
          <w:tab w:val="left" w:pos="0"/>
        </w:tabs>
        <w:ind w:left="0" w:firstLine="709"/>
        <w:jc w:val="both"/>
        <w:rPr>
          <w:color w:val="000000"/>
          <w:sz w:val="28"/>
          <w:szCs w:val="28"/>
        </w:rPr>
      </w:pPr>
      <w:r w:rsidRPr="008C4C10">
        <w:rPr>
          <w:color w:val="000000"/>
          <w:sz w:val="28"/>
          <w:szCs w:val="28"/>
        </w:rPr>
        <w:t>от Заказчика:</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 xml:space="preserve">_________________________________, тел: _______________,  факс: _______________, </w:t>
      </w:r>
      <w:r w:rsidRPr="008C4C10">
        <w:rPr>
          <w:color w:val="000000"/>
          <w:sz w:val="28"/>
          <w:szCs w:val="28"/>
          <w:lang w:val="en-US"/>
        </w:rPr>
        <w:t>e</w:t>
      </w:r>
      <w:r w:rsidRPr="008C4C10">
        <w:rPr>
          <w:color w:val="000000"/>
          <w:sz w:val="28"/>
          <w:szCs w:val="28"/>
        </w:rPr>
        <w:t>-</w:t>
      </w:r>
      <w:r w:rsidRPr="008C4C10">
        <w:rPr>
          <w:color w:val="000000"/>
          <w:sz w:val="28"/>
          <w:szCs w:val="28"/>
          <w:lang w:val="en-US"/>
        </w:rPr>
        <w:t>mail</w:t>
      </w:r>
      <w:r w:rsidRPr="008C4C10">
        <w:rPr>
          <w:color w:val="000000"/>
          <w:sz w:val="28"/>
          <w:szCs w:val="28"/>
        </w:rPr>
        <w:t>: __________________________</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12.6. Вся переписка и документооборот осуществляются Сторонами по адресам, указанным в пункте 12.5. и разделах 13, 14 Договора.</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В целях упрощения обмена информацией и документами (в том числе претензиями) по Договору Стороны вправе использовать средства электронной, факсимильной связи.</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12.7. Документы, передаваемые Сторонами по электронной почте должны соответствовать следующим требованиям:</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 документ должен быть переведён в электронный вид с помощью сре</w:t>
      </w:r>
      <w:proofErr w:type="gramStart"/>
      <w:r w:rsidRPr="008C4C10">
        <w:rPr>
          <w:color w:val="000000"/>
          <w:sz w:val="28"/>
          <w:szCs w:val="28"/>
        </w:rPr>
        <w:t>дств ск</w:t>
      </w:r>
      <w:proofErr w:type="gramEnd"/>
      <w:r w:rsidRPr="008C4C10">
        <w:rPr>
          <w:color w:val="000000"/>
          <w:sz w:val="28"/>
          <w:szCs w:val="28"/>
        </w:rPr>
        <w:t xml:space="preserve">анирования; </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 xml:space="preserve">- документ должен быть отсканирован в формате </w:t>
      </w:r>
      <w:proofErr w:type="spellStart"/>
      <w:r w:rsidRPr="008C4C10">
        <w:rPr>
          <w:color w:val="000000"/>
          <w:sz w:val="28"/>
          <w:szCs w:val="28"/>
        </w:rPr>
        <w:t>Adobe</w:t>
      </w:r>
      <w:proofErr w:type="spellEnd"/>
      <w:r w:rsidRPr="008C4C10">
        <w:rPr>
          <w:color w:val="000000"/>
          <w:sz w:val="28"/>
          <w:szCs w:val="28"/>
        </w:rPr>
        <w:t xml:space="preserve"> PDF в чёрно-белом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заявки;</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w:t>
      </w:r>
      <w:r w:rsidRPr="008C4C10">
        <w:rPr>
          <w:color w:val="000000"/>
          <w:sz w:val="28"/>
          <w:szCs w:val="28"/>
        </w:rPr>
        <w:tab/>
        <w:t>наименование файла должно позволять идентифицировать документ и количество страниц в документе, например, заявка 245 от 02.03.2009 3л.</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В том случае, если документы от Заказчика поступили на иные реквизиты Исполнителя либо не соответствуют вышеизложенным требованиям, в связи с чем невозможно установить аутентичность признаков подлинности, то Подрядчик вправе не рассматривать такие документы.</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 xml:space="preserve">В том случае, если документы от Заказчика поступили Исполнителю по факсу, но являются нечитаемыми, то Подрядчик вправе не рассматривать их. </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Документы, переданные факсимильной и/или электронной связью, имеют юридическую силу до даты получения оригиналов документов в случаях, предусмотренных договором.</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Претензии, ответы на претензии, счета, счета-фактуры, первичные учётные документы, акты оказанных услуг/выполненных работ, акты сверки взаиморасчетов дополнительно направляются в оригинале почтовой связью.</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При отправке документов почтовой связью, датой отправки считается дата, указанная на штемпеле почтовой организации.</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При отправке документов посредством электронной, факсимильной связи датой отправки считается дата, указанная в отчёте факсимильного аппарата, электронного сообщения Стороны отправителя, содержащем сведения о приёме сообщения Стороной получателя».</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 xml:space="preserve">12.8. Рабочая переписка по адресам </w:t>
      </w:r>
      <w:proofErr w:type="spellStart"/>
      <w:proofErr w:type="gramStart"/>
      <w:r w:rsidRPr="008C4C10">
        <w:rPr>
          <w:color w:val="000000"/>
          <w:sz w:val="28"/>
          <w:szCs w:val="28"/>
        </w:rPr>
        <w:t>е</w:t>
      </w:r>
      <w:proofErr w:type="gramEnd"/>
      <w:r w:rsidRPr="008C4C10">
        <w:rPr>
          <w:color w:val="000000"/>
          <w:sz w:val="28"/>
          <w:szCs w:val="28"/>
        </w:rPr>
        <w:t>-mail</w:t>
      </w:r>
      <w:proofErr w:type="spellEnd"/>
      <w:r w:rsidRPr="008C4C10">
        <w:rPr>
          <w:color w:val="000000"/>
          <w:sz w:val="28"/>
          <w:szCs w:val="28"/>
        </w:rPr>
        <w:t>, указанным в Договоре, а также с учётом требований к электронным адресам, установленным в Договоре, признаётся Сторонами юридически значимой и является основанием для совершения Сторонами соответствующих действий по Договору.</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В случае</w:t>
      </w:r>
      <w:proofErr w:type="gramStart"/>
      <w:r w:rsidRPr="008C4C10">
        <w:rPr>
          <w:color w:val="000000"/>
          <w:sz w:val="28"/>
          <w:szCs w:val="28"/>
        </w:rPr>
        <w:t>,</w:t>
      </w:r>
      <w:proofErr w:type="gramEnd"/>
      <w:r w:rsidRPr="008C4C10">
        <w:rPr>
          <w:color w:val="000000"/>
          <w:sz w:val="28"/>
          <w:szCs w:val="28"/>
        </w:rPr>
        <w:t xml:space="preserve"> если по одному и тому же вопросу имеется электронное письмо в формате рабочей переписки и документ, отправленный по электронной почте/факсимильной связью, соответствующий требованиям Договора (пункт 12.5 Договора), преимущество имеет такой документ.».</w:t>
      </w:r>
    </w:p>
    <w:p w:rsidR="00CF4C92" w:rsidRPr="008C4C10" w:rsidRDefault="00CF4C92" w:rsidP="00CF4C92">
      <w:pPr>
        <w:pStyle w:val="a6"/>
        <w:tabs>
          <w:tab w:val="left" w:pos="0"/>
        </w:tabs>
        <w:ind w:left="0" w:firstLine="709"/>
        <w:jc w:val="both"/>
        <w:rPr>
          <w:b/>
          <w:sz w:val="28"/>
          <w:szCs w:val="28"/>
        </w:rPr>
      </w:pPr>
      <w:r w:rsidRPr="008C4C10">
        <w:rPr>
          <w:sz w:val="28"/>
          <w:szCs w:val="28"/>
        </w:rPr>
        <w:t xml:space="preserve">12.9. Информацию о банковских реквизитах, адресах, изменениях в органах управления, контактах и т.п. условий, не влияющих на существенные условия Договора, Стороны могут сообщать друг другу </w:t>
      </w:r>
      <w:r w:rsidRPr="008C4C10">
        <w:rPr>
          <w:color w:val="000000"/>
          <w:sz w:val="28"/>
          <w:szCs w:val="28"/>
        </w:rPr>
        <w:t xml:space="preserve">в пятидневный срок </w:t>
      </w:r>
      <w:proofErr w:type="gramStart"/>
      <w:r w:rsidRPr="008C4C10">
        <w:rPr>
          <w:color w:val="000000"/>
          <w:sz w:val="28"/>
          <w:szCs w:val="28"/>
        </w:rPr>
        <w:t>с даты</w:t>
      </w:r>
      <w:proofErr w:type="gramEnd"/>
      <w:r w:rsidRPr="008C4C10">
        <w:rPr>
          <w:color w:val="000000"/>
          <w:sz w:val="28"/>
          <w:szCs w:val="28"/>
        </w:rPr>
        <w:t xml:space="preserve"> таких изменений</w:t>
      </w:r>
      <w:r w:rsidRPr="008C4C10">
        <w:rPr>
          <w:sz w:val="28"/>
          <w:szCs w:val="28"/>
        </w:rPr>
        <w:t xml:space="preserve"> в одностороннем уведомительном порядке и способами, установленными в Договоре, - составление дополнительных соглашений в данных случаях не требуется.</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 xml:space="preserve">В случае неисполнения указанного условия, а также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proofErr w:type="gramStart"/>
      <w:r w:rsidRPr="008C4C10">
        <w:rPr>
          <w:color w:val="000000"/>
          <w:sz w:val="28"/>
          <w:szCs w:val="28"/>
        </w:rPr>
        <w:t>Договору</w:t>
      </w:r>
      <w:proofErr w:type="gramEnd"/>
      <w:r w:rsidRPr="008C4C10">
        <w:rPr>
          <w:color w:val="000000"/>
          <w:sz w:val="28"/>
          <w:szCs w:val="28"/>
        </w:rPr>
        <w:t xml:space="preserve"> и убытки принимает на себя Сторона, не уведомившая другу сторону либо представившая недостоверные сведения.</w:t>
      </w:r>
    </w:p>
    <w:p w:rsidR="00CF4C92" w:rsidRPr="008C4C10" w:rsidRDefault="00CF4C92" w:rsidP="00CF4C92">
      <w:pPr>
        <w:pStyle w:val="a6"/>
        <w:tabs>
          <w:tab w:val="left" w:pos="0"/>
        </w:tabs>
        <w:ind w:left="0" w:firstLine="709"/>
        <w:jc w:val="both"/>
        <w:rPr>
          <w:b/>
          <w:color w:val="000000"/>
          <w:sz w:val="28"/>
          <w:szCs w:val="28"/>
        </w:rPr>
      </w:pPr>
      <w:r w:rsidRPr="008C4C10">
        <w:rPr>
          <w:color w:val="000000"/>
          <w:sz w:val="28"/>
          <w:szCs w:val="28"/>
        </w:rPr>
        <w:t>При этом документы и/или информация считаются полученными соответствующей Стороной по адресам, указанным в Договоре».</w:t>
      </w:r>
    </w:p>
    <w:p w:rsidR="00CF4C92" w:rsidRPr="008C4C10" w:rsidRDefault="00CF4C92" w:rsidP="00CF4C92">
      <w:pPr>
        <w:tabs>
          <w:tab w:val="left" w:pos="0"/>
        </w:tabs>
        <w:ind w:firstLine="709"/>
        <w:jc w:val="both"/>
        <w:rPr>
          <w:sz w:val="28"/>
          <w:szCs w:val="28"/>
        </w:rPr>
      </w:pPr>
    </w:p>
    <w:p w:rsidR="00CF4C92" w:rsidRPr="008C4C10" w:rsidRDefault="00CF4C92" w:rsidP="00CF4C92">
      <w:pPr>
        <w:ind w:firstLine="709"/>
        <w:jc w:val="center"/>
        <w:rPr>
          <w:rFonts w:eastAsia="Calibri"/>
          <w:b/>
          <w:bCs/>
          <w:color w:val="000000"/>
          <w:sz w:val="28"/>
          <w:szCs w:val="28"/>
          <w:lang w:eastAsia="en-US"/>
        </w:rPr>
      </w:pPr>
      <w:r w:rsidRPr="008C4C10">
        <w:rPr>
          <w:rFonts w:eastAsia="Calibri"/>
          <w:b/>
          <w:bCs/>
          <w:color w:val="000000"/>
          <w:sz w:val="28"/>
          <w:szCs w:val="28"/>
          <w:lang w:eastAsia="en-US"/>
        </w:rPr>
        <w:t>§ 13. Антикоррупционная оговорка</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 xml:space="preserve">13.1. </w:t>
      </w:r>
      <w:proofErr w:type="gramStart"/>
      <w:r w:rsidRPr="008C4C10">
        <w:rPr>
          <w:rFonts w:eastAsia="Calibri"/>
          <w:bCs/>
          <w:color w:val="000000"/>
          <w:sz w:val="28"/>
          <w:szCs w:val="28"/>
          <w:lang w:eastAsia="en-U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13.2.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13.3. В случае возникновения у Стороны подозрений, что произошло или может произойти нарушение каких-либо положений пунктов 13.1. и 13.2. Договора, соответствующая Сторона обязуется уведомить об этом другую Сторону в письменной форме. </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и 13.2. Договора другой Стороной, ее аффилированными лицами, работниками или посредниками. </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 xml:space="preserve">Каналы уведомления ООО «_________» о нарушениях каких-либо положений пунктов 13.1. и 13.2. Договора: (____) ___-__-__, </w:t>
      </w:r>
      <w:proofErr w:type="gramStart"/>
      <w:r w:rsidRPr="008C4C10">
        <w:rPr>
          <w:rFonts w:eastAsia="Calibri"/>
          <w:bCs/>
          <w:color w:val="000000"/>
          <w:sz w:val="28"/>
          <w:szCs w:val="28"/>
          <w:lang w:eastAsia="en-US"/>
        </w:rPr>
        <w:t>электронная</w:t>
      </w:r>
      <w:proofErr w:type="gramEnd"/>
      <w:r w:rsidRPr="008C4C10">
        <w:rPr>
          <w:rFonts w:eastAsia="Calibri"/>
          <w:bCs/>
          <w:color w:val="000000"/>
          <w:sz w:val="28"/>
          <w:szCs w:val="28"/>
          <w:lang w:eastAsia="en-US"/>
        </w:rPr>
        <w:t xml:space="preserve"> почта: ___________________.</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 xml:space="preserve">Каналы уведомления Рефсервис о нарушениях каких-либо положений пункта __ настоящего договора: факс </w:t>
      </w:r>
      <w:hyperlink r:id="rId12" w:history="1">
        <w:r w:rsidRPr="008C4C10">
          <w:rPr>
            <w:rFonts w:eastAsia="Calibri"/>
            <w:bCs/>
            <w:color w:val="0000FF"/>
            <w:sz w:val="28"/>
            <w:szCs w:val="28"/>
            <w:u w:val="single"/>
            <w:lang w:eastAsia="en-US"/>
          </w:rPr>
          <w:t>(499) 262-57-14</w:t>
        </w:r>
      </w:hyperlink>
      <w:r w:rsidRPr="008C4C10">
        <w:rPr>
          <w:rFonts w:eastAsia="Calibri"/>
          <w:bCs/>
          <w:color w:val="000000"/>
          <w:sz w:val="28"/>
          <w:szCs w:val="28"/>
          <w:lang w:eastAsia="en-US"/>
        </w:rPr>
        <w:t xml:space="preserve">, электронная почта </w:t>
      </w:r>
      <w:hyperlink r:id="rId13" w:history="1">
        <w:r w:rsidRPr="008C4C10">
          <w:rPr>
            <w:rFonts w:eastAsia="Calibri"/>
            <w:bCs/>
            <w:color w:val="0000FF"/>
            <w:sz w:val="28"/>
            <w:szCs w:val="28"/>
            <w:u w:val="single"/>
            <w:lang w:eastAsia="en-US"/>
          </w:rPr>
          <w:t>secretary@refservice.ru</w:t>
        </w:r>
      </w:hyperlink>
      <w:r w:rsidRPr="008C4C10">
        <w:rPr>
          <w:rFonts w:eastAsia="Calibri"/>
          <w:bCs/>
          <w:color w:val="000000"/>
          <w:sz w:val="28"/>
          <w:szCs w:val="28"/>
          <w:lang w:eastAsia="en-US"/>
        </w:rPr>
        <w:t>.</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 xml:space="preserve">4) Сторона, получившая уведомление о нарушении каких-либо положений пунктов 13.1. и 13.2. Договора, </w:t>
      </w:r>
      <w:proofErr w:type="gramStart"/>
      <w:r w:rsidRPr="008C4C10">
        <w:rPr>
          <w:rFonts w:eastAsia="Calibri"/>
          <w:bCs/>
          <w:color w:val="000000"/>
          <w:sz w:val="28"/>
          <w:szCs w:val="28"/>
          <w:lang w:eastAsia="en-US"/>
        </w:rPr>
        <w:t>обязана</w:t>
      </w:r>
      <w:proofErr w:type="gramEnd"/>
      <w:r w:rsidRPr="008C4C10">
        <w:rPr>
          <w:rFonts w:eastAsia="Calibri"/>
          <w:bCs/>
          <w:color w:val="000000"/>
          <w:sz w:val="28"/>
          <w:szCs w:val="28"/>
          <w:lang w:eastAsia="en-US"/>
        </w:rPr>
        <w:t xml:space="preserve">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5) Стороны гарантируют осуществление надлежащего разбирательства по фактам нарушения положений пунктов 13.1. и 13.2.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 xml:space="preserve">6) В случае подтверждения факта нарушения одной Стороной положений пунктов 13.1. и 13.2. Договора и/или неполучения другой Стороной информации об итогах рассмотрения уведомления о нарушении в соответствии с пунктом 13.3 Договора,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w:t>
      </w:r>
      <w:proofErr w:type="gramStart"/>
      <w:r w:rsidRPr="008C4C10">
        <w:rPr>
          <w:rFonts w:eastAsia="Calibri"/>
          <w:bCs/>
          <w:color w:val="000000"/>
          <w:sz w:val="28"/>
          <w:szCs w:val="28"/>
          <w:lang w:eastAsia="en-US"/>
        </w:rPr>
        <w:t>позднее</w:t>
      </w:r>
      <w:proofErr w:type="gramEnd"/>
      <w:r w:rsidRPr="008C4C10">
        <w:rPr>
          <w:rFonts w:eastAsia="Calibri"/>
          <w:bCs/>
          <w:color w:val="000000"/>
          <w:sz w:val="28"/>
          <w:szCs w:val="28"/>
          <w:lang w:eastAsia="en-US"/>
        </w:rPr>
        <w:t xml:space="preserve"> чем за 30 (тридцать) календарных дней до даты прекращения действия Договора.</w:t>
      </w:r>
    </w:p>
    <w:p w:rsidR="00CF4C92" w:rsidRPr="008C4C10" w:rsidRDefault="00CF4C92" w:rsidP="00CF4C92">
      <w:pPr>
        <w:ind w:firstLine="709"/>
        <w:jc w:val="both"/>
        <w:rPr>
          <w:rFonts w:eastAsia="Calibri"/>
          <w:bCs/>
          <w:color w:val="000000"/>
          <w:sz w:val="28"/>
          <w:szCs w:val="28"/>
          <w:lang w:eastAsia="en-US"/>
        </w:rPr>
      </w:pPr>
      <w:r w:rsidRPr="008C4C10">
        <w:rPr>
          <w:rFonts w:eastAsia="Calibri"/>
          <w:bCs/>
          <w:color w:val="000000"/>
          <w:sz w:val="28"/>
          <w:szCs w:val="28"/>
          <w:lang w:eastAsia="en-US"/>
        </w:rPr>
        <w:t>Договор считается расторгнутым через 5 дней с момента получения соответствующего уведомления другой Стороной.</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§14. Юридические адреса и реквизиты Сторон</w:t>
      </w:r>
    </w:p>
    <w:p w:rsidR="00CF4C92" w:rsidRPr="008C4C10" w:rsidRDefault="00CF4C92" w:rsidP="00CF4C92">
      <w:pPr>
        <w:tabs>
          <w:tab w:val="left" w:pos="0"/>
        </w:tabs>
        <w:ind w:firstLine="709"/>
        <w:jc w:val="center"/>
        <w:rPr>
          <w:b/>
          <w:sz w:val="28"/>
          <w:szCs w:val="28"/>
        </w:rPr>
      </w:pPr>
    </w:p>
    <w:p w:rsidR="00CF4C92" w:rsidRPr="008C4C10" w:rsidRDefault="00CF4C92" w:rsidP="00CF4C92">
      <w:pPr>
        <w:tabs>
          <w:tab w:val="left" w:pos="0"/>
        </w:tabs>
        <w:ind w:firstLine="709"/>
        <w:jc w:val="both"/>
        <w:rPr>
          <w:sz w:val="28"/>
          <w:szCs w:val="28"/>
        </w:rPr>
      </w:pPr>
      <w:r w:rsidRPr="008C4C10">
        <w:rPr>
          <w:sz w:val="28"/>
          <w:szCs w:val="28"/>
        </w:rPr>
        <w:t xml:space="preserve">от Подрядчика </w:t>
      </w:r>
      <w:r w:rsidRPr="008C4C10">
        <w:rPr>
          <w:sz w:val="28"/>
          <w:szCs w:val="28"/>
        </w:rPr>
        <w:tab/>
      </w:r>
      <w:r w:rsidRPr="008C4C10">
        <w:rPr>
          <w:sz w:val="28"/>
          <w:szCs w:val="28"/>
        </w:rPr>
        <w:tab/>
      </w:r>
      <w:r w:rsidRPr="008C4C10">
        <w:rPr>
          <w:sz w:val="28"/>
          <w:szCs w:val="28"/>
        </w:rPr>
        <w:tab/>
      </w:r>
      <w:r w:rsidRPr="008C4C10">
        <w:rPr>
          <w:sz w:val="28"/>
          <w:szCs w:val="28"/>
        </w:rPr>
        <w:tab/>
        <w:t>от Заказчика</w:t>
      </w:r>
    </w:p>
    <w:tbl>
      <w:tblPr>
        <w:tblW w:w="9889" w:type="dxa"/>
        <w:tblLook w:val="01E0"/>
      </w:tblPr>
      <w:tblGrid>
        <w:gridCol w:w="4073"/>
        <w:gridCol w:w="5816"/>
      </w:tblGrid>
      <w:tr w:rsidR="00CF4C92" w:rsidRPr="008C4C10" w:rsidTr="00635457">
        <w:tc>
          <w:tcPr>
            <w:tcW w:w="4785" w:type="dxa"/>
          </w:tcPr>
          <w:p w:rsidR="00CF4C92" w:rsidRPr="008C4C10" w:rsidRDefault="00CF4C92" w:rsidP="00635457">
            <w:pPr>
              <w:rPr>
                <w:sz w:val="28"/>
                <w:szCs w:val="28"/>
              </w:rPr>
            </w:pPr>
            <w:r w:rsidRPr="008C4C10">
              <w:rPr>
                <w:sz w:val="28"/>
                <w:szCs w:val="28"/>
              </w:rPr>
              <w:t xml:space="preserve">АО «Рефсервис» </w:t>
            </w:r>
          </w:p>
          <w:p w:rsidR="00CF4C92" w:rsidRPr="008C4C10" w:rsidRDefault="00CF4C92" w:rsidP="00635457">
            <w:pPr>
              <w:rPr>
                <w:sz w:val="28"/>
                <w:szCs w:val="28"/>
              </w:rPr>
            </w:pPr>
            <w:r w:rsidRPr="008C4C10">
              <w:rPr>
                <w:sz w:val="28"/>
                <w:szCs w:val="28"/>
              </w:rPr>
              <w:t xml:space="preserve">Юридический адрес: 107078, </w:t>
            </w:r>
          </w:p>
          <w:p w:rsidR="00CF4C92" w:rsidRPr="008C4C10" w:rsidRDefault="00CF4C92" w:rsidP="00635457">
            <w:pPr>
              <w:rPr>
                <w:sz w:val="28"/>
                <w:szCs w:val="28"/>
              </w:rPr>
            </w:pPr>
            <w:r w:rsidRPr="008C4C10">
              <w:rPr>
                <w:sz w:val="28"/>
                <w:szCs w:val="28"/>
              </w:rPr>
              <w:t>г. Москва, Орликов пер., д. 5, стр. 2,</w:t>
            </w:r>
          </w:p>
          <w:p w:rsidR="00CF4C92" w:rsidRPr="008C4C10" w:rsidRDefault="00CF4C92" w:rsidP="00635457">
            <w:pPr>
              <w:rPr>
                <w:sz w:val="28"/>
                <w:szCs w:val="28"/>
              </w:rPr>
            </w:pPr>
            <w:r w:rsidRPr="008C4C10">
              <w:rPr>
                <w:sz w:val="28"/>
                <w:szCs w:val="28"/>
              </w:rPr>
              <w:t>ИНН 770 859 02 86   КПП 742 402001</w:t>
            </w:r>
          </w:p>
          <w:p w:rsidR="00CF4C92" w:rsidRPr="008C4C10" w:rsidRDefault="00CF4C92" w:rsidP="00635457">
            <w:pPr>
              <w:rPr>
                <w:sz w:val="28"/>
                <w:szCs w:val="28"/>
              </w:rPr>
            </w:pPr>
            <w:r w:rsidRPr="008C4C10">
              <w:rPr>
                <w:sz w:val="28"/>
                <w:szCs w:val="28"/>
              </w:rPr>
              <w:t>РВД «Троицк» -</w:t>
            </w:r>
          </w:p>
          <w:p w:rsidR="00CF4C92" w:rsidRPr="008C4C10" w:rsidRDefault="00CF4C92" w:rsidP="00635457">
            <w:pPr>
              <w:rPr>
                <w:sz w:val="28"/>
                <w:szCs w:val="28"/>
              </w:rPr>
            </w:pPr>
            <w:r w:rsidRPr="008C4C10">
              <w:rPr>
                <w:sz w:val="28"/>
                <w:szCs w:val="28"/>
              </w:rPr>
              <w:t>филиал АО «Рефсервис»</w:t>
            </w:r>
          </w:p>
          <w:p w:rsidR="00CF4C92" w:rsidRPr="008C4C10" w:rsidRDefault="00CF4C92" w:rsidP="00635457">
            <w:pPr>
              <w:rPr>
                <w:sz w:val="28"/>
                <w:szCs w:val="28"/>
              </w:rPr>
            </w:pPr>
            <w:r w:rsidRPr="008C4C10">
              <w:rPr>
                <w:sz w:val="28"/>
                <w:szCs w:val="28"/>
              </w:rPr>
              <w:t>Почтовый адрес:</w:t>
            </w:r>
          </w:p>
          <w:p w:rsidR="00CF4C92" w:rsidRPr="008C4C10" w:rsidRDefault="00CF4C92" w:rsidP="00635457">
            <w:pPr>
              <w:rPr>
                <w:sz w:val="28"/>
                <w:szCs w:val="28"/>
              </w:rPr>
            </w:pPr>
            <w:r w:rsidRPr="008C4C10">
              <w:rPr>
                <w:sz w:val="28"/>
                <w:szCs w:val="28"/>
              </w:rPr>
              <w:t xml:space="preserve">Россия, </w:t>
            </w:r>
            <w:smartTag w:uri="urn:schemas-microsoft-com:office:smarttags" w:element="metricconverter">
              <w:smartTagPr>
                <w:attr w:name="ProductID" w:val="457100, г"/>
              </w:smartTagPr>
              <w:r w:rsidRPr="008C4C10">
                <w:rPr>
                  <w:sz w:val="28"/>
                  <w:szCs w:val="28"/>
                </w:rPr>
                <w:t>457100, г</w:t>
              </w:r>
            </w:smartTag>
            <w:r w:rsidRPr="008C4C10">
              <w:rPr>
                <w:sz w:val="28"/>
                <w:szCs w:val="28"/>
              </w:rPr>
              <w:t xml:space="preserve">. Троицк </w:t>
            </w:r>
          </w:p>
          <w:p w:rsidR="00CF4C92" w:rsidRPr="008C4C10" w:rsidRDefault="00CF4C92" w:rsidP="00635457">
            <w:pPr>
              <w:rPr>
                <w:sz w:val="28"/>
                <w:szCs w:val="28"/>
              </w:rPr>
            </w:pPr>
            <w:r w:rsidRPr="008C4C10">
              <w:rPr>
                <w:sz w:val="28"/>
                <w:szCs w:val="28"/>
              </w:rPr>
              <w:t xml:space="preserve">Челябинской обл. </w:t>
            </w:r>
            <w:proofErr w:type="spellStart"/>
            <w:r w:rsidRPr="008C4C10">
              <w:rPr>
                <w:sz w:val="28"/>
                <w:szCs w:val="28"/>
              </w:rPr>
              <w:t>ул</w:t>
            </w:r>
            <w:proofErr w:type="gramStart"/>
            <w:r w:rsidRPr="008C4C10">
              <w:rPr>
                <w:sz w:val="28"/>
                <w:szCs w:val="28"/>
              </w:rPr>
              <w:t>.Д</w:t>
            </w:r>
            <w:proofErr w:type="gramEnd"/>
            <w:r w:rsidRPr="008C4C10">
              <w:rPr>
                <w:sz w:val="28"/>
                <w:szCs w:val="28"/>
              </w:rPr>
              <w:t>ерибаса</w:t>
            </w:r>
            <w:proofErr w:type="spellEnd"/>
            <w:r w:rsidRPr="008C4C10">
              <w:rPr>
                <w:sz w:val="28"/>
                <w:szCs w:val="28"/>
              </w:rPr>
              <w:t>, д.30</w:t>
            </w:r>
          </w:p>
          <w:p w:rsidR="00CF4C92" w:rsidRPr="008C4C10" w:rsidRDefault="00CF4C92" w:rsidP="00635457">
            <w:pPr>
              <w:rPr>
                <w:sz w:val="28"/>
                <w:szCs w:val="28"/>
              </w:rPr>
            </w:pPr>
            <w:r w:rsidRPr="008C4C10">
              <w:rPr>
                <w:sz w:val="28"/>
                <w:szCs w:val="28"/>
              </w:rPr>
              <w:t>Тел/факс 8-(35163)-7-25-36</w:t>
            </w:r>
          </w:p>
          <w:p w:rsidR="00CF4C92" w:rsidRPr="008C4C10" w:rsidRDefault="00CF4C92" w:rsidP="00635457">
            <w:pPr>
              <w:rPr>
                <w:sz w:val="28"/>
                <w:szCs w:val="28"/>
              </w:rPr>
            </w:pPr>
            <w:r w:rsidRPr="008C4C10">
              <w:rPr>
                <w:sz w:val="28"/>
                <w:szCs w:val="28"/>
              </w:rPr>
              <w:t xml:space="preserve">Банковские реквизиты: </w:t>
            </w:r>
          </w:p>
          <w:p w:rsidR="00CF4C92" w:rsidRPr="008C4C10" w:rsidRDefault="00CF4C92" w:rsidP="00635457">
            <w:pPr>
              <w:rPr>
                <w:sz w:val="28"/>
                <w:szCs w:val="28"/>
              </w:rPr>
            </w:pPr>
            <w:proofErr w:type="gramStart"/>
            <w:r w:rsidRPr="008C4C10">
              <w:rPr>
                <w:sz w:val="28"/>
                <w:szCs w:val="28"/>
              </w:rPr>
              <w:t>р</w:t>
            </w:r>
            <w:proofErr w:type="gramEnd"/>
            <w:r w:rsidRPr="008C4C10">
              <w:rPr>
                <w:sz w:val="28"/>
                <w:szCs w:val="28"/>
              </w:rPr>
              <w:t>/с 40702810309280004602</w:t>
            </w:r>
          </w:p>
          <w:p w:rsidR="00CF4C92" w:rsidRPr="008C4C10" w:rsidRDefault="00CF4C92" w:rsidP="00635457">
            <w:pPr>
              <w:rPr>
                <w:sz w:val="28"/>
                <w:szCs w:val="28"/>
              </w:rPr>
            </w:pPr>
            <w:r w:rsidRPr="008C4C10">
              <w:rPr>
                <w:sz w:val="28"/>
                <w:szCs w:val="28"/>
              </w:rPr>
              <w:t>к/с 30101810400000000952</w:t>
            </w:r>
          </w:p>
          <w:p w:rsidR="00CF4C92" w:rsidRPr="008C4C10" w:rsidRDefault="00CF4C92" w:rsidP="00635457">
            <w:pPr>
              <w:rPr>
                <w:sz w:val="28"/>
                <w:szCs w:val="28"/>
              </w:rPr>
            </w:pPr>
            <w:r w:rsidRPr="008C4C10">
              <w:rPr>
                <w:sz w:val="28"/>
                <w:szCs w:val="28"/>
              </w:rPr>
              <w:t>БИК 046577952</w:t>
            </w:r>
          </w:p>
          <w:p w:rsidR="00CF4C92" w:rsidRPr="008C4C10" w:rsidRDefault="00CF4C92" w:rsidP="00635457">
            <w:pPr>
              <w:rPr>
                <w:sz w:val="28"/>
                <w:szCs w:val="28"/>
              </w:rPr>
            </w:pPr>
            <w:r w:rsidRPr="008C4C10">
              <w:rPr>
                <w:sz w:val="28"/>
                <w:szCs w:val="28"/>
              </w:rPr>
              <w:t>Филиал ПАО Банк ВТБ в г. Екатеринбурге</w:t>
            </w:r>
          </w:p>
          <w:p w:rsidR="00CF4C92" w:rsidRPr="008C4C10" w:rsidRDefault="00CF4C92" w:rsidP="00635457">
            <w:pPr>
              <w:rPr>
                <w:sz w:val="28"/>
                <w:szCs w:val="28"/>
              </w:rPr>
            </w:pPr>
            <w:proofErr w:type="spellStart"/>
            <w:r w:rsidRPr="008C4C10">
              <w:rPr>
                <w:sz w:val="28"/>
                <w:szCs w:val="28"/>
              </w:rPr>
              <w:t>Жд</w:t>
            </w:r>
            <w:proofErr w:type="spellEnd"/>
            <w:r w:rsidRPr="008C4C10">
              <w:rPr>
                <w:sz w:val="28"/>
                <w:szCs w:val="28"/>
              </w:rPr>
              <w:t xml:space="preserve">. Реквизиты </w:t>
            </w:r>
          </w:p>
          <w:p w:rsidR="00CF4C92" w:rsidRPr="008C4C10" w:rsidRDefault="00CF4C92" w:rsidP="00635457">
            <w:pPr>
              <w:rPr>
                <w:sz w:val="28"/>
                <w:szCs w:val="28"/>
              </w:rPr>
            </w:pPr>
            <w:r w:rsidRPr="008C4C10">
              <w:rPr>
                <w:sz w:val="28"/>
                <w:szCs w:val="28"/>
              </w:rPr>
              <w:t>Ст</w:t>
            </w:r>
            <w:proofErr w:type="gramStart"/>
            <w:r w:rsidRPr="008C4C10">
              <w:rPr>
                <w:sz w:val="28"/>
                <w:szCs w:val="28"/>
              </w:rPr>
              <w:t>.Т</w:t>
            </w:r>
            <w:proofErr w:type="gramEnd"/>
            <w:r w:rsidRPr="008C4C10">
              <w:rPr>
                <w:sz w:val="28"/>
                <w:szCs w:val="28"/>
              </w:rPr>
              <w:t xml:space="preserve">роицк Южно-Уральской </w:t>
            </w:r>
            <w:proofErr w:type="spellStart"/>
            <w:r w:rsidRPr="008C4C10">
              <w:rPr>
                <w:sz w:val="28"/>
                <w:szCs w:val="28"/>
              </w:rPr>
              <w:t>жд</w:t>
            </w:r>
            <w:proofErr w:type="spellEnd"/>
          </w:p>
          <w:p w:rsidR="00CF4C92" w:rsidRPr="008C4C10" w:rsidRDefault="00CF4C92" w:rsidP="00635457">
            <w:pPr>
              <w:rPr>
                <w:sz w:val="28"/>
                <w:szCs w:val="28"/>
              </w:rPr>
            </w:pPr>
            <w:r w:rsidRPr="008C4C10">
              <w:rPr>
                <w:sz w:val="28"/>
                <w:szCs w:val="28"/>
              </w:rPr>
              <w:t>Код  - 803909</w:t>
            </w:r>
          </w:p>
        </w:tc>
        <w:tc>
          <w:tcPr>
            <w:tcW w:w="5104" w:type="dxa"/>
          </w:tcPr>
          <w:p w:rsidR="00CF4C92" w:rsidRPr="008C4C10" w:rsidRDefault="00CF4C92" w:rsidP="00635457">
            <w:pPr>
              <w:jc w:val="both"/>
              <w:rPr>
                <w:sz w:val="28"/>
                <w:szCs w:val="28"/>
              </w:rPr>
            </w:pPr>
            <w:r w:rsidRPr="008C4C10">
              <w:rPr>
                <w:sz w:val="28"/>
                <w:szCs w:val="28"/>
              </w:rPr>
              <w:t>_______________________</w:t>
            </w:r>
          </w:p>
          <w:p w:rsidR="00CF4C92" w:rsidRPr="008C4C10" w:rsidRDefault="00CF4C92" w:rsidP="00635457">
            <w:pPr>
              <w:jc w:val="both"/>
              <w:rPr>
                <w:sz w:val="28"/>
                <w:szCs w:val="28"/>
              </w:rPr>
            </w:pPr>
            <w:r w:rsidRPr="008C4C10">
              <w:rPr>
                <w:sz w:val="28"/>
                <w:szCs w:val="28"/>
              </w:rPr>
              <w:t xml:space="preserve">Юридический адрес: ______________________ ________________________________________ </w:t>
            </w:r>
          </w:p>
          <w:p w:rsidR="00CF4C92" w:rsidRPr="008C4C10" w:rsidRDefault="00CF4C92" w:rsidP="00635457">
            <w:pPr>
              <w:jc w:val="both"/>
              <w:rPr>
                <w:sz w:val="28"/>
                <w:szCs w:val="28"/>
              </w:rPr>
            </w:pPr>
            <w:r w:rsidRPr="008C4C10">
              <w:rPr>
                <w:sz w:val="28"/>
                <w:szCs w:val="28"/>
              </w:rPr>
              <w:t>Фактический  адрес: ______________________ ________________________________________</w:t>
            </w:r>
          </w:p>
          <w:p w:rsidR="00CF4C92" w:rsidRPr="008C4C10" w:rsidRDefault="00CF4C92" w:rsidP="00635457">
            <w:pPr>
              <w:jc w:val="both"/>
              <w:rPr>
                <w:sz w:val="28"/>
                <w:szCs w:val="28"/>
              </w:rPr>
            </w:pPr>
            <w:r w:rsidRPr="008C4C10">
              <w:rPr>
                <w:sz w:val="28"/>
                <w:szCs w:val="28"/>
              </w:rPr>
              <w:t>ИНН _________/КПП</w:t>
            </w:r>
            <w:proofErr w:type="gramStart"/>
            <w:r w:rsidRPr="008C4C10">
              <w:rPr>
                <w:sz w:val="28"/>
                <w:szCs w:val="28"/>
              </w:rPr>
              <w:t xml:space="preserve"> _____________,</w:t>
            </w:r>
            <w:proofErr w:type="gramEnd"/>
            <w:r w:rsidRPr="008C4C10">
              <w:rPr>
                <w:sz w:val="28"/>
                <w:szCs w:val="28"/>
              </w:rPr>
              <w:t xml:space="preserve">ОГРН _____________, </w:t>
            </w:r>
          </w:p>
          <w:p w:rsidR="00CF4C92" w:rsidRPr="008C4C10" w:rsidRDefault="00CF4C92" w:rsidP="00635457">
            <w:pPr>
              <w:rPr>
                <w:sz w:val="28"/>
                <w:szCs w:val="28"/>
              </w:rPr>
            </w:pPr>
            <w:proofErr w:type="gramStart"/>
            <w:r w:rsidRPr="008C4C10">
              <w:rPr>
                <w:sz w:val="28"/>
                <w:szCs w:val="28"/>
              </w:rPr>
              <w:t>р</w:t>
            </w:r>
            <w:proofErr w:type="gramEnd"/>
            <w:r w:rsidRPr="008C4C10">
              <w:rPr>
                <w:sz w:val="28"/>
                <w:szCs w:val="28"/>
              </w:rPr>
              <w:t>/с ___________________ в  ________________ ________________________________________</w:t>
            </w:r>
          </w:p>
          <w:p w:rsidR="00CF4C92" w:rsidRPr="008C4C10" w:rsidRDefault="00CF4C92" w:rsidP="00635457">
            <w:pPr>
              <w:rPr>
                <w:sz w:val="28"/>
                <w:szCs w:val="28"/>
              </w:rPr>
            </w:pPr>
            <w:proofErr w:type="gramStart"/>
            <w:r w:rsidRPr="008C4C10">
              <w:rPr>
                <w:sz w:val="28"/>
                <w:szCs w:val="28"/>
              </w:rPr>
              <w:t>К</w:t>
            </w:r>
            <w:proofErr w:type="gramEnd"/>
            <w:r w:rsidRPr="008C4C10">
              <w:rPr>
                <w:sz w:val="28"/>
                <w:szCs w:val="28"/>
              </w:rPr>
              <w:t xml:space="preserve">/счет: ___________________________          </w:t>
            </w:r>
          </w:p>
          <w:p w:rsidR="00CF4C92" w:rsidRPr="008C4C10" w:rsidRDefault="00CF4C92" w:rsidP="00635457">
            <w:pPr>
              <w:rPr>
                <w:sz w:val="28"/>
                <w:szCs w:val="28"/>
              </w:rPr>
            </w:pPr>
            <w:r w:rsidRPr="008C4C10">
              <w:rPr>
                <w:sz w:val="28"/>
                <w:szCs w:val="28"/>
              </w:rPr>
              <w:t>БИК:</w:t>
            </w:r>
            <w:r w:rsidRPr="008C4C10">
              <w:rPr>
                <w:b/>
                <w:sz w:val="28"/>
                <w:szCs w:val="28"/>
              </w:rPr>
              <w:t xml:space="preserve">  ____________________</w:t>
            </w:r>
          </w:p>
          <w:p w:rsidR="00CF4C92" w:rsidRPr="008C4C10" w:rsidRDefault="00CF4C92" w:rsidP="00635457">
            <w:pPr>
              <w:rPr>
                <w:sz w:val="28"/>
                <w:szCs w:val="28"/>
              </w:rPr>
            </w:pPr>
            <w:r w:rsidRPr="008C4C10">
              <w:rPr>
                <w:sz w:val="28"/>
                <w:szCs w:val="28"/>
              </w:rPr>
              <w:t xml:space="preserve">Тел/факс _________________________ </w:t>
            </w:r>
          </w:p>
          <w:p w:rsidR="00CF4C92" w:rsidRPr="008C4C10" w:rsidRDefault="00CF4C92" w:rsidP="00635457">
            <w:pPr>
              <w:rPr>
                <w:sz w:val="28"/>
                <w:szCs w:val="28"/>
              </w:rPr>
            </w:pPr>
          </w:p>
          <w:p w:rsidR="00CF4C92" w:rsidRPr="008C4C10" w:rsidRDefault="00CF4C92" w:rsidP="00635457">
            <w:pPr>
              <w:rPr>
                <w:sz w:val="28"/>
                <w:szCs w:val="28"/>
              </w:rPr>
            </w:pPr>
            <w:r w:rsidRPr="008C4C10">
              <w:rPr>
                <w:sz w:val="28"/>
                <w:szCs w:val="28"/>
              </w:rPr>
              <w:t xml:space="preserve">КПП </w:t>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r>
            <w:r w:rsidRPr="008C4C10">
              <w:rPr>
                <w:sz w:val="28"/>
                <w:szCs w:val="28"/>
              </w:rPr>
              <w:softHyphen/>
              <w:t>______________________,</w:t>
            </w:r>
          </w:p>
          <w:p w:rsidR="00CF4C92" w:rsidRPr="008C4C10" w:rsidRDefault="00CF4C92" w:rsidP="00635457">
            <w:pPr>
              <w:rPr>
                <w:sz w:val="28"/>
                <w:szCs w:val="28"/>
              </w:rPr>
            </w:pPr>
          </w:p>
          <w:p w:rsidR="00CF4C92" w:rsidRPr="008C4C10" w:rsidRDefault="00CF4C92" w:rsidP="00635457">
            <w:pPr>
              <w:jc w:val="both"/>
              <w:rPr>
                <w:sz w:val="28"/>
                <w:szCs w:val="28"/>
              </w:rPr>
            </w:pPr>
            <w:r w:rsidRPr="008C4C10">
              <w:rPr>
                <w:sz w:val="28"/>
                <w:szCs w:val="28"/>
                <w:lang w:val="en-US"/>
              </w:rPr>
              <w:t>e</w:t>
            </w:r>
            <w:r w:rsidRPr="008C4C10">
              <w:rPr>
                <w:sz w:val="28"/>
                <w:szCs w:val="28"/>
              </w:rPr>
              <w:t>-</w:t>
            </w:r>
            <w:r w:rsidRPr="008C4C10">
              <w:rPr>
                <w:sz w:val="28"/>
                <w:szCs w:val="28"/>
                <w:lang w:val="en-US"/>
              </w:rPr>
              <w:t>mail</w:t>
            </w:r>
            <w:r w:rsidRPr="008C4C10">
              <w:rPr>
                <w:sz w:val="28"/>
                <w:szCs w:val="28"/>
              </w:rPr>
              <w:t>: ____________________________</w:t>
            </w:r>
          </w:p>
        </w:tc>
      </w:tr>
    </w:tbl>
    <w:p w:rsidR="00CF4C92" w:rsidRPr="008C4C10" w:rsidRDefault="00CF4C92" w:rsidP="00CF4C92">
      <w:pPr>
        <w:rPr>
          <w:sz w:val="28"/>
          <w:szCs w:val="28"/>
        </w:rPr>
      </w:pPr>
      <w:r w:rsidRPr="008C4C10">
        <w:rPr>
          <w:sz w:val="28"/>
          <w:szCs w:val="28"/>
        </w:rPr>
        <w:t>ТГНЛ  4084   ОКПО 94761099</w:t>
      </w:r>
    </w:p>
    <w:p w:rsidR="00CF4C92" w:rsidRPr="008C4C10" w:rsidRDefault="00CF4C92" w:rsidP="00CF4C92">
      <w:pPr>
        <w:tabs>
          <w:tab w:val="left" w:pos="0"/>
        </w:tabs>
        <w:jc w:val="both"/>
        <w:rPr>
          <w:sz w:val="28"/>
          <w:szCs w:val="28"/>
        </w:rPr>
      </w:pPr>
    </w:p>
    <w:tbl>
      <w:tblPr>
        <w:tblW w:w="9607" w:type="dxa"/>
        <w:tblLook w:val="01E0"/>
      </w:tblPr>
      <w:tblGrid>
        <w:gridCol w:w="4803"/>
        <w:gridCol w:w="4804"/>
      </w:tblGrid>
      <w:tr w:rsidR="00CF4C92" w:rsidRPr="008C4C10" w:rsidTr="00635457">
        <w:trPr>
          <w:trHeight w:val="593"/>
        </w:trPr>
        <w:tc>
          <w:tcPr>
            <w:tcW w:w="4803" w:type="dxa"/>
          </w:tcPr>
          <w:p w:rsidR="00CF4C92" w:rsidRPr="008C4C10" w:rsidRDefault="00CF4C92" w:rsidP="00635457">
            <w:pPr>
              <w:pStyle w:val="ConsNonformat"/>
              <w:widowControl/>
              <w:tabs>
                <w:tab w:val="left" w:pos="0"/>
              </w:tabs>
              <w:rPr>
                <w:rFonts w:ascii="Times New Roman" w:hAnsi="Times New Roman" w:cs="Times New Roman"/>
                <w:sz w:val="28"/>
                <w:szCs w:val="28"/>
              </w:rPr>
            </w:pP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____________ А.И. Ульянченко</w:t>
            </w: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 xml:space="preserve">           (ФИО)</w:t>
            </w:r>
          </w:p>
        </w:tc>
        <w:tc>
          <w:tcPr>
            <w:tcW w:w="4804" w:type="dxa"/>
          </w:tcPr>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______________ </w:t>
            </w:r>
          </w:p>
        </w:tc>
      </w:tr>
    </w:tbl>
    <w:p w:rsidR="00CF4C92" w:rsidRPr="008C4C10" w:rsidRDefault="00CF4C92" w:rsidP="00CF4C92">
      <w:pPr>
        <w:tabs>
          <w:tab w:val="left" w:pos="0"/>
        </w:tabs>
        <w:jc w:val="both"/>
        <w:rPr>
          <w:sz w:val="28"/>
          <w:szCs w:val="28"/>
        </w:rPr>
      </w:pPr>
      <w:r w:rsidRPr="008C4C10">
        <w:rPr>
          <w:sz w:val="28"/>
          <w:szCs w:val="28"/>
        </w:rPr>
        <w:t xml:space="preserve"> м.п. </w:t>
      </w:r>
      <w:r w:rsidRPr="008C4C10">
        <w:rPr>
          <w:sz w:val="28"/>
          <w:szCs w:val="28"/>
        </w:rPr>
        <w:tab/>
      </w:r>
      <w:r w:rsidRPr="008C4C10">
        <w:rPr>
          <w:sz w:val="28"/>
          <w:szCs w:val="28"/>
        </w:rPr>
        <w:tab/>
      </w:r>
      <w:r w:rsidRPr="008C4C10">
        <w:rPr>
          <w:sz w:val="28"/>
          <w:szCs w:val="28"/>
        </w:rPr>
        <w:tab/>
      </w:r>
      <w:r w:rsidRPr="008C4C10">
        <w:rPr>
          <w:sz w:val="28"/>
          <w:szCs w:val="28"/>
        </w:rPr>
        <w:tab/>
      </w:r>
      <w:r w:rsidRPr="008C4C10">
        <w:rPr>
          <w:sz w:val="28"/>
          <w:szCs w:val="28"/>
        </w:rPr>
        <w:tab/>
        <w:t xml:space="preserve">                  м.п.</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jc w:val="both"/>
        <w:rPr>
          <w:sz w:val="28"/>
          <w:szCs w:val="28"/>
        </w:rPr>
      </w:pPr>
    </w:p>
    <w:p w:rsidR="00CF4C92" w:rsidRPr="008C4C10" w:rsidRDefault="00CF4C92" w:rsidP="00CF4C92">
      <w:pPr>
        <w:tabs>
          <w:tab w:val="left" w:pos="0"/>
        </w:tabs>
        <w:jc w:val="both"/>
        <w:rPr>
          <w:sz w:val="28"/>
          <w:szCs w:val="28"/>
        </w:rPr>
      </w:pPr>
    </w:p>
    <w:p w:rsidR="00CF4C92" w:rsidRPr="008C4C10" w:rsidRDefault="00CF4C92" w:rsidP="00CF4C92">
      <w:pPr>
        <w:tabs>
          <w:tab w:val="left" w:pos="0"/>
        </w:tabs>
        <w:jc w:val="both"/>
        <w:rPr>
          <w:sz w:val="28"/>
          <w:szCs w:val="28"/>
        </w:rPr>
      </w:pPr>
    </w:p>
    <w:p w:rsidR="00CF4C92" w:rsidRPr="008C4C10" w:rsidRDefault="00CF4C92" w:rsidP="00CF4C92">
      <w:pPr>
        <w:tabs>
          <w:tab w:val="left" w:pos="0"/>
        </w:tabs>
        <w:jc w:val="both"/>
        <w:rPr>
          <w:sz w:val="28"/>
          <w:szCs w:val="28"/>
        </w:rPr>
      </w:pPr>
    </w:p>
    <w:p w:rsidR="00CF4C92" w:rsidRPr="008C4C10" w:rsidRDefault="00CF4C92" w:rsidP="00CF4C92">
      <w:pPr>
        <w:tabs>
          <w:tab w:val="left" w:pos="0"/>
        </w:tabs>
        <w:jc w:val="both"/>
        <w:rPr>
          <w:sz w:val="28"/>
          <w:szCs w:val="28"/>
        </w:rPr>
      </w:pPr>
    </w:p>
    <w:p w:rsidR="00CF4C92" w:rsidRPr="008C4C10" w:rsidRDefault="00CF4C92" w:rsidP="00CF4C92">
      <w:pPr>
        <w:tabs>
          <w:tab w:val="left" w:pos="0"/>
        </w:tabs>
        <w:jc w:val="both"/>
        <w:rPr>
          <w:sz w:val="28"/>
          <w:szCs w:val="28"/>
        </w:rPr>
      </w:pPr>
    </w:p>
    <w:p w:rsidR="00CF4C92" w:rsidRPr="008C4C10" w:rsidRDefault="00CF4C92" w:rsidP="00CF4C92">
      <w:pPr>
        <w:pStyle w:val="ConsNormal"/>
        <w:pageBreakBefore/>
        <w:widowControl/>
        <w:tabs>
          <w:tab w:val="left" w:pos="0"/>
        </w:tabs>
        <w:ind w:firstLine="5954"/>
        <w:outlineLvl w:val="0"/>
        <w:rPr>
          <w:rFonts w:ascii="Times New Roman" w:hAnsi="Times New Roman" w:cs="Times New Roman"/>
          <w:sz w:val="28"/>
          <w:szCs w:val="28"/>
        </w:rPr>
      </w:pPr>
      <w:r w:rsidRPr="008C4C10">
        <w:rPr>
          <w:rFonts w:ascii="Times New Roman" w:hAnsi="Times New Roman" w:cs="Times New Roman"/>
          <w:sz w:val="28"/>
          <w:szCs w:val="28"/>
        </w:rPr>
        <w:t>Приложение № 1 к Договору</w:t>
      </w:r>
    </w:p>
    <w:p w:rsidR="00CF4C92" w:rsidRPr="008C4C10" w:rsidRDefault="00CF4C92" w:rsidP="00CF4C92">
      <w:pPr>
        <w:pStyle w:val="ConsNormal"/>
        <w:widowControl/>
        <w:tabs>
          <w:tab w:val="left" w:pos="0"/>
        </w:tabs>
        <w:ind w:firstLine="5954"/>
        <w:rPr>
          <w:rFonts w:ascii="Times New Roman" w:hAnsi="Times New Roman" w:cs="Times New Roman"/>
          <w:sz w:val="28"/>
          <w:szCs w:val="28"/>
        </w:rPr>
      </w:pPr>
      <w:r w:rsidRPr="008C4C10">
        <w:rPr>
          <w:rFonts w:ascii="Times New Roman" w:hAnsi="Times New Roman" w:cs="Times New Roman"/>
          <w:sz w:val="28"/>
          <w:szCs w:val="28"/>
        </w:rPr>
        <w:t xml:space="preserve">от «__»___201__ г. № </w:t>
      </w:r>
      <w:r w:rsidRPr="008C4C10">
        <w:rPr>
          <w:rFonts w:ascii="Times New Roman" w:hAnsi="Times New Roman" w:cs="Times New Roman"/>
          <w:sz w:val="28"/>
          <w:szCs w:val="28"/>
        </w:rPr>
        <w:softHyphen/>
        <w:t xml:space="preserve">________ </w:t>
      </w:r>
    </w:p>
    <w:p w:rsidR="00CF4C92" w:rsidRPr="008C4C10" w:rsidRDefault="00CF4C92" w:rsidP="00CF4C92">
      <w:pPr>
        <w:pStyle w:val="ConsNormal"/>
        <w:widowControl/>
        <w:tabs>
          <w:tab w:val="left" w:pos="0"/>
        </w:tabs>
        <w:ind w:firstLine="709"/>
        <w:jc w:val="center"/>
        <w:rPr>
          <w:rFonts w:ascii="Times New Roman" w:hAnsi="Times New Roman" w:cs="Times New Roman"/>
          <w:sz w:val="28"/>
          <w:szCs w:val="28"/>
        </w:rPr>
      </w:pPr>
      <w:r w:rsidRPr="008C4C10">
        <w:rPr>
          <w:rFonts w:ascii="Times New Roman" w:hAnsi="Times New Roman" w:cs="Times New Roman"/>
          <w:sz w:val="28"/>
          <w:szCs w:val="28"/>
        </w:rPr>
        <w:t xml:space="preserve">                              </w:t>
      </w:r>
    </w:p>
    <w:p w:rsidR="00CF4C92" w:rsidRPr="008C4C10" w:rsidRDefault="00CF4C92" w:rsidP="00CF4C92">
      <w:pPr>
        <w:pStyle w:val="ConsNormal"/>
        <w:widowControl/>
        <w:tabs>
          <w:tab w:val="left" w:pos="0"/>
        </w:tabs>
        <w:ind w:firstLine="709"/>
        <w:jc w:val="right"/>
        <w:rPr>
          <w:rFonts w:ascii="Times New Roman" w:hAnsi="Times New Roman" w:cs="Times New Roman"/>
          <w:sz w:val="28"/>
          <w:szCs w:val="28"/>
        </w:rPr>
      </w:pPr>
    </w:p>
    <w:p w:rsidR="00CF4C92" w:rsidRPr="008C4C10" w:rsidRDefault="00CF4C92" w:rsidP="00CF4C92">
      <w:pPr>
        <w:pStyle w:val="ConsNormal"/>
        <w:widowControl/>
        <w:tabs>
          <w:tab w:val="left" w:pos="0"/>
        </w:tabs>
        <w:ind w:firstLine="709"/>
        <w:jc w:val="right"/>
        <w:rPr>
          <w:rFonts w:ascii="Times New Roman" w:hAnsi="Times New Roman" w:cs="Times New Roman"/>
          <w:sz w:val="28"/>
          <w:szCs w:val="28"/>
        </w:rPr>
      </w:pPr>
    </w:p>
    <w:p w:rsidR="00CF4C92" w:rsidRPr="008C4C10" w:rsidRDefault="00CF4C92" w:rsidP="00CF4C92">
      <w:pPr>
        <w:pStyle w:val="ConsNormal"/>
        <w:widowControl/>
        <w:tabs>
          <w:tab w:val="left" w:pos="0"/>
        </w:tabs>
        <w:ind w:firstLine="709"/>
        <w:jc w:val="right"/>
        <w:rPr>
          <w:rFonts w:ascii="Times New Roman" w:hAnsi="Times New Roman" w:cs="Times New Roman"/>
          <w:sz w:val="28"/>
          <w:szCs w:val="28"/>
        </w:rPr>
      </w:pPr>
    </w:p>
    <w:p w:rsidR="00CF4C92" w:rsidRPr="008C4C10" w:rsidRDefault="00CF4C92" w:rsidP="00CF4C92">
      <w:pPr>
        <w:pStyle w:val="ConsNormal"/>
        <w:widowControl/>
        <w:tabs>
          <w:tab w:val="left" w:pos="0"/>
        </w:tabs>
        <w:ind w:firstLine="709"/>
        <w:jc w:val="center"/>
        <w:outlineLvl w:val="0"/>
        <w:rPr>
          <w:rFonts w:ascii="Times New Roman" w:hAnsi="Times New Roman" w:cs="Times New Roman"/>
          <w:b/>
          <w:sz w:val="28"/>
          <w:szCs w:val="28"/>
        </w:rPr>
      </w:pPr>
      <w:r w:rsidRPr="008C4C10">
        <w:rPr>
          <w:rFonts w:ascii="Times New Roman" w:hAnsi="Times New Roman" w:cs="Times New Roman"/>
          <w:b/>
          <w:sz w:val="28"/>
          <w:szCs w:val="28"/>
        </w:rPr>
        <w:t>План выполнения Работ на 201__ год</w:t>
      </w:r>
    </w:p>
    <w:p w:rsidR="00CF4C92" w:rsidRPr="008C4C10" w:rsidRDefault="00CF4C92" w:rsidP="00CF4C92">
      <w:pPr>
        <w:pStyle w:val="ConsNormal"/>
        <w:widowControl/>
        <w:tabs>
          <w:tab w:val="left" w:pos="0"/>
        </w:tabs>
        <w:ind w:firstLine="709"/>
        <w:jc w:val="center"/>
        <w:outlineLvl w:val="0"/>
        <w:rPr>
          <w:rFonts w:ascii="Times New Roman" w:hAnsi="Times New Roman" w:cs="Times New Roman"/>
          <w:b/>
          <w:sz w:val="28"/>
          <w:szCs w:val="28"/>
        </w:rPr>
      </w:pPr>
      <w:r w:rsidRPr="008C4C10">
        <w:rPr>
          <w:rFonts w:ascii="Times New Roman" w:hAnsi="Times New Roman" w:cs="Times New Roman"/>
          <w:b/>
          <w:sz w:val="28"/>
          <w:szCs w:val="28"/>
        </w:rPr>
        <w:t>в РВД «Троицк » - филиале АО «Рефсервис»</w:t>
      </w:r>
    </w:p>
    <w:p w:rsidR="00CF4C92" w:rsidRPr="008C4C10" w:rsidRDefault="00CF4C92" w:rsidP="00CF4C92">
      <w:pPr>
        <w:pStyle w:val="ConsNormal"/>
        <w:widowControl/>
        <w:tabs>
          <w:tab w:val="left" w:pos="0"/>
        </w:tabs>
        <w:ind w:firstLine="709"/>
        <w:jc w:val="center"/>
        <w:outlineLvl w:val="0"/>
        <w:rPr>
          <w:rFonts w:ascii="Times New Roman" w:hAnsi="Times New Roman" w:cs="Times New Roman"/>
          <w:b/>
          <w:sz w:val="28"/>
          <w:szCs w:val="28"/>
        </w:rPr>
      </w:pPr>
    </w:p>
    <w:tbl>
      <w:tblPr>
        <w:tblW w:w="0" w:type="auto"/>
        <w:jc w:val="center"/>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1804"/>
        <w:gridCol w:w="2457"/>
      </w:tblGrid>
      <w:tr w:rsidR="00CF4C92" w:rsidRPr="008C4C10" w:rsidTr="00635457">
        <w:trPr>
          <w:jc w:val="center"/>
        </w:trPr>
        <w:tc>
          <w:tcPr>
            <w:tcW w:w="4308"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Тип и номер вагона</w:t>
            </w:r>
          </w:p>
        </w:tc>
        <w:tc>
          <w:tcPr>
            <w:tcW w:w="1578"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widowControl/>
              <w:tabs>
                <w:tab w:val="left" w:pos="0"/>
              </w:tabs>
              <w:ind w:firstLine="18"/>
              <w:jc w:val="center"/>
              <w:rPr>
                <w:rFonts w:ascii="Times New Roman" w:hAnsi="Times New Roman" w:cs="Times New Roman"/>
                <w:b/>
                <w:sz w:val="28"/>
                <w:szCs w:val="28"/>
              </w:rPr>
            </w:pPr>
            <w:r w:rsidRPr="008C4C10">
              <w:rPr>
                <w:rFonts w:ascii="Times New Roman" w:hAnsi="Times New Roman" w:cs="Times New Roman"/>
                <w:b/>
                <w:sz w:val="28"/>
                <w:szCs w:val="28"/>
              </w:rPr>
              <w:t>Месяц</w:t>
            </w:r>
          </w:p>
          <w:p w:rsidR="00CF4C92" w:rsidRPr="008C4C10" w:rsidRDefault="00CF4C92" w:rsidP="00635457">
            <w:pPr>
              <w:pStyle w:val="ConsNormal"/>
              <w:widowControl/>
              <w:tabs>
                <w:tab w:val="left" w:pos="0"/>
              </w:tabs>
              <w:ind w:firstLine="18"/>
              <w:jc w:val="center"/>
              <w:rPr>
                <w:rFonts w:ascii="Times New Roman" w:hAnsi="Times New Roman" w:cs="Times New Roman"/>
                <w:b/>
                <w:sz w:val="28"/>
                <w:szCs w:val="28"/>
              </w:rPr>
            </w:pPr>
            <w:r w:rsidRPr="008C4C10">
              <w:rPr>
                <w:rFonts w:ascii="Times New Roman" w:hAnsi="Times New Roman" w:cs="Times New Roman"/>
                <w:b/>
                <w:sz w:val="28"/>
                <w:szCs w:val="28"/>
              </w:rPr>
              <w:t>выполнения работ</w:t>
            </w:r>
          </w:p>
        </w:tc>
        <w:tc>
          <w:tcPr>
            <w:tcW w:w="245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Количество вагонов, подаваемых для выполнения Работ</w:t>
            </w:r>
          </w:p>
        </w:tc>
      </w:tr>
      <w:tr w:rsidR="00CF4C92" w:rsidRPr="008C4C10" w:rsidTr="00635457">
        <w:trPr>
          <w:jc w:val="center"/>
        </w:trPr>
        <w:tc>
          <w:tcPr>
            <w:tcW w:w="4308"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widowControl/>
              <w:tabs>
                <w:tab w:val="left" w:pos="0"/>
              </w:tabs>
              <w:ind w:firstLine="35"/>
              <w:jc w:val="center"/>
              <w:rPr>
                <w:rFonts w:ascii="Times New Roman" w:hAnsi="Times New Roman" w:cs="Times New Roman"/>
                <w:b/>
                <w:sz w:val="28"/>
                <w:szCs w:val="28"/>
              </w:rPr>
            </w:pPr>
            <w:r w:rsidRPr="008C4C10">
              <w:rPr>
                <w:rFonts w:ascii="Times New Roman" w:hAnsi="Times New Roman" w:cs="Times New Roman"/>
                <w:b/>
                <w:sz w:val="28"/>
                <w:szCs w:val="28"/>
              </w:rPr>
              <w:t>1</w:t>
            </w:r>
          </w:p>
        </w:tc>
        <w:tc>
          <w:tcPr>
            <w:tcW w:w="1578"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2</w:t>
            </w:r>
          </w:p>
        </w:tc>
        <w:tc>
          <w:tcPr>
            <w:tcW w:w="245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3</w:t>
            </w:r>
          </w:p>
        </w:tc>
      </w:tr>
      <w:tr w:rsidR="00CF4C92" w:rsidRPr="008C4C10" w:rsidTr="00635457">
        <w:trPr>
          <w:trHeight w:val="265"/>
          <w:jc w:val="center"/>
        </w:trPr>
        <w:tc>
          <w:tcPr>
            <w:tcW w:w="4308"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widowControl/>
              <w:tabs>
                <w:tab w:val="left" w:pos="0"/>
              </w:tabs>
              <w:ind w:firstLine="0"/>
              <w:jc w:val="center"/>
              <w:rPr>
                <w:rFonts w:ascii="Times New Roman" w:hAnsi="Times New Roman" w:cs="Times New Roman"/>
                <w:sz w:val="28"/>
                <w:szCs w:val="28"/>
              </w:rPr>
            </w:pPr>
          </w:p>
        </w:tc>
        <w:tc>
          <w:tcPr>
            <w:tcW w:w="1578"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widowControl/>
              <w:tabs>
                <w:tab w:val="left" w:pos="0"/>
              </w:tabs>
              <w:ind w:firstLine="0"/>
              <w:jc w:val="center"/>
              <w:rPr>
                <w:rFonts w:ascii="Times New Roman" w:hAnsi="Times New Roman" w:cs="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pStyle w:val="ConsNormal"/>
              <w:widowControl/>
              <w:tabs>
                <w:tab w:val="left" w:pos="0"/>
              </w:tabs>
              <w:ind w:firstLine="709"/>
              <w:jc w:val="center"/>
              <w:rPr>
                <w:rFonts w:ascii="Times New Roman" w:hAnsi="Times New Roman" w:cs="Times New Roman"/>
                <w:sz w:val="28"/>
                <w:szCs w:val="28"/>
              </w:rPr>
            </w:pPr>
          </w:p>
        </w:tc>
      </w:tr>
    </w:tbl>
    <w:p w:rsidR="00CF4C92" w:rsidRPr="008C4C10" w:rsidRDefault="00CF4C92" w:rsidP="00CF4C92">
      <w:pPr>
        <w:pStyle w:val="ConsNormal"/>
        <w:widowControl/>
        <w:tabs>
          <w:tab w:val="left" w:pos="0"/>
        </w:tabs>
        <w:ind w:firstLine="0"/>
        <w:jc w:val="both"/>
        <w:rPr>
          <w:rFonts w:ascii="Times New Roman" w:hAnsi="Times New Roman" w:cs="Times New Roman"/>
          <w:sz w:val="28"/>
          <w:szCs w:val="28"/>
        </w:rPr>
      </w:pPr>
    </w:p>
    <w:p w:rsidR="00CF4C92" w:rsidRPr="008C4C10" w:rsidRDefault="00CF4C92" w:rsidP="00CF4C92">
      <w:pPr>
        <w:pStyle w:val="ConsNormal"/>
        <w:widowControl/>
        <w:tabs>
          <w:tab w:val="left" w:pos="0"/>
        </w:tabs>
        <w:ind w:firstLine="0"/>
        <w:jc w:val="both"/>
        <w:rPr>
          <w:rFonts w:ascii="Times New Roman" w:hAnsi="Times New Roman" w:cs="Times New Roman"/>
          <w:sz w:val="28"/>
          <w:szCs w:val="28"/>
        </w:rPr>
      </w:pPr>
    </w:p>
    <w:p w:rsidR="00CF4C92" w:rsidRPr="008C4C10" w:rsidRDefault="00CF4C92" w:rsidP="00CF4C92">
      <w:pPr>
        <w:pStyle w:val="ConsNormal"/>
        <w:widowControl/>
        <w:tabs>
          <w:tab w:val="left" w:pos="0"/>
        </w:tabs>
        <w:ind w:firstLine="0"/>
        <w:jc w:val="both"/>
        <w:rPr>
          <w:rFonts w:ascii="Times New Roman" w:hAnsi="Times New Roman" w:cs="Times New Roman"/>
          <w:sz w:val="28"/>
          <w:szCs w:val="28"/>
        </w:rPr>
      </w:pPr>
    </w:p>
    <w:tbl>
      <w:tblPr>
        <w:tblW w:w="9607" w:type="dxa"/>
        <w:tblLook w:val="01E0"/>
      </w:tblPr>
      <w:tblGrid>
        <w:gridCol w:w="4803"/>
        <w:gridCol w:w="4804"/>
      </w:tblGrid>
      <w:tr w:rsidR="00CF4C92" w:rsidRPr="008C4C10" w:rsidTr="00635457">
        <w:trPr>
          <w:trHeight w:val="593"/>
        </w:trPr>
        <w:tc>
          <w:tcPr>
            <w:tcW w:w="4803"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Подрядчика</w:t>
            </w:r>
          </w:p>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c>
          <w:tcPr>
            <w:tcW w:w="4804"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Заказчика</w:t>
            </w:r>
          </w:p>
        </w:tc>
      </w:tr>
      <w:tr w:rsidR="00CF4C92" w:rsidRPr="008C4C10" w:rsidTr="00635457">
        <w:trPr>
          <w:trHeight w:val="593"/>
        </w:trPr>
        <w:tc>
          <w:tcPr>
            <w:tcW w:w="4803" w:type="dxa"/>
          </w:tcPr>
          <w:p w:rsidR="00CF4C92" w:rsidRPr="008C4C10" w:rsidRDefault="00CF4C92" w:rsidP="00635457">
            <w:pPr>
              <w:pStyle w:val="ConsNonformat"/>
              <w:widowControl/>
              <w:tabs>
                <w:tab w:val="left" w:pos="0"/>
              </w:tabs>
              <w:rPr>
                <w:rFonts w:ascii="Times New Roman" w:hAnsi="Times New Roman" w:cs="Times New Roman"/>
                <w:sz w:val="28"/>
                <w:szCs w:val="28"/>
              </w:rPr>
            </w:pP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____________ А.И. Ульянченко</w:t>
            </w: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 xml:space="preserve"> (ФИО)</w:t>
            </w:r>
          </w:p>
        </w:tc>
        <w:tc>
          <w:tcPr>
            <w:tcW w:w="4804" w:type="dxa"/>
          </w:tcPr>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______________ </w:t>
            </w: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(ФИО)</w:t>
            </w:r>
          </w:p>
        </w:tc>
      </w:tr>
    </w:tbl>
    <w:p w:rsidR="00CF4C92" w:rsidRPr="008C4C10" w:rsidRDefault="00CF4C92" w:rsidP="00CF4C92">
      <w:pPr>
        <w:tabs>
          <w:tab w:val="left" w:pos="0"/>
        </w:tabs>
        <w:ind w:firstLine="709"/>
        <w:jc w:val="both"/>
        <w:rPr>
          <w:sz w:val="28"/>
          <w:szCs w:val="28"/>
        </w:rPr>
      </w:pPr>
      <w:r w:rsidRPr="008C4C10">
        <w:rPr>
          <w:sz w:val="28"/>
          <w:szCs w:val="28"/>
        </w:rPr>
        <w:t xml:space="preserve">м.п. </w:t>
      </w:r>
      <w:r w:rsidRPr="008C4C10">
        <w:rPr>
          <w:sz w:val="28"/>
          <w:szCs w:val="28"/>
        </w:rPr>
        <w:tab/>
      </w:r>
      <w:r w:rsidRPr="008C4C10">
        <w:rPr>
          <w:sz w:val="28"/>
          <w:szCs w:val="28"/>
        </w:rPr>
        <w:tab/>
      </w:r>
      <w:r w:rsidRPr="008C4C10">
        <w:rPr>
          <w:sz w:val="28"/>
          <w:szCs w:val="28"/>
        </w:rPr>
        <w:tab/>
      </w:r>
      <w:r w:rsidRPr="008C4C10">
        <w:rPr>
          <w:sz w:val="28"/>
          <w:szCs w:val="28"/>
        </w:rPr>
        <w:tab/>
      </w:r>
      <w:r w:rsidRPr="008C4C10">
        <w:rPr>
          <w:sz w:val="28"/>
          <w:szCs w:val="28"/>
        </w:rPr>
        <w:tab/>
      </w:r>
      <w:r w:rsidRPr="008C4C10">
        <w:rPr>
          <w:sz w:val="28"/>
          <w:szCs w:val="28"/>
        </w:rPr>
        <w:tab/>
        <w:t xml:space="preserve">            м. п.</w:t>
      </w: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tabs>
          <w:tab w:val="left" w:pos="0"/>
        </w:tabs>
        <w:rPr>
          <w:sz w:val="28"/>
          <w:szCs w:val="28"/>
        </w:rPr>
      </w:pPr>
    </w:p>
    <w:p w:rsidR="00CF4C92" w:rsidRPr="008C4C10" w:rsidRDefault="00CF4C92" w:rsidP="00CF4C92">
      <w:pPr>
        <w:pStyle w:val="ConsNormal"/>
        <w:pageBreakBefore/>
        <w:widowControl/>
        <w:tabs>
          <w:tab w:val="left" w:pos="0"/>
        </w:tabs>
        <w:ind w:firstLine="709"/>
        <w:jc w:val="center"/>
        <w:outlineLvl w:val="0"/>
        <w:rPr>
          <w:rFonts w:ascii="Times New Roman" w:hAnsi="Times New Roman" w:cs="Times New Roman"/>
          <w:sz w:val="28"/>
          <w:szCs w:val="28"/>
        </w:rPr>
      </w:pPr>
      <w:r w:rsidRPr="008C4C10">
        <w:rPr>
          <w:rFonts w:ascii="Times New Roman" w:hAnsi="Times New Roman" w:cs="Times New Roman"/>
          <w:sz w:val="28"/>
          <w:szCs w:val="28"/>
        </w:rPr>
        <w:t xml:space="preserve">                                                                   Приложение № 2 к Договору</w:t>
      </w:r>
    </w:p>
    <w:p w:rsidR="00CF4C92" w:rsidRPr="008C4C10" w:rsidRDefault="00CF4C92" w:rsidP="00CF4C92">
      <w:pPr>
        <w:pStyle w:val="ConsNormal"/>
        <w:widowControl/>
        <w:tabs>
          <w:tab w:val="left" w:pos="0"/>
        </w:tabs>
        <w:ind w:firstLine="709"/>
        <w:jc w:val="center"/>
        <w:rPr>
          <w:rFonts w:ascii="Times New Roman" w:hAnsi="Times New Roman" w:cs="Times New Roman"/>
          <w:sz w:val="28"/>
          <w:szCs w:val="28"/>
        </w:rPr>
      </w:pPr>
      <w:r w:rsidRPr="008C4C10">
        <w:rPr>
          <w:rFonts w:ascii="Times New Roman" w:hAnsi="Times New Roman" w:cs="Times New Roman"/>
          <w:sz w:val="28"/>
          <w:szCs w:val="28"/>
        </w:rPr>
        <w:t xml:space="preserve">                                                                 от __.___.201__ г. № ____</w:t>
      </w:r>
    </w:p>
    <w:p w:rsidR="00CF4C92" w:rsidRPr="008C4C10" w:rsidRDefault="00CF4C92" w:rsidP="00CF4C92">
      <w:pPr>
        <w:pStyle w:val="ConsNonformat"/>
        <w:widowControl/>
        <w:tabs>
          <w:tab w:val="left" w:pos="0"/>
        </w:tabs>
        <w:ind w:firstLine="709"/>
        <w:rPr>
          <w:rFonts w:ascii="Times New Roman" w:hAnsi="Times New Roman" w:cs="Times New Roman"/>
          <w:sz w:val="28"/>
          <w:szCs w:val="28"/>
        </w:rPr>
      </w:pPr>
    </w:p>
    <w:p w:rsidR="00CF4C92" w:rsidRPr="008C4C10" w:rsidRDefault="00CF4C92" w:rsidP="00CF4C92">
      <w:pPr>
        <w:pStyle w:val="ConsNonformat"/>
        <w:widowControl/>
        <w:tabs>
          <w:tab w:val="left" w:pos="0"/>
        </w:tabs>
        <w:ind w:firstLine="709"/>
        <w:rPr>
          <w:rFonts w:ascii="Times New Roman" w:hAnsi="Times New Roman" w:cs="Times New Roman"/>
          <w:sz w:val="28"/>
          <w:szCs w:val="28"/>
        </w:rPr>
      </w:pPr>
    </w:p>
    <w:p w:rsidR="00CF4C92" w:rsidRPr="008C4C10" w:rsidRDefault="00CF4C92" w:rsidP="00CF4C92">
      <w:pPr>
        <w:pStyle w:val="ConsNonformat"/>
        <w:widowControl/>
        <w:tabs>
          <w:tab w:val="left" w:pos="0"/>
        </w:tabs>
        <w:ind w:firstLine="709"/>
        <w:rPr>
          <w:rFonts w:ascii="Times New Roman" w:hAnsi="Times New Roman" w:cs="Times New Roman"/>
          <w:sz w:val="28"/>
          <w:szCs w:val="28"/>
        </w:rPr>
      </w:pPr>
    </w:p>
    <w:p w:rsidR="00CF4C92" w:rsidRPr="008C4C10" w:rsidRDefault="00CF4C92" w:rsidP="00CF4C92">
      <w:pPr>
        <w:pStyle w:val="ConsNormal"/>
        <w:widowControl/>
        <w:tabs>
          <w:tab w:val="left" w:pos="0"/>
        </w:tabs>
        <w:ind w:firstLine="709"/>
        <w:jc w:val="center"/>
        <w:rPr>
          <w:rFonts w:ascii="Times New Roman" w:hAnsi="Times New Roman" w:cs="Times New Roman"/>
          <w:b/>
          <w:sz w:val="28"/>
          <w:szCs w:val="28"/>
        </w:rPr>
      </w:pPr>
      <w:r w:rsidRPr="008C4C10">
        <w:rPr>
          <w:rFonts w:ascii="Times New Roman" w:hAnsi="Times New Roman" w:cs="Times New Roman"/>
          <w:b/>
          <w:sz w:val="28"/>
          <w:szCs w:val="28"/>
        </w:rPr>
        <w:t>График подачи вагонов для выполнения Работ</w:t>
      </w:r>
    </w:p>
    <w:p w:rsidR="00CF4C92" w:rsidRPr="008C4C10" w:rsidRDefault="00CF4C92" w:rsidP="00CF4C92">
      <w:pPr>
        <w:pStyle w:val="ConsNormal"/>
        <w:widowControl/>
        <w:tabs>
          <w:tab w:val="left" w:pos="0"/>
        </w:tabs>
        <w:ind w:firstLine="709"/>
        <w:jc w:val="center"/>
        <w:outlineLvl w:val="0"/>
        <w:rPr>
          <w:rFonts w:ascii="Times New Roman" w:hAnsi="Times New Roman" w:cs="Times New Roman"/>
          <w:b/>
          <w:sz w:val="28"/>
          <w:szCs w:val="28"/>
        </w:rPr>
      </w:pPr>
      <w:r w:rsidRPr="008C4C10">
        <w:rPr>
          <w:rFonts w:ascii="Times New Roman" w:hAnsi="Times New Roman" w:cs="Times New Roman"/>
          <w:b/>
          <w:sz w:val="28"/>
          <w:szCs w:val="28"/>
        </w:rPr>
        <w:t>в РВД «Троицк » - филиале АО «Рефсервис»</w:t>
      </w:r>
    </w:p>
    <w:p w:rsidR="00CF4C92" w:rsidRPr="008C4C10" w:rsidRDefault="00CF4C92" w:rsidP="00CF4C92">
      <w:pPr>
        <w:pStyle w:val="ConsNormal"/>
        <w:widowControl/>
        <w:tabs>
          <w:tab w:val="left" w:pos="0"/>
        </w:tabs>
        <w:ind w:firstLine="709"/>
        <w:jc w:val="center"/>
        <w:rPr>
          <w:rFonts w:ascii="Times New Roman" w:hAnsi="Times New Roman" w:cs="Times New Roman"/>
          <w:b/>
          <w:sz w:val="28"/>
          <w:szCs w:val="28"/>
        </w:rPr>
      </w:pPr>
      <w:r w:rsidRPr="008C4C10">
        <w:rPr>
          <w:rFonts w:ascii="Times New Roman" w:hAnsi="Times New Roman" w:cs="Times New Roman"/>
          <w:b/>
          <w:sz w:val="28"/>
          <w:szCs w:val="28"/>
        </w:rPr>
        <w:t>на  ______ месяц</w:t>
      </w:r>
      <w:r w:rsidRPr="008C4C10">
        <w:rPr>
          <w:rFonts w:ascii="Times New Roman" w:hAnsi="Times New Roman" w:cs="Times New Roman"/>
          <w:i/>
          <w:sz w:val="28"/>
          <w:szCs w:val="28"/>
        </w:rPr>
        <w:t xml:space="preserve"> </w:t>
      </w:r>
      <w:r w:rsidRPr="008C4C10">
        <w:rPr>
          <w:rFonts w:ascii="Times New Roman" w:hAnsi="Times New Roman" w:cs="Times New Roman"/>
          <w:b/>
          <w:sz w:val="28"/>
          <w:szCs w:val="28"/>
        </w:rPr>
        <w:t>201__ года</w:t>
      </w:r>
    </w:p>
    <w:p w:rsidR="00CF4C92" w:rsidRPr="008C4C10" w:rsidRDefault="00CF4C92" w:rsidP="00CF4C92">
      <w:pPr>
        <w:pStyle w:val="ConsNormal"/>
        <w:widowControl/>
        <w:tabs>
          <w:tab w:val="left" w:pos="0"/>
        </w:tabs>
        <w:ind w:firstLine="709"/>
        <w:jc w:val="center"/>
        <w:rPr>
          <w:rFonts w:ascii="Times New Roman" w:hAnsi="Times New Roman" w:cs="Times New Roman"/>
          <w:sz w:val="28"/>
          <w:szCs w:val="28"/>
        </w:rPr>
      </w:pPr>
    </w:p>
    <w:tbl>
      <w:tblPr>
        <w:tblW w:w="9249" w:type="dxa"/>
        <w:jc w:val="center"/>
        <w:tblInd w:w="-1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105"/>
        <w:gridCol w:w="1804"/>
        <w:gridCol w:w="714"/>
        <w:gridCol w:w="714"/>
        <w:gridCol w:w="714"/>
        <w:gridCol w:w="1335"/>
      </w:tblGrid>
      <w:tr w:rsidR="00CF4C92" w:rsidRPr="008C4C10" w:rsidTr="00635457">
        <w:trPr>
          <w:trHeight w:val="833"/>
          <w:jc w:val="center"/>
        </w:trPr>
        <w:tc>
          <w:tcPr>
            <w:tcW w:w="2020" w:type="dxa"/>
            <w:vMerge w:val="restart"/>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Тип вагона</w:t>
            </w:r>
          </w:p>
        </w:tc>
        <w:tc>
          <w:tcPr>
            <w:tcW w:w="2312" w:type="dxa"/>
            <w:vMerge w:val="restart"/>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 xml:space="preserve">№ вагона </w:t>
            </w:r>
          </w:p>
        </w:tc>
        <w:tc>
          <w:tcPr>
            <w:tcW w:w="1578" w:type="dxa"/>
            <w:vMerge w:val="restart"/>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Срок выполнения Работ, суток.</w:t>
            </w:r>
          </w:p>
          <w:p w:rsidR="00CF4C92" w:rsidRPr="008C4C10" w:rsidRDefault="00CF4C92" w:rsidP="00635457">
            <w:pPr>
              <w:tabs>
                <w:tab w:val="left" w:pos="0"/>
              </w:tabs>
              <w:jc w:val="center"/>
              <w:rPr>
                <w:b/>
                <w:sz w:val="28"/>
                <w:szCs w:val="28"/>
              </w:rPr>
            </w:pPr>
          </w:p>
        </w:tc>
        <w:tc>
          <w:tcPr>
            <w:tcW w:w="3339" w:type="dxa"/>
            <w:gridSpan w:val="4"/>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Количество подаваемых для выполнения Работ вагонов</w:t>
            </w:r>
          </w:p>
        </w:tc>
      </w:tr>
      <w:tr w:rsidR="00CF4C92" w:rsidRPr="008C4C10" w:rsidTr="00635457">
        <w:trPr>
          <w:trHeight w:val="307"/>
          <w:jc w:val="center"/>
        </w:trPr>
        <w:tc>
          <w:tcPr>
            <w:tcW w:w="2020" w:type="dxa"/>
            <w:vMerge/>
          </w:tcPr>
          <w:p w:rsidR="00CF4C92" w:rsidRPr="008C4C10" w:rsidRDefault="00CF4C92" w:rsidP="00635457">
            <w:pPr>
              <w:pStyle w:val="ConsNormal"/>
              <w:widowControl/>
              <w:tabs>
                <w:tab w:val="left" w:pos="0"/>
              </w:tabs>
              <w:ind w:firstLine="709"/>
              <w:jc w:val="center"/>
              <w:rPr>
                <w:rFonts w:ascii="Times New Roman" w:hAnsi="Times New Roman" w:cs="Times New Roman"/>
                <w:b/>
                <w:sz w:val="28"/>
                <w:szCs w:val="28"/>
              </w:rPr>
            </w:pPr>
          </w:p>
        </w:tc>
        <w:tc>
          <w:tcPr>
            <w:tcW w:w="2312" w:type="dxa"/>
            <w:vMerge/>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p>
        </w:tc>
        <w:tc>
          <w:tcPr>
            <w:tcW w:w="1578" w:type="dxa"/>
            <w:vMerge/>
          </w:tcPr>
          <w:p w:rsidR="00CF4C92" w:rsidRPr="008C4C10" w:rsidRDefault="00CF4C92" w:rsidP="00635457">
            <w:pPr>
              <w:tabs>
                <w:tab w:val="left" w:pos="0"/>
              </w:tabs>
              <w:jc w:val="center"/>
              <w:rPr>
                <w:b/>
                <w:sz w:val="28"/>
                <w:szCs w:val="28"/>
              </w:rPr>
            </w:pPr>
          </w:p>
        </w:tc>
        <w:tc>
          <w:tcPr>
            <w:tcW w:w="643" w:type="dxa"/>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1 дек.</w:t>
            </w:r>
          </w:p>
        </w:tc>
        <w:tc>
          <w:tcPr>
            <w:tcW w:w="643" w:type="dxa"/>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2 дек.</w:t>
            </w:r>
          </w:p>
        </w:tc>
        <w:tc>
          <w:tcPr>
            <w:tcW w:w="646" w:type="dxa"/>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3 дек.</w:t>
            </w:r>
          </w:p>
        </w:tc>
        <w:tc>
          <w:tcPr>
            <w:tcW w:w="1407" w:type="dxa"/>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Итого за месяц</w:t>
            </w:r>
          </w:p>
        </w:tc>
      </w:tr>
      <w:tr w:rsidR="00CF4C92" w:rsidRPr="008C4C10" w:rsidTr="00635457">
        <w:trPr>
          <w:jc w:val="center"/>
        </w:trPr>
        <w:tc>
          <w:tcPr>
            <w:tcW w:w="2020" w:type="dxa"/>
          </w:tcPr>
          <w:p w:rsidR="00CF4C92" w:rsidRPr="008C4C10" w:rsidRDefault="00CF4C92" w:rsidP="00635457">
            <w:pPr>
              <w:pStyle w:val="ConsNormal"/>
              <w:widowContro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1</w:t>
            </w:r>
          </w:p>
        </w:tc>
        <w:tc>
          <w:tcPr>
            <w:tcW w:w="2312" w:type="dxa"/>
          </w:tcPr>
          <w:p w:rsidR="00CF4C92" w:rsidRPr="008C4C10" w:rsidRDefault="00CF4C92" w:rsidP="00635457">
            <w:pPr>
              <w:pStyle w:val="ConsNormal"/>
              <w:tabs>
                <w:tab w:val="left" w:pos="0"/>
              </w:tabs>
              <w:ind w:firstLine="0"/>
              <w:jc w:val="center"/>
              <w:rPr>
                <w:rFonts w:ascii="Times New Roman" w:hAnsi="Times New Roman" w:cs="Times New Roman"/>
                <w:b/>
                <w:sz w:val="28"/>
                <w:szCs w:val="28"/>
              </w:rPr>
            </w:pPr>
            <w:r w:rsidRPr="008C4C10">
              <w:rPr>
                <w:rFonts w:ascii="Times New Roman" w:hAnsi="Times New Roman" w:cs="Times New Roman"/>
                <w:b/>
                <w:sz w:val="28"/>
                <w:szCs w:val="28"/>
              </w:rPr>
              <w:t>2</w:t>
            </w:r>
          </w:p>
        </w:tc>
        <w:tc>
          <w:tcPr>
            <w:tcW w:w="1578" w:type="dxa"/>
          </w:tcPr>
          <w:p w:rsidR="00CF4C92" w:rsidRPr="008C4C10" w:rsidRDefault="00CF4C92" w:rsidP="00635457">
            <w:pPr>
              <w:tabs>
                <w:tab w:val="left" w:pos="0"/>
              </w:tabs>
              <w:jc w:val="center"/>
              <w:rPr>
                <w:b/>
                <w:sz w:val="28"/>
                <w:szCs w:val="28"/>
              </w:rPr>
            </w:pPr>
            <w:r w:rsidRPr="008C4C10">
              <w:rPr>
                <w:b/>
                <w:sz w:val="28"/>
                <w:szCs w:val="28"/>
              </w:rPr>
              <w:t>3</w:t>
            </w:r>
          </w:p>
        </w:tc>
        <w:tc>
          <w:tcPr>
            <w:tcW w:w="643" w:type="dxa"/>
          </w:tcPr>
          <w:p w:rsidR="00CF4C92" w:rsidRPr="008C4C10" w:rsidRDefault="00CF4C92" w:rsidP="00635457">
            <w:pPr>
              <w:tabs>
                <w:tab w:val="left" w:pos="0"/>
              </w:tabs>
              <w:jc w:val="center"/>
              <w:rPr>
                <w:b/>
                <w:sz w:val="28"/>
                <w:szCs w:val="28"/>
              </w:rPr>
            </w:pPr>
            <w:r w:rsidRPr="008C4C10">
              <w:rPr>
                <w:b/>
                <w:sz w:val="28"/>
                <w:szCs w:val="28"/>
              </w:rPr>
              <w:t>4</w:t>
            </w:r>
          </w:p>
        </w:tc>
        <w:tc>
          <w:tcPr>
            <w:tcW w:w="643" w:type="dxa"/>
          </w:tcPr>
          <w:p w:rsidR="00CF4C92" w:rsidRPr="008C4C10" w:rsidRDefault="00CF4C92" w:rsidP="00635457">
            <w:pPr>
              <w:tabs>
                <w:tab w:val="left" w:pos="0"/>
              </w:tabs>
              <w:jc w:val="center"/>
              <w:rPr>
                <w:b/>
                <w:sz w:val="28"/>
                <w:szCs w:val="28"/>
              </w:rPr>
            </w:pPr>
            <w:r w:rsidRPr="008C4C10">
              <w:rPr>
                <w:b/>
                <w:sz w:val="28"/>
                <w:szCs w:val="28"/>
              </w:rPr>
              <w:t>5</w:t>
            </w:r>
          </w:p>
        </w:tc>
        <w:tc>
          <w:tcPr>
            <w:tcW w:w="646" w:type="dxa"/>
          </w:tcPr>
          <w:p w:rsidR="00CF4C92" w:rsidRPr="008C4C10" w:rsidRDefault="00CF4C92" w:rsidP="00635457">
            <w:pPr>
              <w:tabs>
                <w:tab w:val="left" w:pos="0"/>
              </w:tabs>
              <w:jc w:val="center"/>
              <w:rPr>
                <w:b/>
                <w:sz w:val="28"/>
                <w:szCs w:val="28"/>
              </w:rPr>
            </w:pPr>
            <w:r w:rsidRPr="008C4C10">
              <w:rPr>
                <w:b/>
                <w:sz w:val="28"/>
                <w:szCs w:val="28"/>
              </w:rPr>
              <w:t>6</w:t>
            </w:r>
          </w:p>
        </w:tc>
        <w:tc>
          <w:tcPr>
            <w:tcW w:w="1407" w:type="dxa"/>
          </w:tcPr>
          <w:p w:rsidR="00CF4C92" w:rsidRPr="008C4C10" w:rsidRDefault="00CF4C92" w:rsidP="00635457">
            <w:pPr>
              <w:tabs>
                <w:tab w:val="left" w:pos="0"/>
              </w:tabs>
              <w:jc w:val="center"/>
              <w:rPr>
                <w:b/>
                <w:sz w:val="28"/>
                <w:szCs w:val="28"/>
              </w:rPr>
            </w:pPr>
            <w:r w:rsidRPr="008C4C10">
              <w:rPr>
                <w:b/>
                <w:sz w:val="28"/>
                <w:szCs w:val="28"/>
              </w:rPr>
              <w:t>7</w:t>
            </w:r>
          </w:p>
        </w:tc>
      </w:tr>
      <w:tr w:rsidR="00CF4C92" w:rsidRPr="008C4C10" w:rsidTr="00635457">
        <w:trPr>
          <w:jc w:val="center"/>
        </w:trPr>
        <w:tc>
          <w:tcPr>
            <w:tcW w:w="2020" w:type="dxa"/>
          </w:tcPr>
          <w:p w:rsidR="00CF4C92" w:rsidRPr="008C4C10" w:rsidRDefault="00CF4C92" w:rsidP="00635457">
            <w:pPr>
              <w:pStyle w:val="ConsNormal"/>
              <w:widowControl/>
              <w:tabs>
                <w:tab w:val="left" w:pos="0"/>
              </w:tabs>
              <w:ind w:firstLine="0"/>
              <w:jc w:val="center"/>
              <w:rPr>
                <w:rFonts w:ascii="Times New Roman" w:hAnsi="Times New Roman" w:cs="Times New Roman"/>
                <w:sz w:val="28"/>
                <w:szCs w:val="28"/>
              </w:rPr>
            </w:pPr>
          </w:p>
        </w:tc>
        <w:tc>
          <w:tcPr>
            <w:tcW w:w="2312" w:type="dxa"/>
          </w:tcPr>
          <w:p w:rsidR="00CF4C92" w:rsidRPr="008C4C10" w:rsidRDefault="00CF4C92" w:rsidP="00635457">
            <w:pPr>
              <w:pStyle w:val="ConsNormal"/>
              <w:widowControl/>
              <w:tabs>
                <w:tab w:val="left" w:pos="0"/>
              </w:tabs>
              <w:ind w:firstLine="0"/>
              <w:rPr>
                <w:rFonts w:ascii="Times New Roman" w:hAnsi="Times New Roman" w:cs="Times New Roman"/>
                <w:sz w:val="28"/>
                <w:szCs w:val="28"/>
              </w:rPr>
            </w:pPr>
          </w:p>
        </w:tc>
        <w:tc>
          <w:tcPr>
            <w:tcW w:w="1578" w:type="dxa"/>
          </w:tcPr>
          <w:p w:rsidR="00CF4C92" w:rsidRPr="008C4C10" w:rsidRDefault="00CF4C92" w:rsidP="00635457">
            <w:pPr>
              <w:pStyle w:val="ConsNormal"/>
              <w:widowControl/>
              <w:tabs>
                <w:tab w:val="left" w:pos="0"/>
              </w:tabs>
              <w:ind w:firstLine="709"/>
              <w:rPr>
                <w:rFonts w:ascii="Times New Roman" w:hAnsi="Times New Roman" w:cs="Times New Roman"/>
                <w:sz w:val="28"/>
                <w:szCs w:val="28"/>
              </w:rPr>
            </w:pPr>
          </w:p>
        </w:tc>
        <w:tc>
          <w:tcPr>
            <w:tcW w:w="643" w:type="dxa"/>
          </w:tcPr>
          <w:p w:rsidR="00CF4C92" w:rsidRPr="008C4C10" w:rsidRDefault="00CF4C92" w:rsidP="00635457">
            <w:pPr>
              <w:rPr>
                <w:sz w:val="28"/>
                <w:szCs w:val="28"/>
              </w:rPr>
            </w:pPr>
          </w:p>
        </w:tc>
        <w:tc>
          <w:tcPr>
            <w:tcW w:w="643" w:type="dxa"/>
          </w:tcPr>
          <w:p w:rsidR="00CF4C92" w:rsidRPr="008C4C10" w:rsidRDefault="00CF4C92" w:rsidP="00635457">
            <w:pPr>
              <w:pStyle w:val="ConsNormal"/>
              <w:widowControl/>
              <w:tabs>
                <w:tab w:val="left" w:pos="0"/>
              </w:tabs>
              <w:ind w:firstLine="709"/>
              <w:jc w:val="center"/>
              <w:rPr>
                <w:rFonts w:ascii="Times New Roman" w:hAnsi="Times New Roman" w:cs="Times New Roman"/>
                <w:sz w:val="28"/>
                <w:szCs w:val="28"/>
              </w:rPr>
            </w:pPr>
          </w:p>
        </w:tc>
        <w:tc>
          <w:tcPr>
            <w:tcW w:w="646" w:type="dxa"/>
          </w:tcPr>
          <w:p w:rsidR="00CF4C92" w:rsidRPr="008C4C10" w:rsidRDefault="00CF4C92" w:rsidP="00635457">
            <w:pPr>
              <w:pStyle w:val="ConsNormal"/>
              <w:widowControl/>
              <w:tabs>
                <w:tab w:val="left" w:pos="537"/>
              </w:tabs>
              <w:ind w:firstLine="709"/>
              <w:jc w:val="center"/>
              <w:rPr>
                <w:rFonts w:ascii="Times New Roman" w:hAnsi="Times New Roman" w:cs="Times New Roman"/>
                <w:sz w:val="28"/>
                <w:szCs w:val="28"/>
              </w:rPr>
            </w:pPr>
          </w:p>
        </w:tc>
        <w:tc>
          <w:tcPr>
            <w:tcW w:w="1407" w:type="dxa"/>
          </w:tcPr>
          <w:p w:rsidR="00CF4C92" w:rsidRPr="008C4C10" w:rsidRDefault="00CF4C92" w:rsidP="00635457">
            <w:pPr>
              <w:pStyle w:val="ConsNormal"/>
              <w:widowControl/>
              <w:tabs>
                <w:tab w:val="left" w:pos="0"/>
              </w:tabs>
              <w:ind w:firstLine="0"/>
              <w:jc w:val="center"/>
              <w:rPr>
                <w:rFonts w:ascii="Times New Roman" w:hAnsi="Times New Roman" w:cs="Times New Roman"/>
                <w:sz w:val="28"/>
                <w:szCs w:val="28"/>
              </w:rPr>
            </w:pPr>
          </w:p>
        </w:tc>
      </w:tr>
      <w:tr w:rsidR="00CF4C92" w:rsidRPr="008C4C10" w:rsidTr="00635457">
        <w:trPr>
          <w:jc w:val="center"/>
        </w:trPr>
        <w:tc>
          <w:tcPr>
            <w:tcW w:w="2020" w:type="dxa"/>
          </w:tcPr>
          <w:p w:rsidR="00CF4C92" w:rsidRPr="008C4C10" w:rsidRDefault="00CF4C92" w:rsidP="00635457">
            <w:pPr>
              <w:pStyle w:val="ConsNormal"/>
              <w:widowControl/>
              <w:tabs>
                <w:tab w:val="left" w:pos="0"/>
              </w:tabs>
              <w:ind w:firstLine="0"/>
              <w:jc w:val="center"/>
              <w:rPr>
                <w:rFonts w:ascii="Times New Roman" w:hAnsi="Times New Roman" w:cs="Times New Roman"/>
                <w:sz w:val="28"/>
                <w:szCs w:val="28"/>
              </w:rPr>
            </w:pPr>
          </w:p>
        </w:tc>
        <w:tc>
          <w:tcPr>
            <w:tcW w:w="2312" w:type="dxa"/>
          </w:tcPr>
          <w:p w:rsidR="00CF4C92" w:rsidRPr="008C4C10" w:rsidRDefault="00CF4C92" w:rsidP="00635457">
            <w:pPr>
              <w:pStyle w:val="ConsNormal"/>
              <w:widowControl/>
              <w:tabs>
                <w:tab w:val="left" w:pos="0"/>
              </w:tabs>
              <w:ind w:firstLine="0"/>
              <w:rPr>
                <w:rFonts w:ascii="Times New Roman" w:hAnsi="Times New Roman" w:cs="Times New Roman"/>
                <w:sz w:val="28"/>
                <w:szCs w:val="28"/>
              </w:rPr>
            </w:pPr>
          </w:p>
        </w:tc>
        <w:tc>
          <w:tcPr>
            <w:tcW w:w="1578" w:type="dxa"/>
          </w:tcPr>
          <w:p w:rsidR="00CF4C92" w:rsidRPr="008C4C10" w:rsidRDefault="00CF4C92" w:rsidP="00635457">
            <w:pPr>
              <w:pStyle w:val="ConsNormal"/>
              <w:widowControl/>
              <w:tabs>
                <w:tab w:val="left" w:pos="0"/>
              </w:tabs>
              <w:ind w:firstLine="709"/>
              <w:rPr>
                <w:rFonts w:ascii="Times New Roman" w:hAnsi="Times New Roman" w:cs="Times New Roman"/>
                <w:sz w:val="28"/>
                <w:szCs w:val="28"/>
              </w:rPr>
            </w:pPr>
          </w:p>
        </w:tc>
        <w:tc>
          <w:tcPr>
            <w:tcW w:w="643" w:type="dxa"/>
          </w:tcPr>
          <w:p w:rsidR="00CF4C92" w:rsidRPr="008C4C10" w:rsidRDefault="00CF4C92" w:rsidP="00635457">
            <w:pPr>
              <w:rPr>
                <w:sz w:val="28"/>
                <w:szCs w:val="28"/>
              </w:rPr>
            </w:pPr>
          </w:p>
        </w:tc>
        <w:tc>
          <w:tcPr>
            <w:tcW w:w="643" w:type="dxa"/>
          </w:tcPr>
          <w:p w:rsidR="00CF4C92" w:rsidRPr="008C4C10" w:rsidRDefault="00CF4C92" w:rsidP="00635457">
            <w:pPr>
              <w:pStyle w:val="ConsNormal"/>
              <w:widowControl/>
              <w:tabs>
                <w:tab w:val="left" w:pos="0"/>
              </w:tabs>
              <w:ind w:firstLine="709"/>
              <w:jc w:val="center"/>
              <w:rPr>
                <w:rFonts w:ascii="Times New Roman" w:hAnsi="Times New Roman" w:cs="Times New Roman"/>
                <w:sz w:val="28"/>
                <w:szCs w:val="28"/>
              </w:rPr>
            </w:pPr>
          </w:p>
        </w:tc>
        <w:tc>
          <w:tcPr>
            <w:tcW w:w="646" w:type="dxa"/>
          </w:tcPr>
          <w:p w:rsidR="00CF4C92" w:rsidRPr="008C4C10" w:rsidRDefault="00CF4C92" w:rsidP="00635457">
            <w:pPr>
              <w:pStyle w:val="ConsNormal"/>
              <w:widowControl/>
              <w:tabs>
                <w:tab w:val="left" w:pos="537"/>
              </w:tabs>
              <w:ind w:firstLine="709"/>
              <w:jc w:val="center"/>
              <w:rPr>
                <w:rFonts w:ascii="Times New Roman" w:hAnsi="Times New Roman" w:cs="Times New Roman"/>
                <w:sz w:val="28"/>
                <w:szCs w:val="28"/>
              </w:rPr>
            </w:pPr>
          </w:p>
        </w:tc>
        <w:tc>
          <w:tcPr>
            <w:tcW w:w="1407" w:type="dxa"/>
          </w:tcPr>
          <w:p w:rsidR="00CF4C92" w:rsidRPr="008C4C10" w:rsidRDefault="00CF4C92" w:rsidP="00635457">
            <w:pPr>
              <w:pStyle w:val="ConsNormal"/>
              <w:widowControl/>
              <w:tabs>
                <w:tab w:val="left" w:pos="0"/>
              </w:tabs>
              <w:ind w:firstLine="0"/>
              <w:jc w:val="center"/>
              <w:rPr>
                <w:rFonts w:ascii="Times New Roman" w:hAnsi="Times New Roman" w:cs="Times New Roman"/>
                <w:sz w:val="28"/>
                <w:szCs w:val="28"/>
              </w:rPr>
            </w:pPr>
          </w:p>
        </w:tc>
      </w:tr>
    </w:tbl>
    <w:p w:rsidR="00CF4C92" w:rsidRPr="008C4C10" w:rsidRDefault="00CF4C92" w:rsidP="00CF4C92">
      <w:pPr>
        <w:pStyle w:val="ConsNormal"/>
        <w:widowControl/>
        <w:tabs>
          <w:tab w:val="left" w:pos="0"/>
        </w:tabs>
        <w:ind w:firstLine="0"/>
        <w:jc w:val="both"/>
        <w:rPr>
          <w:rFonts w:ascii="Times New Roman" w:hAnsi="Times New Roman" w:cs="Times New Roman"/>
          <w:sz w:val="28"/>
          <w:szCs w:val="28"/>
        </w:rPr>
      </w:pPr>
    </w:p>
    <w:tbl>
      <w:tblPr>
        <w:tblW w:w="10677" w:type="dxa"/>
        <w:jc w:val="center"/>
        <w:tblInd w:w="-504" w:type="dxa"/>
        <w:tblLook w:val="01E0"/>
      </w:tblPr>
      <w:tblGrid>
        <w:gridCol w:w="504"/>
        <w:gridCol w:w="4803"/>
        <w:gridCol w:w="267"/>
        <w:gridCol w:w="4537"/>
        <w:gridCol w:w="566"/>
      </w:tblGrid>
      <w:tr w:rsidR="00CF4C92" w:rsidRPr="008C4C10" w:rsidTr="00635457">
        <w:trPr>
          <w:gridAfter w:val="1"/>
          <w:wAfter w:w="566" w:type="dxa"/>
          <w:trHeight w:val="593"/>
          <w:jc w:val="center"/>
        </w:trPr>
        <w:tc>
          <w:tcPr>
            <w:tcW w:w="5307" w:type="dxa"/>
            <w:gridSpan w:val="2"/>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c>
          <w:tcPr>
            <w:tcW w:w="4804" w:type="dxa"/>
            <w:gridSpan w:val="2"/>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r>
      <w:tr w:rsidR="00CF4C92" w:rsidRPr="008C4C10" w:rsidTr="00635457">
        <w:trPr>
          <w:gridAfter w:val="1"/>
          <w:wAfter w:w="566" w:type="dxa"/>
          <w:trHeight w:val="593"/>
          <w:jc w:val="center"/>
        </w:trPr>
        <w:tc>
          <w:tcPr>
            <w:tcW w:w="5307" w:type="dxa"/>
            <w:gridSpan w:val="2"/>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c>
          <w:tcPr>
            <w:tcW w:w="4804" w:type="dxa"/>
            <w:gridSpan w:val="2"/>
          </w:tcPr>
          <w:p w:rsidR="00CF4C92" w:rsidRPr="008C4C10" w:rsidRDefault="00CF4C92" w:rsidP="00635457">
            <w:pPr>
              <w:pStyle w:val="ConsNormal"/>
              <w:widowControl/>
              <w:tabs>
                <w:tab w:val="left" w:pos="0"/>
              </w:tabs>
              <w:ind w:firstLine="709"/>
              <w:jc w:val="both"/>
              <w:rPr>
                <w:rFonts w:ascii="Times New Roman" w:hAnsi="Times New Roman" w:cs="Times New Roman"/>
                <w:sz w:val="28"/>
                <w:szCs w:val="28"/>
              </w:rPr>
            </w:pPr>
          </w:p>
        </w:tc>
      </w:tr>
      <w:tr w:rsidR="00CF4C92" w:rsidRPr="008C4C10" w:rsidTr="00635457">
        <w:trPr>
          <w:gridAfter w:val="1"/>
          <w:wAfter w:w="566" w:type="dxa"/>
          <w:trHeight w:val="593"/>
          <w:jc w:val="center"/>
        </w:trPr>
        <w:tc>
          <w:tcPr>
            <w:tcW w:w="5307" w:type="dxa"/>
            <w:gridSpan w:val="2"/>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c>
          <w:tcPr>
            <w:tcW w:w="4804" w:type="dxa"/>
            <w:gridSpan w:val="2"/>
          </w:tcPr>
          <w:p w:rsidR="00CF4C92" w:rsidRPr="008C4C10" w:rsidRDefault="00CF4C92" w:rsidP="00635457">
            <w:pPr>
              <w:pStyle w:val="ConsNormal"/>
              <w:widowControl/>
              <w:tabs>
                <w:tab w:val="left" w:pos="0"/>
              </w:tabs>
              <w:ind w:firstLine="709"/>
              <w:jc w:val="both"/>
              <w:rPr>
                <w:rFonts w:ascii="Times New Roman" w:hAnsi="Times New Roman" w:cs="Times New Roman"/>
                <w:sz w:val="28"/>
                <w:szCs w:val="28"/>
              </w:rPr>
            </w:pPr>
          </w:p>
        </w:tc>
      </w:tr>
      <w:tr w:rsidR="00CF4C92" w:rsidRPr="008C4C10" w:rsidTr="00635457">
        <w:trPr>
          <w:gridAfter w:val="1"/>
          <w:wAfter w:w="566" w:type="dxa"/>
          <w:trHeight w:val="593"/>
          <w:jc w:val="center"/>
        </w:trPr>
        <w:tc>
          <w:tcPr>
            <w:tcW w:w="5307" w:type="dxa"/>
            <w:gridSpan w:val="2"/>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c>
          <w:tcPr>
            <w:tcW w:w="4804" w:type="dxa"/>
            <w:gridSpan w:val="2"/>
          </w:tcPr>
          <w:p w:rsidR="00CF4C92" w:rsidRPr="008C4C10" w:rsidRDefault="00CF4C92" w:rsidP="00635457">
            <w:pPr>
              <w:pStyle w:val="ConsNormal"/>
              <w:widowControl/>
              <w:tabs>
                <w:tab w:val="left" w:pos="0"/>
              </w:tabs>
              <w:ind w:firstLine="709"/>
              <w:jc w:val="both"/>
              <w:rPr>
                <w:rFonts w:ascii="Times New Roman" w:hAnsi="Times New Roman" w:cs="Times New Roman"/>
                <w:sz w:val="28"/>
                <w:szCs w:val="28"/>
              </w:rPr>
            </w:pPr>
          </w:p>
        </w:tc>
      </w:tr>
      <w:tr w:rsidR="00CF4C92" w:rsidRPr="008C4C10" w:rsidTr="00635457">
        <w:tblPrEx>
          <w:jc w:val="left"/>
        </w:tblPrEx>
        <w:trPr>
          <w:gridBefore w:val="1"/>
          <w:wBefore w:w="504" w:type="dxa"/>
          <w:trHeight w:val="593"/>
        </w:trPr>
        <w:tc>
          <w:tcPr>
            <w:tcW w:w="5070" w:type="dxa"/>
            <w:gridSpan w:val="2"/>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Подрядчика</w:t>
            </w:r>
          </w:p>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c>
          <w:tcPr>
            <w:tcW w:w="5103" w:type="dxa"/>
            <w:gridSpan w:val="2"/>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Заказчика</w:t>
            </w:r>
          </w:p>
        </w:tc>
      </w:tr>
      <w:tr w:rsidR="00CF4C92" w:rsidRPr="008C4C10" w:rsidTr="00635457">
        <w:tblPrEx>
          <w:jc w:val="left"/>
        </w:tblPrEx>
        <w:trPr>
          <w:gridBefore w:val="1"/>
          <w:wBefore w:w="504" w:type="dxa"/>
          <w:trHeight w:val="593"/>
        </w:trPr>
        <w:tc>
          <w:tcPr>
            <w:tcW w:w="5070" w:type="dxa"/>
            <w:gridSpan w:val="2"/>
          </w:tcPr>
          <w:p w:rsidR="00CF4C92" w:rsidRPr="008C4C10" w:rsidRDefault="00CF4C92" w:rsidP="00635457">
            <w:pPr>
              <w:pStyle w:val="ConsNonformat"/>
              <w:widowControl/>
              <w:tabs>
                <w:tab w:val="left" w:pos="0"/>
              </w:tabs>
              <w:rPr>
                <w:rFonts w:ascii="Times New Roman" w:hAnsi="Times New Roman" w:cs="Times New Roman"/>
                <w:sz w:val="28"/>
                <w:szCs w:val="28"/>
              </w:rPr>
            </w:pP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____________ А.И. Ульянченко</w:t>
            </w: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 xml:space="preserve"> (ФИО)</w:t>
            </w:r>
          </w:p>
        </w:tc>
        <w:tc>
          <w:tcPr>
            <w:tcW w:w="5103" w:type="dxa"/>
            <w:gridSpan w:val="2"/>
          </w:tcPr>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______________ </w:t>
            </w: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(ФИО)</w:t>
            </w:r>
          </w:p>
        </w:tc>
      </w:tr>
    </w:tbl>
    <w:p w:rsidR="00CF4C92" w:rsidRPr="008C4C10" w:rsidRDefault="00CF4C92" w:rsidP="00CF4C92">
      <w:pPr>
        <w:tabs>
          <w:tab w:val="left" w:pos="0"/>
        </w:tabs>
        <w:ind w:firstLine="709"/>
        <w:jc w:val="both"/>
        <w:rPr>
          <w:sz w:val="28"/>
          <w:szCs w:val="28"/>
        </w:rPr>
      </w:pPr>
      <w:r w:rsidRPr="008C4C10">
        <w:rPr>
          <w:sz w:val="28"/>
          <w:szCs w:val="28"/>
        </w:rPr>
        <w:t xml:space="preserve">м.п. </w:t>
      </w:r>
      <w:r w:rsidRPr="008C4C10">
        <w:rPr>
          <w:sz w:val="28"/>
          <w:szCs w:val="28"/>
        </w:rPr>
        <w:tab/>
      </w:r>
      <w:r w:rsidRPr="008C4C10">
        <w:rPr>
          <w:sz w:val="28"/>
          <w:szCs w:val="28"/>
        </w:rPr>
        <w:tab/>
      </w:r>
      <w:r w:rsidRPr="008C4C10">
        <w:rPr>
          <w:sz w:val="28"/>
          <w:szCs w:val="28"/>
        </w:rPr>
        <w:tab/>
      </w:r>
      <w:r w:rsidRPr="008C4C10">
        <w:rPr>
          <w:sz w:val="28"/>
          <w:szCs w:val="28"/>
        </w:rPr>
        <w:tab/>
      </w:r>
      <w:r w:rsidRPr="008C4C10">
        <w:rPr>
          <w:sz w:val="28"/>
          <w:szCs w:val="28"/>
        </w:rPr>
        <w:tab/>
      </w:r>
      <w:r w:rsidRPr="008C4C10">
        <w:rPr>
          <w:sz w:val="28"/>
          <w:szCs w:val="28"/>
        </w:rPr>
        <w:tab/>
        <w:t xml:space="preserve">            м. п.</w:t>
      </w:r>
    </w:p>
    <w:p w:rsidR="00CF4C92" w:rsidRPr="008C4C10" w:rsidRDefault="00CF4C92" w:rsidP="00CF4C92">
      <w:pPr>
        <w:tabs>
          <w:tab w:val="left" w:pos="0"/>
        </w:tabs>
        <w:ind w:firstLine="709"/>
        <w:rPr>
          <w:sz w:val="28"/>
          <w:szCs w:val="28"/>
        </w:rPr>
      </w:pPr>
    </w:p>
    <w:p w:rsidR="00CF4C92" w:rsidRPr="008C4C10" w:rsidRDefault="00CF4C92" w:rsidP="00CF4C92">
      <w:pPr>
        <w:pStyle w:val="ConsNormal"/>
        <w:widowControl/>
        <w:tabs>
          <w:tab w:val="left" w:pos="0"/>
        </w:tabs>
        <w:ind w:firstLine="709"/>
        <w:rPr>
          <w:rFonts w:ascii="Times New Roman" w:hAnsi="Times New Roman" w:cs="Times New Roman"/>
          <w:sz w:val="28"/>
          <w:szCs w:val="28"/>
        </w:rPr>
      </w:pPr>
    </w:p>
    <w:p w:rsidR="00CF4C92" w:rsidRPr="008C4C10" w:rsidRDefault="00CF4C92" w:rsidP="00CF4C92">
      <w:pPr>
        <w:pStyle w:val="ConsNormal"/>
        <w:widowControl/>
        <w:tabs>
          <w:tab w:val="left" w:pos="0"/>
        </w:tabs>
        <w:ind w:firstLine="709"/>
        <w:rPr>
          <w:rFonts w:ascii="Times New Roman" w:hAnsi="Times New Roman" w:cs="Times New Roman"/>
          <w:sz w:val="28"/>
          <w:szCs w:val="28"/>
        </w:rPr>
      </w:pPr>
    </w:p>
    <w:p w:rsidR="00CF4C92" w:rsidRPr="008C4C10" w:rsidRDefault="00CF4C92" w:rsidP="00CF4C92">
      <w:pPr>
        <w:pStyle w:val="ConsNormal"/>
        <w:widowControl/>
        <w:tabs>
          <w:tab w:val="left" w:pos="0"/>
        </w:tabs>
        <w:ind w:firstLine="709"/>
        <w:rPr>
          <w:rFonts w:ascii="Times New Roman" w:hAnsi="Times New Roman" w:cs="Times New Roman"/>
          <w:sz w:val="28"/>
          <w:szCs w:val="28"/>
        </w:rPr>
      </w:pPr>
    </w:p>
    <w:p w:rsidR="00CF4C92" w:rsidRPr="008C4C10" w:rsidRDefault="00CF4C92" w:rsidP="00CF4C92">
      <w:pPr>
        <w:pStyle w:val="ConsNormal"/>
        <w:widowControl/>
        <w:tabs>
          <w:tab w:val="left" w:pos="0"/>
        </w:tabs>
        <w:ind w:firstLine="709"/>
        <w:jc w:val="right"/>
        <w:rPr>
          <w:rFonts w:ascii="Times New Roman" w:hAnsi="Times New Roman" w:cs="Times New Roman"/>
          <w:sz w:val="28"/>
          <w:szCs w:val="28"/>
        </w:rPr>
      </w:pPr>
    </w:p>
    <w:p w:rsidR="00CF4C92" w:rsidRPr="008C4C10" w:rsidRDefault="00CF4C92" w:rsidP="00CF4C92">
      <w:pPr>
        <w:pStyle w:val="ConsNormal"/>
        <w:widowControl/>
        <w:tabs>
          <w:tab w:val="left" w:pos="0"/>
        </w:tabs>
        <w:ind w:firstLine="0"/>
        <w:rPr>
          <w:rFonts w:ascii="Times New Roman" w:hAnsi="Times New Roman" w:cs="Times New Roman"/>
          <w:sz w:val="28"/>
          <w:szCs w:val="28"/>
        </w:rPr>
      </w:pPr>
    </w:p>
    <w:p w:rsidR="00CF4C92" w:rsidRPr="008C4C10" w:rsidRDefault="00CF4C92" w:rsidP="00CF4C92">
      <w:pPr>
        <w:pStyle w:val="ConsNormal"/>
        <w:widowControl/>
        <w:tabs>
          <w:tab w:val="left" w:pos="0"/>
        </w:tabs>
        <w:ind w:firstLine="0"/>
        <w:rPr>
          <w:rFonts w:ascii="Times New Roman" w:hAnsi="Times New Roman" w:cs="Times New Roman"/>
          <w:sz w:val="28"/>
          <w:szCs w:val="28"/>
        </w:rPr>
      </w:pPr>
    </w:p>
    <w:p w:rsidR="00CF4C92" w:rsidRPr="008C4C10" w:rsidRDefault="00CF4C92" w:rsidP="00CF4C92">
      <w:pPr>
        <w:pStyle w:val="ConsNormal"/>
        <w:widowControl/>
        <w:tabs>
          <w:tab w:val="left" w:pos="0"/>
        </w:tabs>
        <w:ind w:firstLine="0"/>
        <w:rPr>
          <w:rFonts w:ascii="Times New Roman" w:hAnsi="Times New Roman" w:cs="Times New Roman"/>
          <w:sz w:val="28"/>
          <w:szCs w:val="28"/>
        </w:rPr>
      </w:pPr>
    </w:p>
    <w:p w:rsidR="00CF4C92" w:rsidRPr="008C4C10" w:rsidRDefault="00CF4C92" w:rsidP="00CF4C92">
      <w:pPr>
        <w:pStyle w:val="ConsNormal"/>
        <w:widowControl/>
        <w:tabs>
          <w:tab w:val="left" w:pos="0"/>
        </w:tabs>
        <w:ind w:firstLine="0"/>
        <w:rPr>
          <w:rFonts w:ascii="Times New Roman" w:hAnsi="Times New Roman" w:cs="Times New Roman"/>
          <w:sz w:val="28"/>
          <w:szCs w:val="28"/>
        </w:rPr>
      </w:pPr>
    </w:p>
    <w:p w:rsidR="00CF4C92" w:rsidRPr="008C4C10" w:rsidRDefault="00CF4C92" w:rsidP="00CF4C92">
      <w:pPr>
        <w:pStyle w:val="ConsNormal"/>
        <w:widowControl/>
        <w:tabs>
          <w:tab w:val="left" w:pos="0"/>
        </w:tabs>
        <w:ind w:firstLine="0"/>
        <w:rPr>
          <w:rFonts w:ascii="Times New Roman" w:hAnsi="Times New Roman" w:cs="Times New Roman"/>
          <w:sz w:val="28"/>
          <w:szCs w:val="28"/>
        </w:rPr>
      </w:pPr>
    </w:p>
    <w:p w:rsidR="00CF4C92" w:rsidRPr="008C4C10" w:rsidRDefault="00CF4C92" w:rsidP="00CF4C92">
      <w:pPr>
        <w:pStyle w:val="ConsNormal"/>
        <w:widowControl/>
        <w:tabs>
          <w:tab w:val="left" w:pos="0"/>
        </w:tabs>
        <w:ind w:firstLine="0"/>
        <w:rPr>
          <w:rFonts w:ascii="Times New Roman" w:hAnsi="Times New Roman" w:cs="Times New Roman"/>
          <w:sz w:val="28"/>
          <w:szCs w:val="28"/>
        </w:rPr>
      </w:pPr>
    </w:p>
    <w:p w:rsidR="00CF4C92" w:rsidRPr="008C4C10" w:rsidRDefault="00CF4C92" w:rsidP="00CF4C92">
      <w:pPr>
        <w:pStyle w:val="ConsNormal"/>
        <w:widowControl/>
        <w:tabs>
          <w:tab w:val="left" w:pos="0"/>
        </w:tabs>
        <w:ind w:firstLine="0"/>
        <w:rPr>
          <w:rFonts w:ascii="Times New Roman" w:hAnsi="Times New Roman" w:cs="Times New Roman"/>
          <w:sz w:val="28"/>
          <w:szCs w:val="28"/>
        </w:rPr>
      </w:pPr>
    </w:p>
    <w:p w:rsidR="00CF4C92" w:rsidRPr="008C4C10" w:rsidRDefault="00CF4C92" w:rsidP="00CF4C92">
      <w:pPr>
        <w:pStyle w:val="ConsNormal"/>
        <w:widowControl/>
        <w:tabs>
          <w:tab w:val="left" w:pos="0"/>
        </w:tabs>
        <w:ind w:firstLine="0"/>
        <w:rPr>
          <w:rFonts w:ascii="Times New Roman" w:hAnsi="Times New Roman" w:cs="Times New Roman"/>
          <w:sz w:val="28"/>
          <w:szCs w:val="28"/>
        </w:rPr>
      </w:pPr>
    </w:p>
    <w:p w:rsidR="00CF4C92" w:rsidRPr="008C4C10" w:rsidRDefault="00CF4C92" w:rsidP="00CF4C92">
      <w:pPr>
        <w:pStyle w:val="ConsNormal"/>
        <w:pageBreakBefore/>
        <w:widowControl/>
        <w:tabs>
          <w:tab w:val="left" w:pos="0"/>
        </w:tabs>
        <w:ind w:firstLine="709"/>
        <w:jc w:val="center"/>
        <w:outlineLvl w:val="0"/>
        <w:rPr>
          <w:rFonts w:ascii="Times New Roman" w:hAnsi="Times New Roman" w:cs="Times New Roman"/>
          <w:sz w:val="28"/>
          <w:szCs w:val="28"/>
        </w:rPr>
      </w:pPr>
      <w:r w:rsidRPr="008C4C10">
        <w:rPr>
          <w:rFonts w:ascii="Times New Roman" w:hAnsi="Times New Roman" w:cs="Times New Roman"/>
          <w:sz w:val="28"/>
          <w:szCs w:val="28"/>
        </w:rPr>
        <w:t xml:space="preserve">                                                             Приложение № 3 к Договору</w:t>
      </w:r>
    </w:p>
    <w:p w:rsidR="00CF4C92" w:rsidRPr="008C4C10" w:rsidRDefault="00CF4C92" w:rsidP="00CF4C92">
      <w:pPr>
        <w:pStyle w:val="ConsNormal"/>
        <w:widowControl/>
        <w:tabs>
          <w:tab w:val="left" w:pos="0"/>
        </w:tabs>
        <w:ind w:firstLine="709"/>
        <w:jc w:val="center"/>
        <w:rPr>
          <w:rFonts w:ascii="Times New Roman" w:hAnsi="Times New Roman" w:cs="Times New Roman"/>
          <w:sz w:val="28"/>
          <w:szCs w:val="28"/>
        </w:rPr>
      </w:pPr>
      <w:r w:rsidRPr="008C4C10">
        <w:rPr>
          <w:rFonts w:ascii="Times New Roman" w:hAnsi="Times New Roman" w:cs="Times New Roman"/>
          <w:sz w:val="28"/>
          <w:szCs w:val="28"/>
        </w:rPr>
        <w:t xml:space="preserve">                                                            от __.___.201__ г. № </w:t>
      </w:r>
      <w:r w:rsidRPr="008C4C10">
        <w:rPr>
          <w:rFonts w:ascii="Times New Roman" w:hAnsi="Times New Roman" w:cs="Times New Roman"/>
          <w:sz w:val="28"/>
          <w:szCs w:val="28"/>
        </w:rPr>
        <w:softHyphen/>
        <w:t>______</w:t>
      </w:r>
    </w:p>
    <w:p w:rsidR="00CF4C92" w:rsidRPr="008C4C10" w:rsidRDefault="00CF4C92" w:rsidP="00CF4C92">
      <w:pPr>
        <w:pStyle w:val="ConsNormal"/>
        <w:widowControl/>
        <w:tabs>
          <w:tab w:val="left" w:pos="0"/>
        </w:tabs>
        <w:ind w:firstLine="709"/>
        <w:jc w:val="right"/>
        <w:rPr>
          <w:rFonts w:ascii="Times New Roman" w:hAnsi="Times New Roman" w:cs="Times New Roman"/>
          <w:sz w:val="28"/>
          <w:szCs w:val="28"/>
        </w:rPr>
      </w:pPr>
    </w:p>
    <w:p w:rsidR="00CF4C92" w:rsidRPr="008C4C10" w:rsidRDefault="00CF4C92" w:rsidP="00CF4C92">
      <w:pPr>
        <w:pStyle w:val="ConsNormal"/>
        <w:widowControl/>
        <w:tabs>
          <w:tab w:val="left" w:pos="0"/>
        </w:tabs>
        <w:ind w:firstLine="709"/>
        <w:jc w:val="center"/>
        <w:outlineLvl w:val="0"/>
        <w:rPr>
          <w:rFonts w:ascii="Times New Roman" w:hAnsi="Times New Roman" w:cs="Times New Roman"/>
          <w:b/>
          <w:sz w:val="28"/>
          <w:szCs w:val="28"/>
        </w:rPr>
      </w:pPr>
    </w:p>
    <w:p w:rsidR="00CF4C92" w:rsidRPr="008C4C10" w:rsidRDefault="00CF4C92" w:rsidP="00CF4C92">
      <w:pPr>
        <w:tabs>
          <w:tab w:val="left" w:pos="0"/>
        </w:tabs>
        <w:ind w:firstLine="709"/>
        <w:jc w:val="center"/>
        <w:outlineLvl w:val="0"/>
        <w:rPr>
          <w:b/>
          <w:sz w:val="28"/>
          <w:szCs w:val="28"/>
        </w:rPr>
      </w:pPr>
      <w:r w:rsidRPr="008C4C10">
        <w:rPr>
          <w:b/>
          <w:sz w:val="28"/>
          <w:szCs w:val="28"/>
        </w:rPr>
        <w:t xml:space="preserve">Акт выбраковки узлов и деталей вагона, </w:t>
      </w:r>
    </w:p>
    <w:p w:rsidR="00CF4C92" w:rsidRPr="008C4C10" w:rsidRDefault="00CF4C92" w:rsidP="00CF4C92">
      <w:pPr>
        <w:tabs>
          <w:tab w:val="left" w:pos="0"/>
        </w:tabs>
        <w:ind w:firstLine="709"/>
        <w:jc w:val="center"/>
        <w:outlineLvl w:val="0"/>
        <w:rPr>
          <w:b/>
          <w:sz w:val="28"/>
          <w:szCs w:val="28"/>
        </w:rPr>
      </w:pPr>
      <w:r w:rsidRPr="008C4C10">
        <w:rPr>
          <w:b/>
          <w:sz w:val="28"/>
          <w:szCs w:val="28"/>
        </w:rPr>
        <w:t xml:space="preserve">поступившего для выполнения Работ </w:t>
      </w:r>
    </w:p>
    <w:p w:rsidR="00CF4C92" w:rsidRPr="008C4C10" w:rsidRDefault="00CF4C92" w:rsidP="00CF4C92">
      <w:pPr>
        <w:tabs>
          <w:tab w:val="left" w:pos="0"/>
        </w:tabs>
        <w:ind w:firstLine="709"/>
        <w:jc w:val="center"/>
        <w:outlineLvl w:val="0"/>
        <w:rPr>
          <w:sz w:val="28"/>
          <w:szCs w:val="28"/>
        </w:rPr>
      </w:pPr>
      <w:r w:rsidRPr="008C4C10">
        <w:rPr>
          <w:sz w:val="28"/>
          <w:szCs w:val="28"/>
        </w:rPr>
        <w:t>(форма)</w:t>
      </w:r>
    </w:p>
    <w:p w:rsidR="00CF4C92" w:rsidRPr="008C4C10" w:rsidRDefault="00CF4C92" w:rsidP="00CF4C92">
      <w:pPr>
        <w:pStyle w:val="ConsNormal"/>
        <w:widowControl/>
        <w:tabs>
          <w:tab w:val="left" w:pos="0"/>
        </w:tabs>
        <w:ind w:firstLine="709"/>
        <w:jc w:val="center"/>
        <w:rPr>
          <w:rFonts w:ascii="Times New Roman" w:hAnsi="Times New Roman" w:cs="Times New Roman"/>
          <w:b/>
          <w:sz w:val="28"/>
          <w:szCs w:val="28"/>
        </w:rPr>
      </w:pPr>
    </w:p>
    <w:p w:rsidR="00CF4C92" w:rsidRPr="008C4C10" w:rsidRDefault="00CF4C92" w:rsidP="00CF4C92">
      <w:pPr>
        <w:tabs>
          <w:tab w:val="left" w:pos="0"/>
        </w:tabs>
        <w:rPr>
          <w:sz w:val="28"/>
          <w:szCs w:val="28"/>
        </w:rPr>
      </w:pPr>
      <w:r w:rsidRPr="008C4C10">
        <w:rPr>
          <w:sz w:val="28"/>
          <w:szCs w:val="28"/>
        </w:rPr>
        <w:t xml:space="preserve">наименование филиала Подрядчика </w:t>
      </w:r>
    </w:p>
    <w:p w:rsidR="00CF4C92" w:rsidRPr="008C4C10" w:rsidRDefault="00CF4C92" w:rsidP="00CF4C92">
      <w:pPr>
        <w:tabs>
          <w:tab w:val="left" w:pos="0"/>
        </w:tabs>
        <w:rPr>
          <w:sz w:val="28"/>
          <w:szCs w:val="28"/>
        </w:rPr>
      </w:pPr>
      <w:r w:rsidRPr="008C4C10">
        <w:rPr>
          <w:sz w:val="28"/>
          <w:szCs w:val="28"/>
        </w:rPr>
        <w:t>Дата составления: «___»______________ 201__ г.</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jc w:val="both"/>
        <w:rPr>
          <w:sz w:val="28"/>
          <w:szCs w:val="28"/>
        </w:rPr>
      </w:pPr>
      <w:r w:rsidRPr="008C4C10">
        <w:rPr>
          <w:sz w:val="28"/>
          <w:szCs w:val="28"/>
        </w:rPr>
        <w:t>Депо Подрядчика __________________ в лице______________________</w:t>
      </w:r>
    </w:p>
    <w:p w:rsidR="00CF4C92" w:rsidRPr="008C4C10" w:rsidRDefault="00CF4C92" w:rsidP="00CF4C92">
      <w:pPr>
        <w:tabs>
          <w:tab w:val="left" w:pos="0"/>
        </w:tabs>
        <w:jc w:val="both"/>
        <w:rPr>
          <w:sz w:val="28"/>
          <w:szCs w:val="28"/>
        </w:rPr>
      </w:pPr>
      <w:r w:rsidRPr="008C4C10">
        <w:rPr>
          <w:sz w:val="28"/>
          <w:szCs w:val="28"/>
        </w:rPr>
        <w:t>__________________________________________________________________</w:t>
      </w:r>
    </w:p>
    <w:p w:rsidR="00CF4C92" w:rsidRPr="008C4C10" w:rsidRDefault="00CF4C92" w:rsidP="00CF4C92">
      <w:pPr>
        <w:tabs>
          <w:tab w:val="left" w:pos="0"/>
        </w:tabs>
        <w:ind w:firstLine="709"/>
        <w:jc w:val="center"/>
        <w:rPr>
          <w:sz w:val="28"/>
          <w:szCs w:val="28"/>
        </w:rPr>
      </w:pPr>
      <w:r w:rsidRPr="008C4C10">
        <w:rPr>
          <w:sz w:val="28"/>
          <w:szCs w:val="28"/>
        </w:rPr>
        <w:t>(должность, Ф.И.О.)</w:t>
      </w:r>
    </w:p>
    <w:p w:rsidR="00CF4C92" w:rsidRPr="008C4C10" w:rsidRDefault="00CF4C92" w:rsidP="00CF4C92">
      <w:pPr>
        <w:tabs>
          <w:tab w:val="left" w:pos="0"/>
        </w:tabs>
        <w:jc w:val="both"/>
        <w:rPr>
          <w:sz w:val="28"/>
          <w:szCs w:val="28"/>
        </w:rPr>
      </w:pPr>
      <w:r w:rsidRPr="008C4C10">
        <w:rPr>
          <w:sz w:val="28"/>
          <w:szCs w:val="28"/>
        </w:rPr>
        <w:t>составили настоящий акт о том, что при проведении ________________(</w:t>
      </w:r>
      <w:r w:rsidRPr="008C4C10">
        <w:rPr>
          <w:i/>
          <w:sz w:val="28"/>
          <w:szCs w:val="28"/>
        </w:rPr>
        <w:t>указать вид Работ</w:t>
      </w:r>
      <w:r w:rsidRPr="008C4C10">
        <w:rPr>
          <w:sz w:val="28"/>
          <w:szCs w:val="28"/>
        </w:rPr>
        <w:t>) вагона № _______ _________ года выпуска выявлены следующие неремонтопригодные узлы и детали:</w:t>
      </w:r>
    </w:p>
    <w:p w:rsidR="00CF4C92" w:rsidRPr="008C4C10" w:rsidRDefault="00CF4C92" w:rsidP="00CF4C92">
      <w:pPr>
        <w:tabs>
          <w:tab w:val="left" w:pos="0"/>
        </w:tabs>
        <w:ind w:firstLine="709"/>
        <w:jc w:val="both"/>
        <w:rPr>
          <w:sz w:val="28"/>
          <w:szCs w:val="28"/>
        </w:rPr>
      </w:pPr>
    </w:p>
    <w:p w:rsidR="00CF4C92" w:rsidRPr="008C4C10" w:rsidRDefault="00CF4C92" w:rsidP="00CF4C92">
      <w:pPr>
        <w:tabs>
          <w:tab w:val="left" w:pos="0"/>
        </w:tabs>
        <w:ind w:firstLine="709"/>
        <w:rPr>
          <w:sz w:val="28"/>
          <w:szCs w:val="28"/>
        </w:rPr>
      </w:pPr>
      <w:r w:rsidRPr="008C4C10">
        <w:rPr>
          <w:sz w:val="28"/>
          <w:szCs w:val="28"/>
        </w:rPr>
        <w:tab/>
        <w:t>Узлы и детали неремонтопригодные:</w:t>
      </w:r>
    </w:p>
    <w:p w:rsidR="00CF4C92" w:rsidRPr="008C4C10" w:rsidRDefault="00CF4C92" w:rsidP="00CF4C92">
      <w:pPr>
        <w:tabs>
          <w:tab w:val="left" w:pos="0"/>
        </w:tabs>
        <w:ind w:firstLine="709"/>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2907"/>
        <w:gridCol w:w="3430"/>
        <w:gridCol w:w="2977"/>
      </w:tblGrid>
      <w:tr w:rsidR="00CF4C92" w:rsidRPr="008C4C10" w:rsidTr="00635457">
        <w:trPr>
          <w:trHeight w:val="509"/>
        </w:trPr>
        <w:tc>
          <w:tcPr>
            <w:tcW w:w="751"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r w:rsidRPr="008C4C10">
              <w:rPr>
                <w:sz w:val="28"/>
                <w:szCs w:val="28"/>
              </w:rPr>
              <w:t>№</w:t>
            </w:r>
          </w:p>
          <w:p w:rsidR="00CF4C92" w:rsidRPr="008C4C10" w:rsidRDefault="00CF4C92" w:rsidP="00635457">
            <w:pPr>
              <w:tabs>
                <w:tab w:val="left" w:pos="0"/>
              </w:tabs>
              <w:ind w:firstLine="709"/>
              <w:jc w:val="center"/>
              <w:rPr>
                <w:sz w:val="28"/>
                <w:szCs w:val="28"/>
              </w:rPr>
            </w:pPr>
            <w:proofErr w:type="gramStart"/>
            <w:r w:rsidRPr="008C4C10">
              <w:rPr>
                <w:sz w:val="28"/>
                <w:szCs w:val="28"/>
              </w:rPr>
              <w:t>П</w:t>
            </w:r>
            <w:proofErr w:type="gramEnd"/>
            <w:r w:rsidRPr="008C4C10">
              <w:rPr>
                <w:sz w:val="28"/>
                <w:szCs w:val="28"/>
              </w:rPr>
              <w:t>№ п/п</w:t>
            </w:r>
          </w:p>
        </w:tc>
        <w:tc>
          <w:tcPr>
            <w:tcW w:w="290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jc w:val="center"/>
              <w:rPr>
                <w:sz w:val="28"/>
                <w:szCs w:val="28"/>
              </w:rPr>
            </w:pPr>
            <w:r w:rsidRPr="008C4C10">
              <w:rPr>
                <w:sz w:val="28"/>
                <w:szCs w:val="28"/>
              </w:rPr>
              <w:t>Наименование детали</w:t>
            </w:r>
          </w:p>
        </w:tc>
        <w:tc>
          <w:tcPr>
            <w:tcW w:w="3430"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jc w:val="center"/>
              <w:rPr>
                <w:sz w:val="28"/>
                <w:szCs w:val="28"/>
              </w:rPr>
            </w:pPr>
            <w:r w:rsidRPr="008C4C10">
              <w:rPr>
                <w:sz w:val="28"/>
                <w:szCs w:val="28"/>
              </w:rPr>
              <w:t>Номер детали</w:t>
            </w:r>
          </w:p>
        </w:tc>
        <w:tc>
          <w:tcPr>
            <w:tcW w:w="297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jc w:val="center"/>
              <w:rPr>
                <w:sz w:val="28"/>
                <w:szCs w:val="28"/>
              </w:rPr>
            </w:pPr>
            <w:r w:rsidRPr="008C4C10">
              <w:rPr>
                <w:sz w:val="28"/>
                <w:szCs w:val="28"/>
              </w:rPr>
              <w:t>Вид дефекта</w:t>
            </w:r>
          </w:p>
        </w:tc>
      </w:tr>
      <w:tr w:rsidR="00CF4C92" w:rsidRPr="008C4C10" w:rsidTr="00635457">
        <w:trPr>
          <w:trHeight w:val="509"/>
        </w:trPr>
        <w:tc>
          <w:tcPr>
            <w:tcW w:w="751"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r w:rsidRPr="008C4C10">
              <w:rPr>
                <w:sz w:val="28"/>
                <w:szCs w:val="28"/>
              </w:rPr>
              <w:t>1</w:t>
            </w:r>
          </w:p>
        </w:tc>
        <w:tc>
          <w:tcPr>
            <w:tcW w:w="290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c>
          <w:tcPr>
            <w:tcW w:w="3430"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r>
      <w:tr w:rsidR="00CF4C92" w:rsidRPr="008C4C10" w:rsidTr="00635457">
        <w:trPr>
          <w:trHeight w:val="509"/>
        </w:trPr>
        <w:tc>
          <w:tcPr>
            <w:tcW w:w="751"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r w:rsidRPr="008C4C10">
              <w:rPr>
                <w:sz w:val="28"/>
                <w:szCs w:val="28"/>
              </w:rPr>
              <w:t>2</w:t>
            </w:r>
          </w:p>
        </w:tc>
        <w:tc>
          <w:tcPr>
            <w:tcW w:w="290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c>
          <w:tcPr>
            <w:tcW w:w="3430"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r>
      <w:tr w:rsidR="00CF4C92" w:rsidRPr="008C4C10" w:rsidTr="00635457">
        <w:trPr>
          <w:trHeight w:val="509"/>
        </w:trPr>
        <w:tc>
          <w:tcPr>
            <w:tcW w:w="751"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r w:rsidRPr="008C4C10">
              <w:rPr>
                <w:sz w:val="28"/>
                <w:szCs w:val="28"/>
              </w:rPr>
              <w:t>3</w:t>
            </w:r>
          </w:p>
        </w:tc>
        <w:tc>
          <w:tcPr>
            <w:tcW w:w="290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c>
          <w:tcPr>
            <w:tcW w:w="3430"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F4C92" w:rsidRPr="008C4C10" w:rsidRDefault="00CF4C92" w:rsidP="00635457">
            <w:pPr>
              <w:tabs>
                <w:tab w:val="left" w:pos="0"/>
              </w:tabs>
              <w:ind w:firstLine="709"/>
              <w:jc w:val="center"/>
              <w:rPr>
                <w:sz w:val="28"/>
                <w:szCs w:val="28"/>
              </w:rPr>
            </w:pPr>
          </w:p>
        </w:tc>
      </w:tr>
    </w:tbl>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rPr>
          <w:sz w:val="28"/>
          <w:szCs w:val="28"/>
        </w:rPr>
      </w:pPr>
      <w:r w:rsidRPr="008C4C10">
        <w:rPr>
          <w:sz w:val="28"/>
          <w:szCs w:val="28"/>
        </w:rPr>
        <w:t>Представитель Депо        _____________________                    /____________/</w:t>
      </w:r>
    </w:p>
    <w:p w:rsidR="00CF4C92" w:rsidRPr="008C4C10" w:rsidRDefault="00CF4C92" w:rsidP="00CF4C92">
      <w:pPr>
        <w:tabs>
          <w:tab w:val="left" w:pos="0"/>
        </w:tabs>
        <w:rPr>
          <w:sz w:val="28"/>
          <w:szCs w:val="28"/>
        </w:rPr>
      </w:pPr>
    </w:p>
    <w:tbl>
      <w:tblPr>
        <w:tblW w:w="0" w:type="auto"/>
        <w:tblLook w:val="01E0"/>
      </w:tblPr>
      <w:tblGrid>
        <w:gridCol w:w="4785"/>
        <w:gridCol w:w="4786"/>
      </w:tblGrid>
      <w:tr w:rsidR="00CF4C92" w:rsidRPr="008C4C10" w:rsidTr="00635457">
        <w:tc>
          <w:tcPr>
            <w:tcW w:w="4785"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Подрядчика</w:t>
            </w:r>
          </w:p>
        </w:tc>
        <w:tc>
          <w:tcPr>
            <w:tcW w:w="4786"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Заказчика</w:t>
            </w:r>
          </w:p>
        </w:tc>
      </w:tr>
      <w:tr w:rsidR="00CF4C92" w:rsidRPr="008C4C10" w:rsidTr="00635457">
        <w:tc>
          <w:tcPr>
            <w:tcW w:w="4785"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_________________________         (ФИО)</w:t>
            </w:r>
          </w:p>
        </w:tc>
        <w:tc>
          <w:tcPr>
            <w:tcW w:w="4786" w:type="dxa"/>
          </w:tcPr>
          <w:p w:rsidR="00CF4C92" w:rsidRPr="008C4C10" w:rsidRDefault="00CF4C92" w:rsidP="00635457">
            <w:pPr>
              <w:pStyle w:val="ConsNormal"/>
              <w:widowControl/>
              <w:tabs>
                <w:tab w:val="left" w:pos="0"/>
              </w:tabs>
              <w:ind w:firstLine="709"/>
              <w:jc w:val="both"/>
              <w:rPr>
                <w:rFonts w:ascii="Times New Roman" w:hAnsi="Times New Roman" w:cs="Times New Roman"/>
                <w:sz w:val="28"/>
                <w:szCs w:val="28"/>
              </w:rPr>
            </w:pPr>
            <w:r w:rsidRPr="008C4C10">
              <w:rPr>
                <w:rFonts w:ascii="Times New Roman" w:hAnsi="Times New Roman" w:cs="Times New Roman"/>
                <w:sz w:val="28"/>
                <w:szCs w:val="28"/>
              </w:rPr>
              <w:t>_________________________ (ФИО)</w:t>
            </w:r>
          </w:p>
        </w:tc>
      </w:tr>
    </w:tbl>
    <w:p w:rsidR="00CF4C92" w:rsidRPr="008C4C10" w:rsidRDefault="00CF4C92" w:rsidP="00CF4C92">
      <w:pPr>
        <w:pStyle w:val="ConsNormal"/>
        <w:widowControl/>
        <w:tabs>
          <w:tab w:val="left" w:pos="0"/>
        </w:tabs>
        <w:ind w:firstLine="709"/>
        <w:jc w:val="right"/>
        <w:rPr>
          <w:rFonts w:ascii="Times New Roman" w:hAnsi="Times New Roman" w:cs="Times New Roman"/>
          <w:sz w:val="28"/>
          <w:szCs w:val="28"/>
        </w:rPr>
      </w:pPr>
    </w:p>
    <w:tbl>
      <w:tblPr>
        <w:tblW w:w="9607" w:type="dxa"/>
        <w:tblLook w:val="01E0"/>
      </w:tblPr>
      <w:tblGrid>
        <w:gridCol w:w="4803"/>
        <w:gridCol w:w="4804"/>
      </w:tblGrid>
      <w:tr w:rsidR="00CF4C92" w:rsidRPr="008C4C10" w:rsidTr="00635457">
        <w:trPr>
          <w:trHeight w:val="593"/>
        </w:trPr>
        <w:tc>
          <w:tcPr>
            <w:tcW w:w="4803" w:type="dxa"/>
          </w:tcPr>
          <w:p w:rsidR="00CF4C92" w:rsidRPr="008C4C10" w:rsidRDefault="00CF4C92" w:rsidP="00635457">
            <w:pPr>
              <w:pStyle w:val="ConsNonformat"/>
              <w:framePr w:hSpace="180" w:wrap="around" w:vAnchor="text" w:hAnchor="margin" w:y="214"/>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Подрядчика</w:t>
            </w:r>
          </w:p>
          <w:p w:rsidR="00CF4C92" w:rsidRPr="008C4C10" w:rsidRDefault="00CF4C92" w:rsidP="00635457">
            <w:pPr>
              <w:pStyle w:val="ConsNonformat"/>
              <w:framePr w:hSpace="180" w:wrap="around" w:vAnchor="text" w:hAnchor="margin" w:y="214"/>
              <w:widowControl/>
              <w:tabs>
                <w:tab w:val="left" w:pos="0"/>
              </w:tabs>
              <w:ind w:firstLine="709"/>
              <w:rPr>
                <w:rFonts w:ascii="Times New Roman" w:hAnsi="Times New Roman" w:cs="Times New Roman"/>
                <w:sz w:val="28"/>
                <w:szCs w:val="28"/>
              </w:rPr>
            </w:pPr>
          </w:p>
        </w:tc>
        <w:tc>
          <w:tcPr>
            <w:tcW w:w="4804" w:type="dxa"/>
          </w:tcPr>
          <w:p w:rsidR="00CF4C92" w:rsidRPr="008C4C10" w:rsidRDefault="00CF4C92" w:rsidP="00635457">
            <w:pPr>
              <w:pStyle w:val="ConsNonformat"/>
              <w:framePr w:hSpace="180" w:wrap="around" w:vAnchor="text" w:hAnchor="margin" w:y="214"/>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Заказчика</w:t>
            </w:r>
          </w:p>
        </w:tc>
      </w:tr>
      <w:tr w:rsidR="00CF4C92" w:rsidRPr="008C4C10" w:rsidTr="00635457">
        <w:trPr>
          <w:trHeight w:val="593"/>
        </w:trPr>
        <w:tc>
          <w:tcPr>
            <w:tcW w:w="4803" w:type="dxa"/>
          </w:tcPr>
          <w:p w:rsidR="00CF4C92" w:rsidRPr="008C4C10" w:rsidRDefault="00CF4C92" w:rsidP="00635457">
            <w:pPr>
              <w:pStyle w:val="ConsNonformat"/>
              <w:framePr w:hSpace="180" w:wrap="around" w:vAnchor="text" w:hAnchor="margin" w:y="214"/>
              <w:widowControl/>
              <w:tabs>
                <w:tab w:val="left" w:pos="0"/>
              </w:tabs>
              <w:rPr>
                <w:rFonts w:ascii="Times New Roman" w:hAnsi="Times New Roman" w:cs="Times New Roman"/>
                <w:sz w:val="28"/>
                <w:szCs w:val="28"/>
              </w:rPr>
            </w:pPr>
          </w:p>
          <w:p w:rsidR="00CF4C92" w:rsidRPr="008C4C10" w:rsidRDefault="00CF4C92" w:rsidP="00635457">
            <w:pPr>
              <w:pStyle w:val="ConsNonformat"/>
              <w:framePr w:hSpace="180" w:wrap="around" w:vAnchor="text" w:hAnchor="margin" w:y="214"/>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____________   А.И. Ульянченко</w:t>
            </w:r>
          </w:p>
          <w:p w:rsidR="00CF4C92" w:rsidRPr="008C4C10" w:rsidRDefault="00CF4C92" w:rsidP="00635457">
            <w:pPr>
              <w:pStyle w:val="ConsNonformat"/>
              <w:framePr w:hSpace="180" w:wrap="around" w:vAnchor="text" w:hAnchor="margin" w:y="214"/>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 xml:space="preserve"> (ФИО)</w:t>
            </w:r>
          </w:p>
        </w:tc>
        <w:tc>
          <w:tcPr>
            <w:tcW w:w="4804" w:type="dxa"/>
          </w:tcPr>
          <w:p w:rsidR="00CF4C92" w:rsidRPr="008C4C10" w:rsidRDefault="00CF4C92" w:rsidP="00635457">
            <w:pPr>
              <w:pStyle w:val="ConsNormal"/>
              <w:framePr w:hSpace="180" w:wrap="around" w:vAnchor="text" w:hAnchor="margin" w:y="214"/>
              <w:widowControl/>
              <w:tabs>
                <w:tab w:val="left" w:pos="0"/>
              </w:tabs>
              <w:ind w:firstLine="0"/>
              <w:jc w:val="both"/>
              <w:rPr>
                <w:rFonts w:ascii="Times New Roman" w:hAnsi="Times New Roman" w:cs="Times New Roman"/>
                <w:sz w:val="28"/>
                <w:szCs w:val="28"/>
              </w:rPr>
            </w:pPr>
          </w:p>
          <w:p w:rsidR="00CF4C92" w:rsidRPr="008C4C10" w:rsidRDefault="00CF4C92" w:rsidP="00635457">
            <w:pPr>
              <w:pStyle w:val="ConsNormal"/>
              <w:framePr w:hSpace="180" w:wrap="around" w:vAnchor="text" w:hAnchor="margin" w:y="214"/>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______________    </w:t>
            </w:r>
          </w:p>
          <w:p w:rsidR="00CF4C92" w:rsidRPr="008C4C10" w:rsidRDefault="00CF4C92" w:rsidP="00635457">
            <w:pPr>
              <w:pStyle w:val="ConsNormal"/>
              <w:framePr w:hSpace="180" w:wrap="around" w:vAnchor="text" w:hAnchor="margin" w:y="214"/>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(ФИО)</w:t>
            </w:r>
          </w:p>
        </w:tc>
      </w:tr>
    </w:tbl>
    <w:p w:rsidR="00CF4C92" w:rsidRPr="008C4C10" w:rsidRDefault="00CF4C92" w:rsidP="00CF4C92">
      <w:pPr>
        <w:pStyle w:val="ConsNormal"/>
        <w:widowControl/>
        <w:tabs>
          <w:tab w:val="left" w:pos="0"/>
        </w:tabs>
        <w:ind w:firstLine="709"/>
        <w:outlineLvl w:val="0"/>
        <w:rPr>
          <w:rFonts w:ascii="Times New Roman" w:hAnsi="Times New Roman" w:cs="Times New Roman"/>
          <w:sz w:val="28"/>
          <w:szCs w:val="28"/>
        </w:rPr>
      </w:pPr>
      <w:r w:rsidRPr="008C4C10">
        <w:rPr>
          <w:rFonts w:ascii="Times New Roman" w:hAnsi="Times New Roman" w:cs="Times New Roman"/>
          <w:sz w:val="28"/>
          <w:szCs w:val="28"/>
        </w:rPr>
        <w:t xml:space="preserve">м.п. </w:t>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t xml:space="preserve">            м. п.</w:t>
      </w:r>
    </w:p>
    <w:p w:rsidR="00CF4C92" w:rsidRPr="008C4C10" w:rsidRDefault="00CF4C92" w:rsidP="00CF4C92">
      <w:pPr>
        <w:pStyle w:val="ConsNormal"/>
        <w:widowControl/>
        <w:tabs>
          <w:tab w:val="left" w:pos="0"/>
        </w:tabs>
        <w:ind w:firstLine="6096"/>
        <w:outlineLvl w:val="0"/>
        <w:rPr>
          <w:rFonts w:ascii="Times New Roman" w:hAnsi="Times New Roman" w:cs="Times New Roman"/>
          <w:sz w:val="28"/>
          <w:szCs w:val="28"/>
        </w:rPr>
      </w:pPr>
      <w:r w:rsidRPr="008C4C10">
        <w:rPr>
          <w:rFonts w:ascii="Times New Roman" w:hAnsi="Times New Roman" w:cs="Times New Roman"/>
          <w:sz w:val="28"/>
          <w:szCs w:val="28"/>
        </w:rPr>
        <w:br w:type="page"/>
        <w:t>Приложение № 4</w:t>
      </w:r>
    </w:p>
    <w:p w:rsidR="00CF4C92" w:rsidRPr="008C4C10" w:rsidRDefault="00CF4C92" w:rsidP="00CF4C92">
      <w:pPr>
        <w:pStyle w:val="ConsNormal"/>
        <w:widowControl/>
        <w:tabs>
          <w:tab w:val="left" w:pos="0"/>
        </w:tabs>
        <w:ind w:firstLine="6096"/>
        <w:rPr>
          <w:rFonts w:ascii="Times New Roman" w:hAnsi="Times New Roman" w:cs="Times New Roman"/>
          <w:sz w:val="28"/>
          <w:szCs w:val="28"/>
        </w:rPr>
      </w:pPr>
      <w:r w:rsidRPr="008C4C10">
        <w:rPr>
          <w:rFonts w:ascii="Times New Roman" w:hAnsi="Times New Roman" w:cs="Times New Roman"/>
          <w:sz w:val="28"/>
          <w:szCs w:val="28"/>
        </w:rPr>
        <w:t>к Договору</w:t>
      </w:r>
    </w:p>
    <w:p w:rsidR="00CF4C92" w:rsidRPr="008C4C10" w:rsidRDefault="00CF4C92" w:rsidP="00CF4C92">
      <w:pPr>
        <w:pStyle w:val="ConsNormal"/>
        <w:widowControl/>
        <w:tabs>
          <w:tab w:val="left" w:pos="0"/>
        </w:tabs>
        <w:ind w:firstLine="6096"/>
        <w:rPr>
          <w:rFonts w:ascii="Times New Roman" w:hAnsi="Times New Roman" w:cs="Times New Roman"/>
          <w:sz w:val="28"/>
          <w:szCs w:val="28"/>
        </w:rPr>
      </w:pPr>
      <w:r w:rsidRPr="008C4C10">
        <w:rPr>
          <w:rFonts w:ascii="Times New Roman" w:hAnsi="Times New Roman" w:cs="Times New Roman"/>
          <w:sz w:val="28"/>
          <w:szCs w:val="28"/>
        </w:rPr>
        <w:t xml:space="preserve">от __.___.201__ г. № </w:t>
      </w:r>
      <w:r w:rsidRPr="008C4C10">
        <w:rPr>
          <w:rFonts w:ascii="Times New Roman" w:hAnsi="Times New Roman" w:cs="Times New Roman"/>
          <w:sz w:val="28"/>
          <w:szCs w:val="28"/>
        </w:rPr>
        <w:softHyphen/>
        <w:t>_________</w:t>
      </w:r>
    </w:p>
    <w:p w:rsidR="00CF4C92" w:rsidRPr="008C4C10" w:rsidRDefault="00CF4C92" w:rsidP="00CF4C92">
      <w:pPr>
        <w:jc w:val="right"/>
        <w:rPr>
          <w:sz w:val="28"/>
          <w:szCs w:val="28"/>
        </w:rPr>
      </w:pPr>
    </w:p>
    <w:p w:rsidR="00CF4C92" w:rsidRPr="008C4C10" w:rsidRDefault="00CF4C92" w:rsidP="00CF4C92">
      <w:pPr>
        <w:jc w:val="center"/>
        <w:rPr>
          <w:b/>
          <w:sz w:val="28"/>
          <w:szCs w:val="28"/>
        </w:rPr>
      </w:pPr>
      <w:r w:rsidRPr="008C4C10">
        <w:rPr>
          <w:b/>
          <w:sz w:val="28"/>
          <w:szCs w:val="28"/>
        </w:rPr>
        <w:t>Акт сдачи-приемки</w:t>
      </w:r>
    </w:p>
    <w:p w:rsidR="00CF4C92" w:rsidRPr="008C4C10" w:rsidRDefault="00CF4C92" w:rsidP="00CF4C92">
      <w:pPr>
        <w:jc w:val="center"/>
        <w:rPr>
          <w:b/>
          <w:sz w:val="28"/>
          <w:szCs w:val="28"/>
        </w:rPr>
      </w:pPr>
      <w:r w:rsidRPr="008C4C10">
        <w:rPr>
          <w:b/>
          <w:sz w:val="28"/>
          <w:szCs w:val="28"/>
        </w:rPr>
        <w:t>выполненных работ</w:t>
      </w:r>
    </w:p>
    <w:p w:rsidR="00CF4C92" w:rsidRPr="008C4C10" w:rsidRDefault="00CF4C92" w:rsidP="00CF4C92">
      <w:pPr>
        <w:jc w:val="center"/>
        <w:rPr>
          <w:b/>
          <w:sz w:val="28"/>
          <w:szCs w:val="28"/>
        </w:rPr>
      </w:pPr>
      <w:r w:rsidRPr="008C4C10">
        <w:rPr>
          <w:b/>
          <w:sz w:val="28"/>
          <w:szCs w:val="28"/>
        </w:rPr>
        <w:t>№ ____ от _______ 201__ г.</w:t>
      </w:r>
    </w:p>
    <w:p w:rsidR="00CF4C92" w:rsidRPr="008C4C10" w:rsidRDefault="00CF4C92" w:rsidP="00CF4C92">
      <w:pPr>
        <w:jc w:val="center"/>
        <w:rPr>
          <w:sz w:val="28"/>
          <w:szCs w:val="28"/>
        </w:rPr>
      </w:pPr>
      <w:r w:rsidRPr="008C4C10">
        <w:rPr>
          <w:sz w:val="28"/>
          <w:szCs w:val="28"/>
        </w:rPr>
        <w:t>по договору № _________ от ___________ 201__ г.</w:t>
      </w:r>
    </w:p>
    <w:p w:rsidR="00CF4C92" w:rsidRPr="008C4C10" w:rsidRDefault="00CF4C92" w:rsidP="00CF4C92">
      <w:pPr>
        <w:jc w:val="center"/>
        <w:rPr>
          <w:sz w:val="28"/>
          <w:szCs w:val="28"/>
        </w:rPr>
      </w:pPr>
      <w:r w:rsidRPr="008C4C10">
        <w:rPr>
          <w:sz w:val="28"/>
          <w:szCs w:val="28"/>
        </w:rPr>
        <w:t>(форма)</w:t>
      </w:r>
    </w:p>
    <w:p w:rsidR="00CF4C92" w:rsidRPr="008C4C10" w:rsidRDefault="00CF4C92" w:rsidP="00CF4C92">
      <w:pPr>
        <w:jc w:val="center"/>
        <w:rPr>
          <w:b/>
          <w:sz w:val="28"/>
          <w:szCs w:val="28"/>
        </w:rPr>
      </w:pPr>
    </w:p>
    <w:p w:rsidR="00CF4C92" w:rsidRPr="008C4C10" w:rsidRDefault="00CF4C92" w:rsidP="00CF4C92">
      <w:pPr>
        <w:tabs>
          <w:tab w:val="left" w:pos="0"/>
        </w:tabs>
        <w:autoSpaceDE w:val="0"/>
        <w:autoSpaceDN w:val="0"/>
        <w:adjustRightInd w:val="0"/>
        <w:ind w:firstLine="709"/>
        <w:jc w:val="both"/>
        <w:rPr>
          <w:sz w:val="28"/>
          <w:szCs w:val="28"/>
        </w:rPr>
      </w:pPr>
      <w:proofErr w:type="gramStart"/>
      <w:r w:rsidRPr="008C4C10">
        <w:rPr>
          <w:i/>
          <w:sz w:val="28"/>
          <w:szCs w:val="28"/>
        </w:rPr>
        <w:t>(Наименование заказчика)</w:t>
      </w:r>
      <w:r w:rsidRPr="008C4C10">
        <w:rPr>
          <w:sz w:val="28"/>
          <w:szCs w:val="28"/>
        </w:rPr>
        <w:t>, в лице (</w:t>
      </w:r>
      <w:r w:rsidRPr="008C4C10">
        <w:rPr>
          <w:i/>
          <w:sz w:val="28"/>
          <w:szCs w:val="28"/>
        </w:rPr>
        <w:t>ФИО лица, подписывающего акт со стороны Заказчика)</w:t>
      </w:r>
      <w:r w:rsidRPr="008C4C10">
        <w:rPr>
          <w:sz w:val="28"/>
          <w:szCs w:val="28"/>
        </w:rPr>
        <w:t xml:space="preserve">, действующего на основании </w:t>
      </w:r>
      <w:r w:rsidRPr="008C4C10">
        <w:rPr>
          <w:i/>
          <w:sz w:val="28"/>
          <w:szCs w:val="28"/>
        </w:rPr>
        <w:t>(указывается документ, на основании которого лицо подписывает акт)</w:t>
      </w:r>
      <w:r w:rsidRPr="008C4C10">
        <w:rPr>
          <w:sz w:val="28"/>
          <w:szCs w:val="28"/>
        </w:rPr>
        <w:t>, и акционерное общество «Рефсервис», в лице (</w:t>
      </w:r>
      <w:r w:rsidRPr="008C4C10">
        <w:rPr>
          <w:i/>
          <w:sz w:val="28"/>
          <w:szCs w:val="28"/>
        </w:rPr>
        <w:t>ФИО лица, подписывающего акт со стороны Подрядчика)</w:t>
      </w:r>
      <w:r w:rsidRPr="008C4C10">
        <w:rPr>
          <w:sz w:val="28"/>
          <w:szCs w:val="28"/>
        </w:rPr>
        <w:t xml:space="preserve">, действующего на основании </w:t>
      </w:r>
      <w:r w:rsidRPr="008C4C10">
        <w:rPr>
          <w:i/>
          <w:sz w:val="28"/>
          <w:szCs w:val="28"/>
        </w:rPr>
        <w:t>(указывается документ, на основании которого лицо подписывает акт)</w:t>
      </w:r>
      <w:r w:rsidRPr="008C4C10">
        <w:rPr>
          <w:sz w:val="28"/>
          <w:szCs w:val="28"/>
        </w:rPr>
        <w:t xml:space="preserve">, составили настоящий акт в том, что работы по  </w:t>
      </w:r>
      <w:r w:rsidRPr="008C4C10">
        <w:rPr>
          <w:i/>
          <w:sz w:val="28"/>
          <w:szCs w:val="28"/>
        </w:rPr>
        <w:t>(указывается вид работ)</w:t>
      </w:r>
      <w:r w:rsidRPr="008C4C10">
        <w:rPr>
          <w:sz w:val="28"/>
          <w:szCs w:val="28"/>
        </w:rPr>
        <w:t xml:space="preserve"> подвижного состава: </w:t>
      </w:r>
      <w:r w:rsidRPr="008C4C10">
        <w:rPr>
          <w:i/>
          <w:sz w:val="28"/>
          <w:szCs w:val="28"/>
        </w:rPr>
        <w:t>(указывается</w:t>
      </w:r>
      <w:proofErr w:type="gramEnd"/>
      <w:r w:rsidRPr="008C4C10">
        <w:rPr>
          <w:i/>
          <w:sz w:val="28"/>
          <w:szCs w:val="28"/>
        </w:rPr>
        <w:t xml:space="preserve"> тип </w:t>
      </w:r>
      <w:proofErr w:type="spellStart"/>
      <w:r w:rsidRPr="008C4C10">
        <w:rPr>
          <w:i/>
          <w:sz w:val="28"/>
          <w:szCs w:val="28"/>
        </w:rPr>
        <w:t>пдодвижного</w:t>
      </w:r>
      <w:proofErr w:type="spellEnd"/>
      <w:r w:rsidRPr="008C4C10">
        <w:rPr>
          <w:i/>
          <w:sz w:val="28"/>
          <w:szCs w:val="28"/>
        </w:rPr>
        <w:t xml:space="preserve"> состава)</w:t>
      </w:r>
      <w:r w:rsidRPr="008C4C10">
        <w:rPr>
          <w:sz w:val="28"/>
          <w:szCs w:val="28"/>
        </w:rPr>
        <w:t xml:space="preserve"> </w:t>
      </w:r>
      <w:r w:rsidRPr="008C4C10">
        <w:rPr>
          <w:sz w:val="28"/>
          <w:szCs w:val="28"/>
        </w:rPr>
        <w:br/>
        <w:t>вагон-термос № ____________, выполнены в полном объеме в соответствии с условиями договора, качественно и в срок.</w:t>
      </w:r>
    </w:p>
    <w:p w:rsidR="00CF4C92" w:rsidRPr="008C4C10" w:rsidRDefault="00CF4C92" w:rsidP="00CF4C92">
      <w:pPr>
        <w:tabs>
          <w:tab w:val="left" w:pos="0"/>
        </w:tabs>
        <w:autoSpaceDE w:val="0"/>
        <w:autoSpaceDN w:val="0"/>
        <w:adjustRightInd w:val="0"/>
        <w:ind w:firstLine="709"/>
        <w:jc w:val="both"/>
        <w:rPr>
          <w:sz w:val="28"/>
          <w:szCs w:val="28"/>
        </w:rPr>
      </w:pPr>
      <w:r w:rsidRPr="008C4C10">
        <w:rPr>
          <w:sz w:val="28"/>
          <w:szCs w:val="28"/>
        </w:rPr>
        <w:t xml:space="preserve">Стоимость выполненных работ в соответствии с договором составляет </w:t>
      </w:r>
      <w:r w:rsidRPr="008C4C10">
        <w:rPr>
          <w:i/>
          <w:sz w:val="28"/>
          <w:szCs w:val="28"/>
        </w:rPr>
        <w:t>сумма цифрами</w:t>
      </w:r>
      <w:r w:rsidRPr="008C4C10">
        <w:rPr>
          <w:sz w:val="28"/>
          <w:szCs w:val="28"/>
        </w:rPr>
        <w:t xml:space="preserve"> (</w:t>
      </w:r>
      <w:r w:rsidRPr="008C4C10">
        <w:rPr>
          <w:i/>
          <w:sz w:val="28"/>
          <w:szCs w:val="28"/>
        </w:rPr>
        <w:t>сумма прописью</w:t>
      </w:r>
      <w:r w:rsidRPr="008C4C10">
        <w:rPr>
          <w:sz w:val="28"/>
          <w:szCs w:val="28"/>
        </w:rPr>
        <w:t xml:space="preserve">) рублей ___ копейки, в том числе НДС 18% - </w:t>
      </w:r>
      <w:r w:rsidRPr="008C4C10">
        <w:rPr>
          <w:i/>
          <w:sz w:val="28"/>
          <w:szCs w:val="28"/>
        </w:rPr>
        <w:t>сумма цифрами</w:t>
      </w:r>
      <w:r w:rsidRPr="008C4C10">
        <w:rPr>
          <w:sz w:val="28"/>
          <w:szCs w:val="28"/>
        </w:rPr>
        <w:t xml:space="preserve"> (</w:t>
      </w:r>
      <w:r w:rsidRPr="008C4C10">
        <w:rPr>
          <w:i/>
          <w:sz w:val="28"/>
          <w:szCs w:val="28"/>
        </w:rPr>
        <w:t>сумма прописью</w:t>
      </w:r>
      <w:r w:rsidRPr="008C4C10">
        <w:rPr>
          <w:sz w:val="28"/>
          <w:szCs w:val="28"/>
        </w:rPr>
        <w:t>) рублей ___ копейки.</w:t>
      </w:r>
    </w:p>
    <w:p w:rsidR="00CF4C92" w:rsidRPr="008C4C10" w:rsidRDefault="00CF4C92" w:rsidP="00CF4C92">
      <w:pPr>
        <w:tabs>
          <w:tab w:val="left" w:pos="0"/>
        </w:tabs>
        <w:autoSpaceDE w:val="0"/>
        <w:autoSpaceDN w:val="0"/>
        <w:adjustRightInd w:val="0"/>
        <w:ind w:firstLine="709"/>
        <w:jc w:val="both"/>
        <w:rPr>
          <w:sz w:val="28"/>
          <w:szCs w:val="28"/>
        </w:rPr>
      </w:pPr>
    </w:p>
    <w:p w:rsidR="00CF4C92" w:rsidRPr="008C4C10" w:rsidRDefault="00CF4C92" w:rsidP="00CF4C92">
      <w:pPr>
        <w:tabs>
          <w:tab w:val="left" w:pos="0"/>
        </w:tabs>
        <w:autoSpaceDE w:val="0"/>
        <w:autoSpaceDN w:val="0"/>
        <w:adjustRightInd w:val="0"/>
        <w:ind w:firstLine="709"/>
        <w:jc w:val="both"/>
        <w:rPr>
          <w:sz w:val="28"/>
          <w:szCs w:val="28"/>
        </w:rPr>
      </w:pPr>
    </w:p>
    <w:p w:rsidR="00CF4C92" w:rsidRPr="008C4C10" w:rsidRDefault="00CF4C92" w:rsidP="00CF4C92">
      <w:pPr>
        <w:tabs>
          <w:tab w:val="left" w:pos="0"/>
        </w:tabs>
        <w:autoSpaceDE w:val="0"/>
        <w:autoSpaceDN w:val="0"/>
        <w:adjustRightInd w:val="0"/>
        <w:ind w:firstLine="709"/>
        <w:jc w:val="both"/>
        <w:rPr>
          <w:sz w:val="28"/>
          <w:szCs w:val="28"/>
        </w:rPr>
      </w:pPr>
    </w:p>
    <w:tbl>
      <w:tblPr>
        <w:tblW w:w="10800" w:type="dxa"/>
        <w:tblInd w:w="-432" w:type="dxa"/>
        <w:tblLayout w:type="fixed"/>
        <w:tblLook w:val="0000"/>
      </w:tblPr>
      <w:tblGrid>
        <w:gridCol w:w="5501"/>
        <w:gridCol w:w="686"/>
        <w:gridCol w:w="4613"/>
      </w:tblGrid>
      <w:tr w:rsidR="00CF4C92" w:rsidRPr="008C4C10" w:rsidTr="00635457">
        <w:trPr>
          <w:cantSplit/>
          <w:trHeight w:val="322"/>
        </w:trPr>
        <w:tc>
          <w:tcPr>
            <w:tcW w:w="5501" w:type="dxa"/>
            <w:tcBorders>
              <w:top w:val="nil"/>
              <w:left w:val="nil"/>
              <w:bottom w:val="nil"/>
              <w:right w:val="nil"/>
            </w:tcBorders>
            <w:vAlign w:val="center"/>
          </w:tcPr>
          <w:p w:rsidR="00CF4C92" w:rsidRPr="008C4C10" w:rsidRDefault="00CF4C92" w:rsidP="00635457">
            <w:pPr>
              <w:rPr>
                <w:b/>
                <w:bCs/>
                <w:color w:val="000000"/>
                <w:sz w:val="28"/>
                <w:szCs w:val="28"/>
              </w:rPr>
            </w:pPr>
          </w:p>
        </w:tc>
        <w:tc>
          <w:tcPr>
            <w:tcW w:w="686" w:type="dxa"/>
            <w:vMerge w:val="restart"/>
            <w:tcBorders>
              <w:top w:val="nil"/>
              <w:left w:val="nil"/>
              <w:bottom w:val="nil"/>
              <w:right w:val="nil"/>
            </w:tcBorders>
            <w:shd w:val="clear" w:color="auto" w:fill="FFFFFF"/>
          </w:tcPr>
          <w:p w:rsidR="00CF4C92" w:rsidRPr="008C4C10" w:rsidRDefault="00CF4C92" w:rsidP="00635457">
            <w:pPr>
              <w:rPr>
                <w:color w:val="000000"/>
                <w:sz w:val="28"/>
                <w:szCs w:val="28"/>
              </w:rPr>
            </w:pPr>
          </w:p>
        </w:tc>
        <w:tc>
          <w:tcPr>
            <w:tcW w:w="4613" w:type="dxa"/>
            <w:tcBorders>
              <w:top w:val="nil"/>
              <w:left w:val="nil"/>
              <w:bottom w:val="nil"/>
              <w:right w:val="nil"/>
            </w:tcBorders>
            <w:vAlign w:val="center"/>
          </w:tcPr>
          <w:p w:rsidR="00CF4C92" w:rsidRPr="008C4C10" w:rsidRDefault="00CF4C92" w:rsidP="00635457">
            <w:pPr>
              <w:rPr>
                <w:b/>
                <w:bCs/>
                <w:color w:val="000000"/>
                <w:sz w:val="28"/>
                <w:szCs w:val="28"/>
              </w:rPr>
            </w:pPr>
          </w:p>
        </w:tc>
      </w:tr>
      <w:tr w:rsidR="00CF4C92" w:rsidRPr="008C4C10" w:rsidTr="00635457">
        <w:trPr>
          <w:cantSplit/>
          <w:trHeight w:val="599"/>
        </w:trPr>
        <w:tc>
          <w:tcPr>
            <w:tcW w:w="5501" w:type="dxa"/>
            <w:tcBorders>
              <w:top w:val="nil"/>
              <w:left w:val="nil"/>
              <w:bottom w:val="nil"/>
              <w:right w:val="nil"/>
            </w:tcBorders>
            <w:shd w:val="clear" w:color="auto" w:fill="FFFFFF"/>
          </w:tcPr>
          <w:p w:rsidR="00CF4C92" w:rsidRPr="008C4C10" w:rsidRDefault="00CF4C92" w:rsidP="00635457">
            <w:pPr>
              <w:jc w:val="center"/>
              <w:rPr>
                <w:b/>
                <w:color w:val="000000"/>
                <w:sz w:val="28"/>
                <w:szCs w:val="28"/>
              </w:rPr>
            </w:pPr>
            <w:r w:rsidRPr="008C4C10">
              <w:rPr>
                <w:b/>
                <w:color w:val="000000"/>
                <w:sz w:val="28"/>
                <w:szCs w:val="28"/>
              </w:rPr>
              <w:t xml:space="preserve">Работу сдал </w:t>
            </w:r>
            <w:r w:rsidRPr="008C4C10">
              <w:rPr>
                <w:b/>
                <w:color w:val="000000"/>
                <w:sz w:val="28"/>
                <w:szCs w:val="28"/>
              </w:rPr>
              <w:br/>
            </w:r>
            <w:r w:rsidRPr="008C4C10">
              <w:rPr>
                <w:b/>
                <w:color w:val="000000"/>
                <w:sz w:val="28"/>
                <w:szCs w:val="28"/>
              </w:rPr>
              <w:br/>
              <w:t>__________________________</w:t>
            </w:r>
          </w:p>
        </w:tc>
        <w:tc>
          <w:tcPr>
            <w:tcW w:w="686" w:type="dxa"/>
            <w:vMerge/>
            <w:tcBorders>
              <w:top w:val="nil"/>
              <w:left w:val="nil"/>
              <w:bottom w:val="nil"/>
              <w:right w:val="nil"/>
            </w:tcBorders>
            <w:vAlign w:val="center"/>
          </w:tcPr>
          <w:p w:rsidR="00CF4C92" w:rsidRPr="008C4C10" w:rsidRDefault="00CF4C92" w:rsidP="00635457">
            <w:pPr>
              <w:jc w:val="center"/>
              <w:rPr>
                <w:b/>
                <w:color w:val="000000"/>
                <w:sz w:val="28"/>
                <w:szCs w:val="28"/>
              </w:rPr>
            </w:pPr>
          </w:p>
        </w:tc>
        <w:tc>
          <w:tcPr>
            <w:tcW w:w="4613" w:type="dxa"/>
            <w:tcBorders>
              <w:top w:val="nil"/>
              <w:left w:val="nil"/>
              <w:bottom w:val="nil"/>
              <w:right w:val="nil"/>
            </w:tcBorders>
            <w:shd w:val="clear" w:color="auto" w:fill="FFFFFF"/>
          </w:tcPr>
          <w:p w:rsidR="00CF4C92" w:rsidRPr="008C4C10" w:rsidRDefault="00CF4C92" w:rsidP="00635457">
            <w:pPr>
              <w:jc w:val="center"/>
              <w:rPr>
                <w:b/>
                <w:color w:val="000000"/>
                <w:sz w:val="28"/>
                <w:szCs w:val="28"/>
              </w:rPr>
            </w:pPr>
            <w:r w:rsidRPr="008C4C10">
              <w:rPr>
                <w:b/>
                <w:color w:val="000000"/>
                <w:sz w:val="28"/>
                <w:szCs w:val="28"/>
              </w:rPr>
              <w:t>Работу принял</w:t>
            </w:r>
            <w:r w:rsidRPr="008C4C10">
              <w:rPr>
                <w:b/>
                <w:color w:val="000000"/>
                <w:sz w:val="28"/>
                <w:szCs w:val="28"/>
              </w:rPr>
              <w:br/>
            </w:r>
          </w:p>
          <w:p w:rsidR="00CF4C92" w:rsidRPr="008C4C10" w:rsidRDefault="00CF4C92" w:rsidP="00635457">
            <w:pPr>
              <w:jc w:val="center"/>
              <w:rPr>
                <w:b/>
                <w:color w:val="000000"/>
                <w:sz w:val="28"/>
                <w:szCs w:val="28"/>
              </w:rPr>
            </w:pPr>
            <w:r w:rsidRPr="008C4C10">
              <w:rPr>
                <w:b/>
                <w:color w:val="000000"/>
                <w:sz w:val="28"/>
                <w:szCs w:val="28"/>
              </w:rPr>
              <w:t>____________________________</w:t>
            </w:r>
          </w:p>
        </w:tc>
      </w:tr>
      <w:tr w:rsidR="00CF4C92" w:rsidRPr="008C4C10" w:rsidTr="00635457">
        <w:trPr>
          <w:cantSplit/>
          <w:trHeight w:val="599"/>
        </w:trPr>
        <w:tc>
          <w:tcPr>
            <w:tcW w:w="5501" w:type="dxa"/>
            <w:tcBorders>
              <w:top w:val="nil"/>
              <w:left w:val="nil"/>
              <w:bottom w:val="nil"/>
              <w:right w:val="nil"/>
            </w:tcBorders>
            <w:shd w:val="clear" w:color="auto" w:fill="FFFFFF"/>
          </w:tcPr>
          <w:p w:rsidR="00CF4C92" w:rsidRPr="008C4C10" w:rsidRDefault="00CF4C92" w:rsidP="00635457">
            <w:pPr>
              <w:jc w:val="center"/>
              <w:rPr>
                <w:sz w:val="28"/>
                <w:szCs w:val="28"/>
              </w:rPr>
            </w:pPr>
            <w:r w:rsidRPr="008C4C10">
              <w:rPr>
                <w:sz w:val="28"/>
                <w:szCs w:val="28"/>
              </w:rPr>
              <w:t>должность, ФИО</w:t>
            </w:r>
          </w:p>
        </w:tc>
        <w:tc>
          <w:tcPr>
            <w:tcW w:w="686" w:type="dxa"/>
            <w:vMerge/>
            <w:tcBorders>
              <w:top w:val="nil"/>
              <w:left w:val="nil"/>
              <w:bottom w:val="nil"/>
              <w:right w:val="nil"/>
            </w:tcBorders>
            <w:vAlign w:val="center"/>
          </w:tcPr>
          <w:p w:rsidR="00CF4C92" w:rsidRPr="008C4C10" w:rsidRDefault="00CF4C92" w:rsidP="00635457">
            <w:pPr>
              <w:jc w:val="center"/>
              <w:rPr>
                <w:sz w:val="28"/>
                <w:szCs w:val="28"/>
              </w:rPr>
            </w:pPr>
          </w:p>
        </w:tc>
        <w:tc>
          <w:tcPr>
            <w:tcW w:w="4613" w:type="dxa"/>
            <w:tcBorders>
              <w:top w:val="nil"/>
              <w:left w:val="nil"/>
              <w:bottom w:val="nil"/>
              <w:right w:val="nil"/>
            </w:tcBorders>
            <w:shd w:val="clear" w:color="auto" w:fill="FFFFFF"/>
          </w:tcPr>
          <w:p w:rsidR="00CF4C92" w:rsidRPr="008C4C10" w:rsidRDefault="00CF4C92" w:rsidP="00635457">
            <w:pPr>
              <w:jc w:val="center"/>
              <w:rPr>
                <w:sz w:val="28"/>
                <w:szCs w:val="28"/>
              </w:rPr>
            </w:pPr>
            <w:r w:rsidRPr="008C4C10">
              <w:rPr>
                <w:sz w:val="28"/>
                <w:szCs w:val="28"/>
              </w:rPr>
              <w:t>должность, ФИО</w:t>
            </w:r>
          </w:p>
        </w:tc>
      </w:tr>
      <w:tr w:rsidR="00CF4C92" w:rsidRPr="008C4C10" w:rsidTr="00635457">
        <w:trPr>
          <w:cantSplit/>
          <w:trHeight w:val="599"/>
        </w:trPr>
        <w:tc>
          <w:tcPr>
            <w:tcW w:w="5501" w:type="dxa"/>
            <w:tcBorders>
              <w:top w:val="nil"/>
              <w:left w:val="nil"/>
              <w:bottom w:val="nil"/>
              <w:right w:val="nil"/>
            </w:tcBorders>
            <w:shd w:val="clear" w:color="auto" w:fill="FFFFFF"/>
          </w:tcPr>
          <w:p w:rsidR="00CF4C92" w:rsidRPr="008C4C10" w:rsidRDefault="00CF4C92" w:rsidP="00635457">
            <w:pPr>
              <w:jc w:val="center"/>
              <w:rPr>
                <w:sz w:val="28"/>
                <w:szCs w:val="28"/>
              </w:rPr>
            </w:pPr>
            <w:r w:rsidRPr="008C4C10">
              <w:rPr>
                <w:sz w:val="28"/>
                <w:szCs w:val="28"/>
              </w:rPr>
              <w:t>__________________________</w:t>
            </w:r>
          </w:p>
          <w:p w:rsidR="00CF4C92" w:rsidRPr="008C4C10" w:rsidRDefault="00CF4C92" w:rsidP="00635457">
            <w:pPr>
              <w:jc w:val="center"/>
              <w:rPr>
                <w:sz w:val="28"/>
                <w:szCs w:val="28"/>
              </w:rPr>
            </w:pPr>
            <w:r w:rsidRPr="008C4C10">
              <w:rPr>
                <w:sz w:val="28"/>
                <w:szCs w:val="28"/>
              </w:rPr>
              <w:t>подпись</w:t>
            </w:r>
          </w:p>
        </w:tc>
        <w:tc>
          <w:tcPr>
            <w:tcW w:w="686" w:type="dxa"/>
            <w:vMerge/>
            <w:tcBorders>
              <w:top w:val="nil"/>
              <w:left w:val="nil"/>
              <w:bottom w:val="nil"/>
              <w:right w:val="nil"/>
            </w:tcBorders>
            <w:vAlign w:val="center"/>
          </w:tcPr>
          <w:p w:rsidR="00CF4C92" w:rsidRPr="008C4C10" w:rsidRDefault="00CF4C92" w:rsidP="00635457">
            <w:pPr>
              <w:jc w:val="center"/>
              <w:rPr>
                <w:sz w:val="28"/>
                <w:szCs w:val="28"/>
              </w:rPr>
            </w:pPr>
          </w:p>
        </w:tc>
        <w:tc>
          <w:tcPr>
            <w:tcW w:w="4613" w:type="dxa"/>
            <w:tcBorders>
              <w:top w:val="nil"/>
              <w:left w:val="nil"/>
              <w:bottom w:val="nil"/>
              <w:right w:val="nil"/>
            </w:tcBorders>
            <w:shd w:val="clear" w:color="auto" w:fill="FFFFFF"/>
          </w:tcPr>
          <w:p w:rsidR="00CF4C92" w:rsidRPr="008C4C10" w:rsidRDefault="00CF4C92" w:rsidP="00635457">
            <w:pPr>
              <w:jc w:val="center"/>
              <w:rPr>
                <w:sz w:val="28"/>
                <w:szCs w:val="28"/>
              </w:rPr>
            </w:pPr>
            <w:r w:rsidRPr="008C4C10">
              <w:rPr>
                <w:sz w:val="28"/>
                <w:szCs w:val="28"/>
              </w:rPr>
              <w:t>_____________________________</w:t>
            </w:r>
          </w:p>
          <w:p w:rsidR="00CF4C92" w:rsidRPr="008C4C10" w:rsidRDefault="00CF4C92" w:rsidP="00635457">
            <w:pPr>
              <w:jc w:val="center"/>
              <w:rPr>
                <w:sz w:val="28"/>
                <w:szCs w:val="28"/>
              </w:rPr>
            </w:pPr>
            <w:r w:rsidRPr="008C4C10">
              <w:rPr>
                <w:sz w:val="28"/>
                <w:szCs w:val="28"/>
              </w:rPr>
              <w:t>Подпись</w:t>
            </w:r>
          </w:p>
        </w:tc>
      </w:tr>
      <w:tr w:rsidR="00CF4C92" w:rsidRPr="008C4C10" w:rsidTr="00635457">
        <w:trPr>
          <w:cantSplit/>
          <w:trHeight w:val="289"/>
        </w:trPr>
        <w:tc>
          <w:tcPr>
            <w:tcW w:w="5501" w:type="dxa"/>
            <w:tcBorders>
              <w:top w:val="nil"/>
              <w:left w:val="nil"/>
              <w:bottom w:val="nil"/>
              <w:right w:val="nil"/>
            </w:tcBorders>
            <w:shd w:val="clear" w:color="auto" w:fill="FFFFFF"/>
          </w:tcPr>
          <w:p w:rsidR="00CF4C92" w:rsidRPr="008C4C10" w:rsidRDefault="00CF4C92" w:rsidP="00635457">
            <w:pPr>
              <w:ind w:firstLine="999"/>
              <w:rPr>
                <w:color w:val="000000"/>
                <w:sz w:val="28"/>
                <w:szCs w:val="28"/>
              </w:rPr>
            </w:pPr>
            <w:r w:rsidRPr="008C4C10">
              <w:rPr>
                <w:color w:val="000000"/>
                <w:sz w:val="28"/>
                <w:szCs w:val="28"/>
              </w:rPr>
              <w:t>М.П.</w:t>
            </w:r>
          </w:p>
        </w:tc>
        <w:tc>
          <w:tcPr>
            <w:tcW w:w="686" w:type="dxa"/>
            <w:vMerge/>
            <w:tcBorders>
              <w:top w:val="nil"/>
              <w:left w:val="nil"/>
              <w:bottom w:val="nil"/>
              <w:right w:val="nil"/>
            </w:tcBorders>
            <w:vAlign w:val="center"/>
          </w:tcPr>
          <w:p w:rsidR="00CF4C92" w:rsidRPr="008C4C10" w:rsidRDefault="00CF4C92" w:rsidP="00635457">
            <w:pPr>
              <w:jc w:val="center"/>
              <w:rPr>
                <w:color w:val="000000"/>
                <w:sz w:val="28"/>
                <w:szCs w:val="28"/>
              </w:rPr>
            </w:pPr>
          </w:p>
        </w:tc>
        <w:tc>
          <w:tcPr>
            <w:tcW w:w="4613" w:type="dxa"/>
            <w:tcBorders>
              <w:top w:val="nil"/>
              <w:left w:val="nil"/>
              <w:bottom w:val="nil"/>
              <w:right w:val="nil"/>
            </w:tcBorders>
            <w:shd w:val="clear" w:color="auto" w:fill="FFFFFF"/>
          </w:tcPr>
          <w:p w:rsidR="00CF4C92" w:rsidRPr="008C4C10" w:rsidRDefault="00CF4C92" w:rsidP="00635457">
            <w:pPr>
              <w:ind w:firstLine="482"/>
              <w:rPr>
                <w:color w:val="000000"/>
                <w:sz w:val="28"/>
                <w:szCs w:val="28"/>
              </w:rPr>
            </w:pPr>
            <w:r w:rsidRPr="008C4C10">
              <w:rPr>
                <w:color w:val="000000"/>
                <w:sz w:val="28"/>
                <w:szCs w:val="28"/>
              </w:rPr>
              <w:t>М.П.</w:t>
            </w:r>
          </w:p>
        </w:tc>
      </w:tr>
    </w:tbl>
    <w:p w:rsidR="00CF4C92" w:rsidRPr="008C4C10" w:rsidRDefault="00CF4C92" w:rsidP="00CF4C92">
      <w:pPr>
        <w:rPr>
          <w:vanish/>
          <w:sz w:val="28"/>
          <w:szCs w:val="28"/>
        </w:rPr>
      </w:pPr>
    </w:p>
    <w:tbl>
      <w:tblPr>
        <w:tblW w:w="9607" w:type="dxa"/>
        <w:tblLook w:val="01E0"/>
      </w:tblPr>
      <w:tblGrid>
        <w:gridCol w:w="4803"/>
        <w:gridCol w:w="4804"/>
      </w:tblGrid>
      <w:tr w:rsidR="00CF4C92" w:rsidRPr="008C4C10" w:rsidTr="00635457">
        <w:trPr>
          <w:trHeight w:val="593"/>
        </w:trPr>
        <w:tc>
          <w:tcPr>
            <w:tcW w:w="4803"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Подрядчика</w:t>
            </w:r>
          </w:p>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c>
          <w:tcPr>
            <w:tcW w:w="4804"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Заказчика</w:t>
            </w:r>
          </w:p>
        </w:tc>
      </w:tr>
      <w:tr w:rsidR="00CF4C92" w:rsidRPr="008C4C10" w:rsidTr="00635457">
        <w:trPr>
          <w:trHeight w:val="593"/>
        </w:trPr>
        <w:tc>
          <w:tcPr>
            <w:tcW w:w="4803" w:type="dxa"/>
          </w:tcPr>
          <w:p w:rsidR="00CF4C92" w:rsidRPr="008C4C10" w:rsidRDefault="00CF4C92" w:rsidP="00635457">
            <w:pPr>
              <w:pStyle w:val="ConsNonformat"/>
              <w:widowControl/>
              <w:tabs>
                <w:tab w:val="left" w:pos="0"/>
              </w:tabs>
              <w:rPr>
                <w:rFonts w:ascii="Times New Roman" w:hAnsi="Times New Roman" w:cs="Times New Roman"/>
                <w:sz w:val="28"/>
                <w:szCs w:val="28"/>
              </w:rPr>
            </w:pP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____________ А.И. Ульянченко</w:t>
            </w: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 xml:space="preserve"> (ФИО)</w:t>
            </w:r>
          </w:p>
        </w:tc>
        <w:tc>
          <w:tcPr>
            <w:tcW w:w="4804" w:type="dxa"/>
          </w:tcPr>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______________  </w:t>
            </w: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(ФИО)</w:t>
            </w:r>
          </w:p>
        </w:tc>
      </w:tr>
    </w:tbl>
    <w:p w:rsidR="00CF4C92" w:rsidRPr="008C4C10" w:rsidRDefault="00CF4C92" w:rsidP="008C4C10">
      <w:pPr>
        <w:rPr>
          <w:sz w:val="28"/>
          <w:szCs w:val="28"/>
        </w:rPr>
      </w:pPr>
      <w:r w:rsidRPr="008C4C10">
        <w:rPr>
          <w:sz w:val="28"/>
          <w:szCs w:val="28"/>
        </w:rPr>
        <w:t xml:space="preserve">м.п. </w:t>
      </w:r>
      <w:r w:rsidRPr="008C4C10">
        <w:rPr>
          <w:sz w:val="28"/>
          <w:szCs w:val="28"/>
        </w:rPr>
        <w:tab/>
      </w:r>
      <w:r w:rsidRPr="008C4C10">
        <w:rPr>
          <w:sz w:val="28"/>
          <w:szCs w:val="28"/>
        </w:rPr>
        <w:tab/>
      </w:r>
      <w:r w:rsidRPr="008C4C10">
        <w:rPr>
          <w:sz w:val="28"/>
          <w:szCs w:val="28"/>
        </w:rPr>
        <w:tab/>
      </w:r>
      <w:r w:rsidRPr="008C4C10">
        <w:rPr>
          <w:sz w:val="28"/>
          <w:szCs w:val="28"/>
        </w:rPr>
        <w:tab/>
      </w:r>
      <w:r w:rsidRPr="008C4C10">
        <w:rPr>
          <w:sz w:val="28"/>
          <w:szCs w:val="28"/>
        </w:rPr>
        <w:tab/>
      </w:r>
      <w:r w:rsidRPr="008C4C10">
        <w:rPr>
          <w:sz w:val="28"/>
          <w:szCs w:val="28"/>
        </w:rPr>
        <w:tab/>
        <w:t xml:space="preserve">            м. п.</w:t>
      </w:r>
    </w:p>
    <w:p w:rsidR="00CF4C92" w:rsidRPr="008C4C10" w:rsidRDefault="00CF4C92" w:rsidP="00CF4C92">
      <w:pPr>
        <w:jc w:val="right"/>
        <w:rPr>
          <w:sz w:val="28"/>
          <w:szCs w:val="28"/>
        </w:rPr>
      </w:pPr>
    </w:p>
    <w:p w:rsidR="00CF4C92" w:rsidRPr="008C4C10" w:rsidRDefault="00CF4C92" w:rsidP="00CF4C92">
      <w:pPr>
        <w:jc w:val="right"/>
        <w:rPr>
          <w:sz w:val="28"/>
          <w:szCs w:val="28"/>
        </w:rPr>
      </w:pPr>
    </w:p>
    <w:p w:rsidR="00CF4C92" w:rsidRPr="008C4C10" w:rsidRDefault="00CF4C92" w:rsidP="00CF4C92">
      <w:pPr>
        <w:pStyle w:val="ConsNormal"/>
        <w:widowControl/>
        <w:tabs>
          <w:tab w:val="left" w:pos="0"/>
        </w:tabs>
        <w:ind w:firstLine="0"/>
        <w:outlineLvl w:val="0"/>
        <w:rPr>
          <w:rFonts w:ascii="Times New Roman" w:hAnsi="Times New Roman" w:cs="Times New Roman"/>
          <w:sz w:val="28"/>
          <w:szCs w:val="28"/>
        </w:rPr>
        <w:sectPr w:rsidR="00CF4C92" w:rsidRPr="008C4C10" w:rsidSect="00635457">
          <w:headerReference w:type="default" r:id="rId14"/>
          <w:pgSz w:w="11907" w:h="16840" w:code="9"/>
          <w:pgMar w:top="1134" w:right="567" w:bottom="1134" w:left="1276" w:header="426" w:footer="720" w:gutter="0"/>
          <w:paperSrc w:first="7"/>
          <w:cols w:space="708"/>
          <w:noEndnote/>
          <w:titlePg/>
          <w:docGrid w:linePitch="381"/>
        </w:sectPr>
      </w:pPr>
    </w:p>
    <w:p w:rsidR="00CF4C92" w:rsidRPr="008C4C10" w:rsidRDefault="00CF4C92" w:rsidP="00CF4C92">
      <w:pPr>
        <w:pStyle w:val="ConsNormal"/>
        <w:widowControl/>
        <w:tabs>
          <w:tab w:val="left" w:pos="0"/>
        </w:tabs>
        <w:ind w:firstLine="0"/>
        <w:jc w:val="center"/>
        <w:outlineLvl w:val="0"/>
        <w:rPr>
          <w:rFonts w:ascii="Times New Roman" w:hAnsi="Times New Roman" w:cs="Times New Roman"/>
          <w:sz w:val="28"/>
          <w:szCs w:val="28"/>
        </w:rPr>
      </w:pPr>
      <w:r w:rsidRPr="008C4C10">
        <w:rPr>
          <w:rFonts w:ascii="Times New Roman" w:hAnsi="Times New Roman" w:cs="Times New Roman"/>
          <w:sz w:val="28"/>
          <w:szCs w:val="28"/>
        </w:rPr>
        <w:t xml:space="preserve">                                                          Приложение № 5</w:t>
      </w:r>
    </w:p>
    <w:p w:rsidR="00CF4C92" w:rsidRPr="008C4C10" w:rsidRDefault="00CF4C92" w:rsidP="00CF4C92">
      <w:pPr>
        <w:pStyle w:val="ConsNormal"/>
        <w:widowControl/>
        <w:tabs>
          <w:tab w:val="left" w:pos="0"/>
        </w:tabs>
        <w:ind w:firstLine="709"/>
        <w:jc w:val="center"/>
        <w:rPr>
          <w:rFonts w:ascii="Times New Roman" w:hAnsi="Times New Roman" w:cs="Times New Roman"/>
          <w:sz w:val="28"/>
          <w:szCs w:val="28"/>
        </w:rPr>
      </w:pPr>
      <w:r w:rsidRPr="008C4C10">
        <w:rPr>
          <w:rFonts w:ascii="Times New Roman" w:hAnsi="Times New Roman" w:cs="Times New Roman"/>
          <w:sz w:val="28"/>
          <w:szCs w:val="28"/>
        </w:rPr>
        <w:t xml:space="preserve">                                       к Договору                                                                      </w:t>
      </w:r>
    </w:p>
    <w:p w:rsidR="00CF4C92" w:rsidRPr="008C4C10" w:rsidRDefault="00CF4C92" w:rsidP="00CF4C92">
      <w:pPr>
        <w:tabs>
          <w:tab w:val="left" w:pos="0"/>
        </w:tabs>
        <w:ind w:firstLine="709"/>
        <w:jc w:val="center"/>
        <w:rPr>
          <w:sz w:val="28"/>
          <w:szCs w:val="28"/>
        </w:rPr>
      </w:pPr>
      <w:r w:rsidRPr="008C4C10">
        <w:rPr>
          <w:sz w:val="28"/>
          <w:szCs w:val="28"/>
        </w:rPr>
        <w:t xml:space="preserve">                                                                    от ___.___.201__ г. № ______</w:t>
      </w:r>
    </w:p>
    <w:p w:rsidR="00CF4C92" w:rsidRPr="008C4C10" w:rsidRDefault="00CF4C92" w:rsidP="00CF4C92">
      <w:pPr>
        <w:tabs>
          <w:tab w:val="left" w:pos="0"/>
        </w:tabs>
        <w:ind w:firstLine="709"/>
        <w:jc w:val="right"/>
        <w:rPr>
          <w:sz w:val="28"/>
          <w:szCs w:val="28"/>
        </w:rPr>
      </w:pPr>
    </w:p>
    <w:p w:rsidR="00CF4C92" w:rsidRPr="008C4C10" w:rsidRDefault="00CF4C92" w:rsidP="00CF4C92">
      <w:pPr>
        <w:tabs>
          <w:tab w:val="left" w:pos="0"/>
        </w:tabs>
        <w:ind w:firstLine="709"/>
        <w:jc w:val="center"/>
        <w:rPr>
          <w:b/>
          <w:sz w:val="28"/>
          <w:szCs w:val="28"/>
        </w:rPr>
      </w:pPr>
      <w:r w:rsidRPr="008C4C10">
        <w:rPr>
          <w:b/>
          <w:sz w:val="28"/>
          <w:szCs w:val="28"/>
        </w:rPr>
        <w:t>Акт простоя вагонов на путях депо Подрядчика</w:t>
      </w:r>
    </w:p>
    <w:p w:rsidR="00CF4C92" w:rsidRPr="008C4C10" w:rsidRDefault="00CF4C92" w:rsidP="00CF4C92">
      <w:pPr>
        <w:tabs>
          <w:tab w:val="left" w:pos="0"/>
        </w:tabs>
        <w:ind w:firstLine="709"/>
        <w:jc w:val="center"/>
        <w:rPr>
          <w:b/>
          <w:sz w:val="28"/>
          <w:szCs w:val="28"/>
        </w:rPr>
      </w:pPr>
      <w:r w:rsidRPr="008C4C10">
        <w:rPr>
          <w:b/>
          <w:sz w:val="28"/>
          <w:szCs w:val="28"/>
        </w:rPr>
        <w:t>№ ______ от ___________ 201__ года</w:t>
      </w:r>
    </w:p>
    <w:p w:rsidR="00CF4C92" w:rsidRPr="008C4C10" w:rsidRDefault="00CF4C92" w:rsidP="00CF4C92">
      <w:pPr>
        <w:tabs>
          <w:tab w:val="left" w:pos="0"/>
        </w:tabs>
        <w:ind w:firstLine="709"/>
        <w:jc w:val="center"/>
        <w:rPr>
          <w:sz w:val="28"/>
          <w:szCs w:val="28"/>
        </w:rPr>
      </w:pPr>
      <w:r w:rsidRPr="008C4C10">
        <w:rPr>
          <w:sz w:val="28"/>
          <w:szCs w:val="28"/>
        </w:rPr>
        <w:t>(форма)</w:t>
      </w:r>
    </w:p>
    <w:p w:rsidR="00CF4C92" w:rsidRPr="008C4C10" w:rsidRDefault="00CF4C92" w:rsidP="00CF4C92">
      <w:pPr>
        <w:tabs>
          <w:tab w:val="left" w:pos="0"/>
        </w:tabs>
        <w:ind w:firstLine="709"/>
        <w:rPr>
          <w:sz w:val="28"/>
          <w:szCs w:val="28"/>
        </w:rPr>
      </w:pPr>
    </w:p>
    <w:p w:rsidR="00CF4C92" w:rsidRPr="008C4C10" w:rsidRDefault="00CF4C92" w:rsidP="00CF4C92">
      <w:pPr>
        <w:pStyle w:val="ConsPlusNonformat"/>
        <w:ind w:firstLine="709"/>
        <w:jc w:val="both"/>
        <w:rPr>
          <w:rFonts w:ascii="Times New Roman" w:hAnsi="Times New Roman" w:cs="Times New Roman"/>
          <w:sz w:val="28"/>
          <w:szCs w:val="28"/>
        </w:rPr>
      </w:pPr>
      <w:r w:rsidRPr="008C4C10">
        <w:rPr>
          <w:rFonts w:ascii="Times New Roman" w:hAnsi="Times New Roman" w:cs="Times New Roman"/>
          <w:sz w:val="28"/>
          <w:szCs w:val="28"/>
        </w:rPr>
        <w:t xml:space="preserve">Настоящий акт составлен в том, что в связи с несоблюдением </w:t>
      </w:r>
      <w:r w:rsidRPr="008C4C10">
        <w:rPr>
          <w:rFonts w:ascii="Times New Roman" w:hAnsi="Times New Roman" w:cs="Times New Roman"/>
          <w:i/>
          <w:sz w:val="28"/>
          <w:szCs w:val="28"/>
        </w:rPr>
        <w:t>(указывается наименование Заказчика)</w:t>
      </w:r>
      <w:r w:rsidRPr="008C4C10">
        <w:rPr>
          <w:rFonts w:ascii="Times New Roman" w:hAnsi="Times New Roman" w:cs="Times New Roman"/>
          <w:sz w:val="28"/>
          <w:szCs w:val="28"/>
        </w:rPr>
        <w:t xml:space="preserve"> (далее – Заказчик) условий договора №____ </w:t>
      </w:r>
      <w:proofErr w:type="gramStart"/>
      <w:r w:rsidRPr="008C4C10">
        <w:rPr>
          <w:rFonts w:ascii="Times New Roman" w:hAnsi="Times New Roman" w:cs="Times New Roman"/>
          <w:sz w:val="28"/>
          <w:szCs w:val="28"/>
        </w:rPr>
        <w:t>от</w:t>
      </w:r>
      <w:proofErr w:type="gramEnd"/>
      <w:r w:rsidRPr="008C4C10">
        <w:rPr>
          <w:rFonts w:ascii="Times New Roman" w:hAnsi="Times New Roman" w:cs="Times New Roman"/>
          <w:sz w:val="28"/>
          <w:szCs w:val="28"/>
        </w:rPr>
        <w:t xml:space="preserve"> ______ </w:t>
      </w:r>
      <w:proofErr w:type="gramStart"/>
      <w:r w:rsidRPr="008C4C10">
        <w:rPr>
          <w:rFonts w:ascii="Times New Roman" w:hAnsi="Times New Roman" w:cs="Times New Roman"/>
          <w:sz w:val="28"/>
          <w:szCs w:val="28"/>
        </w:rPr>
        <w:t>вагоны</w:t>
      </w:r>
      <w:proofErr w:type="gramEnd"/>
      <w:r w:rsidRPr="008C4C10">
        <w:rPr>
          <w:rFonts w:ascii="Times New Roman" w:hAnsi="Times New Roman" w:cs="Times New Roman"/>
          <w:sz w:val="28"/>
          <w:szCs w:val="28"/>
        </w:rPr>
        <w:t xml:space="preserve"> Заказчика простаивали на путях депо </w:t>
      </w:r>
      <w:r w:rsidRPr="008C4C10">
        <w:rPr>
          <w:rFonts w:ascii="Times New Roman" w:hAnsi="Times New Roman" w:cs="Times New Roman"/>
          <w:i/>
          <w:sz w:val="28"/>
          <w:szCs w:val="28"/>
        </w:rPr>
        <w:t>(указывается наименование депо)</w:t>
      </w:r>
      <w:r w:rsidRPr="008C4C10">
        <w:rPr>
          <w:rFonts w:ascii="Times New Roman" w:hAnsi="Times New Roman" w:cs="Times New Roman"/>
          <w:sz w:val="28"/>
          <w:szCs w:val="28"/>
        </w:rPr>
        <w:t xml:space="preserve"> – филиала АО «Рефсервис» в количестве и сроки, указанные в приложении к настоящему акту.</w:t>
      </w:r>
    </w:p>
    <w:p w:rsidR="00CF4C92" w:rsidRPr="008C4C10" w:rsidRDefault="00CF4C92" w:rsidP="00CF4C92">
      <w:pPr>
        <w:pStyle w:val="ConsPlusNonformat"/>
        <w:ind w:firstLine="709"/>
        <w:jc w:val="both"/>
        <w:rPr>
          <w:rFonts w:ascii="Times New Roman" w:hAnsi="Times New Roman" w:cs="Times New Roman"/>
          <w:sz w:val="28"/>
          <w:szCs w:val="28"/>
        </w:rPr>
      </w:pPr>
      <w:r w:rsidRPr="008C4C10">
        <w:rPr>
          <w:rFonts w:ascii="Times New Roman" w:hAnsi="Times New Roman" w:cs="Times New Roman"/>
          <w:sz w:val="28"/>
          <w:szCs w:val="28"/>
        </w:rPr>
        <w:t xml:space="preserve">Сумма штрафа за несоблюдение Заказчиком условий договора и вызванный этим простой вагонов на путях депо </w:t>
      </w:r>
      <w:r w:rsidRPr="008C4C10">
        <w:rPr>
          <w:rFonts w:ascii="Times New Roman" w:hAnsi="Times New Roman" w:cs="Times New Roman"/>
          <w:i/>
          <w:sz w:val="28"/>
          <w:szCs w:val="28"/>
        </w:rPr>
        <w:t>(указывается наименование депо)</w:t>
      </w:r>
      <w:r w:rsidRPr="008C4C10">
        <w:rPr>
          <w:rFonts w:ascii="Times New Roman" w:hAnsi="Times New Roman" w:cs="Times New Roman"/>
          <w:sz w:val="28"/>
          <w:szCs w:val="28"/>
        </w:rPr>
        <w:t xml:space="preserve"> – филиала АО «Рефсервис» в соответствии с приложением к настоящему акту составляет </w:t>
      </w:r>
      <w:r w:rsidRPr="008C4C10">
        <w:rPr>
          <w:rFonts w:ascii="Times New Roman" w:hAnsi="Times New Roman" w:cs="Times New Roman"/>
          <w:i/>
          <w:sz w:val="28"/>
          <w:szCs w:val="28"/>
        </w:rPr>
        <w:t>сумма цифрами</w:t>
      </w:r>
      <w:r w:rsidRPr="008C4C10">
        <w:rPr>
          <w:rFonts w:ascii="Times New Roman" w:hAnsi="Times New Roman" w:cs="Times New Roman"/>
          <w:sz w:val="28"/>
          <w:szCs w:val="28"/>
        </w:rPr>
        <w:t xml:space="preserve"> (</w:t>
      </w:r>
      <w:r w:rsidRPr="008C4C10">
        <w:rPr>
          <w:rFonts w:ascii="Times New Roman" w:hAnsi="Times New Roman" w:cs="Times New Roman"/>
          <w:i/>
          <w:sz w:val="28"/>
          <w:szCs w:val="28"/>
        </w:rPr>
        <w:t>сумма прописью</w:t>
      </w:r>
      <w:r w:rsidRPr="008C4C10">
        <w:rPr>
          <w:rFonts w:ascii="Times New Roman" w:hAnsi="Times New Roman" w:cs="Times New Roman"/>
          <w:sz w:val="28"/>
          <w:szCs w:val="28"/>
        </w:rPr>
        <w:t xml:space="preserve">) рублей ___ копейки, в том числе НДС 18% - </w:t>
      </w:r>
      <w:r w:rsidRPr="008C4C10">
        <w:rPr>
          <w:rFonts w:ascii="Times New Roman" w:hAnsi="Times New Roman" w:cs="Times New Roman"/>
          <w:i/>
          <w:sz w:val="28"/>
          <w:szCs w:val="28"/>
        </w:rPr>
        <w:t>сумма цифрами</w:t>
      </w:r>
      <w:r w:rsidRPr="008C4C10">
        <w:rPr>
          <w:rFonts w:ascii="Times New Roman" w:hAnsi="Times New Roman" w:cs="Times New Roman"/>
          <w:sz w:val="28"/>
          <w:szCs w:val="28"/>
        </w:rPr>
        <w:t xml:space="preserve"> (</w:t>
      </w:r>
      <w:r w:rsidRPr="008C4C10">
        <w:rPr>
          <w:rFonts w:ascii="Times New Roman" w:hAnsi="Times New Roman" w:cs="Times New Roman"/>
          <w:i/>
          <w:sz w:val="28"/>
          <w:szCs w:val="28"/>
        </w:rPr>
        <w:t>сумма прописью</w:t>
      </w:r>
      <w:r w:rsidRPr="008C4C10">
        <w:rPr>
          <w:rFonts w:ascii="Times New Roman" w:hAnsi="Times New Roman" w:cs="Times New Roman"/>
          <w:sz w:val="28"/>
          <w:szCs w:val="28"/>
        </w:rPr>
        <w:t>) рублей ___ копейки.</w:t>
      </w: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rPr>
          <w:sz w:val="28"/>
          <w:szCs w:val="28"/>
        </w:rPr>
      </w:pPr>
    </w:p>
    <w:tbl>
      <w:tblPr>
        <w:tblW w:w="10179" w:type="dxa"/>
        <w:tblInd w:w="-432" w:type="dxa"/>
        <w:tblLayout w:type="fixed"/>
        <w:tblLook w:val="0000"/>
      </w:tblPr>
      <w:tblGrid>
        <w:gridCol w:w="5501"/>
        <w:gridCol w:w="686"/>
        <w:gridCol w:w="3992"/>
      </w:tblGrid>
      <w:tr w:rsidR="00CF4C92" w:rsidRPr="008C4C10" w:rsidTr="00635457">
        <w:trPr>
          <w:cantSplit/>
          <w:trHeight w:val="322"/>
        </w:trPr>
        <w:tc>
          <w:tcPr>
            <w:tcW w:w="5501" w:type="dxa"/>
            <w:tcBorders>
              <w:top w:val="nil"/>
              <w:left w:val="nil"/>
              <w:bottom w:val="nil"/>
              <w:right w:val="nil"/>
            </w:tcBorders>
            <w:vAlign w:val="center"/>
          </w:tcPr>
          <w:p w:rsidR="00CF4C92" w:rsidRPr="008C4C10" w:rsidRDefault="00CF4C92" w:rsidP="00635457">
            <w:pPr>
              <w:rPr>
                <w:b/>
                <w:bCs/>
                <w:color w:val="000000"/>
                <w:sz w:val="28"/>
                <w:szCs w:val="28"/>
              </w:rPr>
            </w:pPr>
          </w:p>
        </w:tc>
        <w:tc>
          <w:tcPr>
            <w:tcW w:w="686" w:type="dxa"/>
            <w:vMerge w:val="restart"/>
            <w:tcBorders>
              <w:top w:val="nil"/>
              <w:left w:val="nil"/>
              <w:bottom w:val="nil"/>
              <w:right w:val="nil"/>
            </w:tcBorders>
            <w:shd w:val="clear" w:color="auto" w:fill="FFFFFF"/>
          </w:tcPr>
          <w:p w:rsidR="00CF4C92" w:rsidRPr="008C4C10" w:rsidRDefault="00CF4C92" w:rsidP="00635457">
            <w:pPr>
              <w:rPr>
                <w:color w:val="000000"/>
                <w:sz w:val="28"/>
                <w:szCs w:val="28"/>
              </w:rPr>
            </w:pPr>
          </w:p>
        </w:tc>
        <w:tc>
          <w:tcPr>
            <w:tcW w:w="3992" w:type="dxa"/>
            <w:tcBorders>
              <w:top w:val="nil"/>
              <w:left w:val="nil"/>
              <w:bottom w:val="nil"/>
              <w:right w:val="nil"/>
            </w:tcBorders>
            <w:vAlign w:val="center"/>
          </w:tcPr>
          <w:p w:rsidR="00CF4C92" w:rsidRPr="008C4C10" w:rsidRDefault="00CF4C92" w:rsidP="00635457">
            <w:pPr>
              <w:rPr>
                <w:b/>
                <w:bCs/>
                <w:color w:val="000000"/>
                <w:sz w:val="28"/>
                <w:szCs w:val="28"/>
              </w:rPr>
            </w:pPr>
          </w:p>
        </w:tc>
      </w:tr>
      <w:tr w:rsidR="00CF4C92" w:rsidRPr="008C4C10" w:rsidTr="00635457">
        <w:trPr>
          <w:cantSplit/>
          <w:trHeight w:val="599"/>
        </w:trPr>
        <w:tc>
          <w:tcPr>
            <w:tcW w:w="5501" w:type="dxa"/>
            <w:tcBorders>
              <w:top w:val="nil"/>
              <w:left w:val="nil"/>
              <w:bottom w:val="nil"/>
              <w:right w:val="nil"/>
            </w:tcBorders>
            <w:shd w:val="clear" w:color="auto" w:fill="FFFFFF"/>
          </w:tcPr>
          <w:p w:rsidR="00CF4C92" w:rsidRPr="008C4C10" w:rsidRDefault="00CF4C92" w:rsidP="00635457">
            <w:pPr>
              <w:jc w:val="center"/>
              <w:rPr>
                <w:color w:val="000000"/>
                <w:sz w:val="28"/>
                <w:szCs w:val="28"/>
              </w:rPr>
            </w:pPr>
            <w:r w:rsidRPr="008C4C10">
              <w:rPr>
                <w:color w:val="000000"/>
                <w:sz w:val="28"/>
                <w:szCs w:val="28"/>
              </w:rPr>
              <w:t>от АО «Рефсервис»</w:t>
            </w:r>
            <w:r w:rsidRPr="008C4C10">
              <w:rPr>
                <w:color w:val="000000"/>
                <w:sz w:val="28"/>
                <w:szCs w:val="28"/>
              </w:rPr>
              <w:br/>
            </w:r>
          </w:p>
          <w:p w:rsidR="00CF4C92" w:rsidRPr="008C4C10" w:rsidRDefault="00CF4C92" w:rsidP="00635457">
            <w:pPr>
              <w:jc w:val="center"/>
              <w:rPr>
                <w:b/>
                <w:color w:val="000000"/>
                <w:sz w:val="28"/>
                <w:szCs w:val="28"/>
              </w:rPr>
            </w:pPr>
            <w:r w:rsidRPr="008C4C10">
              <w:rPr>
                <w:b/>
                <w:color w:val="000000"/>
                <w:sz w:val="28"/>
                <w:szCs w:val="28"/>
              </w:rPr>
              <w:t>__________________________</w:t>
            </w:r>
          </w:p>
        </w:tc>
        <w:tc>
          <w:tcPr>
            <w:tcW w:w="686" w:type="dxa"/>
            <w:vMerge/>
            <w:tcBorders>
              <w:top w:val="nil"/>
              <w:left w:val="nil"/>
              <w:bottom w:val="nil"/>
              <w:right w:val="nil"/>
            </w:tcBorders>
            <w:vAlign w:val="center"/>
          </w:tcPr>
          <w:p w:rsidR="00CF4C92" w:rsidRPr="008C4C10" w:rsidRDefault="00CF4C92" w:rsidP="00635457">
            <w:pPr>
              <w:jc w:val="center"/>
              <w:rPr>
                <w:b/>
                <w:color w:val="000000"/>
                <w:sz w:val="28"/>
                <w:szCs w:val="28"/>
              </w:rPr>
            </w:pPr>
          </w:p>
        </w:tc>
        <w:tc>
          <w:tcPr>
            <w:tcW w:w="3992" w:type="dxa"/>
            <w:tcBorders>
              <w:top w:val="nil"/>
              <w:left w:val="nil"/>
              <w:bottom w:val="nil"/>
              <w:right w:val="nil"/>
            </w:tcBorders>
            <w:shd w:val="clear" w:color="auto" w:fill="FFFFFF"/>
          </w:tcPr>
          <w:p w:rsidR="00CF4C92" w:rsidRPr="008C4C10" w:rsidRDefault="00CF4C92" w:rsidP="00635457">
            <w:pPr>
              <w:jc w:val="center"/>
              <w:rPr>
                <w:b/>
                <w:color w:val="000000"/>
                <w:sz w:val="28"/>
                <w:szCs w:val="28"/>
              </w:rPr>
            </w:pPr>
          </w:p>
        </w:tc>
      </w:tr>
      <w:tr w:rsidR="00CF4C92" w:rsidRPr="008C4C10" w:rsidTr="00635457">
        <w:trPr>
          <w:cantSplit/>
          <w:trHeight w:val="599"/>
        </w:trPr>
        <w:tc>
          <w:tcPr>
            <w:tcW w:w="5501" w:type="dxa"/>
            <w:tcBorders>
              <w:top w:val="nil"/>
              <w:left w:val="nil"/>
              <w:bottom w:val="nil"/>
              <w:right w:val="nil"/>
            </w:tcBorders>
            <w:shd w:val="clear" w:color="auto" w:fill="FFFFFF"/>
          </w:tcPr>
          <w:p w:rsidR="00CF4C92" w:rsidRPr="008C4C10" w:rsidRDefault="00CF4C92" w:rsidP="00635457">
            <w:pPr>
              <w:jc w:val="center"/>
              <w:rPr>
                <w:sz w:val="28"/>
                <w:szCs w:val="28"/>
              </w:rPr>
            </w:pPr>
            <w:r w:rsidRPr="008C4C10">
              <w:rPr>
                <w:sz w:val="28"/>
                <w:szCs w:val="28"/>
              </w:rPr>
              <w:t>должность, ФИО</w:t>
            </w:r>
          </w:p>
        </w:tc>
        <w:tc>
          <w:tcPr>
            <w:tcW w:w="686" w:type="dxa"/>
            <w:vMerge/>
            <w:tcBorders>
              <w:top w:val="nil"/>
              <w:left w:val="nil"/>
              <w:bottom w:val="nil"/>
              <w:right w:val="nil"/>
            </w:tcBorders>
            <w:vAlign w:val="center"/>
          </w:tcPr>
          <w:p w:rsidR="00CF4C92" w:rsidRPr="008C4C10" w:rsidRDefault="00CF4C92" w:rsidP="00635457">
            <w:pPr>
              <w:jc w:val="center"/>
              <w:rPr>
                <w:sz w:val="28"/>
                <w:szCs w:val="28"/>
              </w:rPr>
            </w:pPr>
          </w:p>
        </w:tc>
        <w:tc>
          <w:tcPr>
            <w:tcW w:w="3992" w:type="dxa"/>
            <w:tcBorders>
              <w:top w:val="nil"/>
              <w:left w:val="nil"/>
              <w:bottom w:val="nil"/>
              <w:right w:val="nil"/>
            </w:tcBorders>
            <w:shd w:val="clear" w:color="auto" w:fill="FFFFFF"/>
          </w:tcPr>
          <w:p w:rsidR="00CF4C92" w:rsidRPr="008C4C10" w:rsidRDefault="00CF4C92" w:rsidP="00635457">
            <w:pPr>
              <w:jc w:val="center"/>
              <w:rPr>
                <w:sz w:val="28"/>
                <w:szCs w:val="28"/>
              </w:rPr>
            </w:pPr>
          </w:p>
        </w:tc>
      </w:tr>
      <w:tr w:rsidR="00CF4C92" w:rsidRPr="008C4C10" w:rsidTr="00635457">
        <w:trPr>
          <w:cantSplit/>
          <w:trHeight w:val="599"/>
        </w:trPr>
        <w:tc>
          <w:tcPr>
            <w:tcW w:w="5501" w:type="dxa"/>
            <w:tcBorders>
              <w:top w:val="nil"/>
              <w:left w:val="nil"/>
              <w:bottom w:val="nil"/>
              <w:right w:val="nil"/>
            </w:tcBorders>
            <w:shd w:val="clear" w:color="auto" w:fill="FFFFFF"/>
          </w:tcPr>
          <w:p w:rsidR="00CF4C92" w:rsidRPr="008C4C10" w:rsidRDefault="00CF4C92" w:rsidP="00635457">
            <w:pPr>
              <w:jc w:val="center"/>
              <w:rPr>
                <w:sz w:val="28"/>
                <w:szCs w:val="28"/>
              </w:rPr>
            </w:pPr>
            <w:r w:rsidRPr="008C4C10">
              <w:rPr>
                <w:sz w:val="28"/>
                <w:szCs w:val="28"/>
              </w:rPr>
              <w:t>_____________________________</w:t>
            </w:r>
          </w:p>
          <w:p w:rsidR="00CF4C92" w:rsidRPr="008C4C10" w:rsidRDefault="00CF4C92" w:rsidP="00635457">
            <w:pPr>
              <w:jc w:val="center"/>
              <w:rPr>
                <w:sz w:val="28"/>
                <w:szCs w:val="28"/>
              </w:rPr>
            </w:pPr>
            <w:r w:rsidRPr="008C4C10">
              <w:rPr>
                <w:sz w:val="28"/>
                <w:szCs w:val="28"/>
              </w:rPr>
              <w:t>подпись</w:t>
            </w:r>
          </w:p>
        </w:tc>
        <w:tc>
          <w:tcPr>
            <w:tcW w:w="686" w:type="dxa"/>
            <w:vMerge/>
            <w:tcBorders>
              <w:top w:val="nil"/>
              <w:left w:val="nil"/>
              <w:bottom w:val="nil"/>
              <w:right w:val="nil"/>
            </w:tcBorders>
            <w:vAlign w:val="center"/>
          </w:tcPr>
          <w:p w:rsidR="00CF4C92" w:rsidRPr="008C4C10" w:rsidRDefault="00CF4C92" w:rsidP="00635457">
            <w:pPr>
              <w:jc w:val="center"/>
              <w:rPr>
                <w:sz w:val="28"/>
                <w:szCs w:val="28"/>
              </w:rPr>
            </w:pPr>
          </w:p>
        </w:tc>
        <w:tc>
          <w:tcPr>
            <w:tcW w:w="3992" w:type="dxa"/>
            <w:tcBorders>
              <w:top w:val="nil"/>
              <w:left w:val="nil"/>
              <w:bottom w:val="nil"/>
              <w:right w:val="nil"/>
            </w:tcBorders>
            <w:shd w:val="clear" w:color="auto" w:fill="FFFFFF"/>
          </w:tcPr>
          <w:p w:rsidR="00CF4C92" w:rsidRPr="008C4C10" w:rsidRDefault="00CF4C92" w:rsidP="00635457">
            <w:pPr>
              <w:jc w:val="center"/>
              <w:rPr>
                <w:sz w:val="28"/>
                <w:szCs w:val="28"/>
              </w:rPr>
            </w:pPr>
          </w:p>
        </w:tc>
      </w:tr>
      <w:tr w:rsidR="00CF4C92" w:rsidRPr="008C4C10" w:rsidTr="00635457">
        <w:trPr>
          <w:cantSplit/>
          <w:trHeight w:val="289"/>
        </w:trPr>
        <w:tc>
          <w:tcPr>
            <w:tcW w:w="5501" w:type="dxa"/>
            <w:tcBorders>
              <w:top w:val="nil"/>
              <w:left w:val="nil"/>
              <w:bottom w:val="nil"/>
              <w:right w:val="nil"/>
            </w:tcBorders>
            <w:shd w:val="clear" w:color="auto" w:fill="FFFFFF"/>
          </w:tcPr>
          <w:p w:rsidR="00CF4C92" w:rsidRPr="008C4C10" w:rsidRDefault="00CF4C92" w:rsidP="00635457">
            <w:pPr>
              <w:ind w:firstLine="999"/>
              <w:rPr>
                <w:color w:val="000000"/>
                <w:sz w:val="28"/>
                <w:szCs w:val="28"/>
              </w:rPr>
            </w:pPr>
            <w:r w:rsidRPr="008C4C10">
              <w:rPr>
                <w:color w:val="000000"/>
                <w:sz w:val="28"/>
                <w:szCs w:val="28"/>
              </w:rPr>
              <w:t>М.П.</w:t>
            </w:r>
          </w:p>
        </w:tc>
        <w:tc>
          <w:tcPr>
            <w:tcW w:w="686" w:type="dxa"/>
            <w:vMerge/>
            <w:tcBorders>
              <w:top w:val="nil"/>
              <w:left w:val="nil"/>
              <w:bottom w:val="nil"/>
              <w:right w:val="nil"/>
            </w:tcBorders>
            <w:vAlign w:val="center"/>
          </w:tcPr>
          <w:p w:rsidR="00CF4C92" w:rsidRPr="008C4C10" w:rsidRDefault="00CF4C92" w:rsidP="00635457">
            <w:pPr>
              <w:jc w:val="center"/>
              <w:rPr>
                <w:color w:val="000000"/>
                <w:sz w:val="28"/>
                <w:szCs w:val="28"/>
              </w:rPr>
            </w:pPr>
          </w:p>
        </w:tc>
        <w:tc>
          <w:tcPr>
            <w:tcW w:w="3992" w:type="dxa"/>
            <w:tcBorders>
              <w:top w:val="nil"/>
              <w:left w:val="nil"/>
              <w:bottom w:val="nil"/>
              <w:right w:val="nil"/>
            </w:tcBorders>
            <w:shd w:val="clear" w:color="auto" w:fill="FFFFFF"/>
          </w:tcPr>
          <w:p w:rsidR="00CF4C92" w:rsidRPr="008C4C10" w:rsidRDefault="00CF4C92" w:rsidP="00635457">
            <w:pPr>
              <w:ind w:firstLine="482"/>
              <w:rPr>
                <w:color w:val="000000"/>
                <w:sz w:val="28"/>
                <w:szCs w:val="28"/>
              </w:rPr>
            </w:pPr>
          </w:p>
        </w:tc>
      </w:tr>
    </w:tbl>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rPr>
          <w:sz w:val="28"/>
          <w:szCs w:val="28"/>
        </w:rPr>
      </w:pPr>
    </w:p>
    <w:p w:rsidR="00CF4C92" w:rsidRPr="008C4C10" w:rsidRDefault="00CF4C92" w:rsidP="00CF4C92">
      <w:pPr>
        <w:tabs>
          <w:tab w:val="left" w:pos="0"/>
        </w:tabs>
        <w:ind w:firstLine="709"/>
        <w:rPr>
          <w:sz w:val="28"/>
          <w:szCs w:val="28"/>
        </w:rPr>
      </w:pPr>
    </w:p>
    <w:tbl>
      <w:tblPr>
        <w:tblpPr w:leftFromText="180" w:rightFromText="180" w:vertAnchor="text" w:horzAnchor="margin" w:tblpY="214"/>
        <w:tblW w:w="0" w:type="auto"/>
        <w:tblLook w:val="01E0"/>
      </w:tblPr>
      <w:tblGrid>
        <w:gridCol w:w="4785"/>
        <w:gridCol w:w="4786"/>
      </w:tblGrid>
      <w:tr w:rsidR="00CF4C92" w:rsidRPr="008C4C10" w:rsidTr="00635457">
        <w:tc>
          <w:tcPr>
            <w:tcW w:w="4785" w:type="dxa"/>
          </w:tcPr>
          <w:p w:rsidR="00CF4C92" w:rsidRPr="008C4C10" w:rsidRDefault="00CF4C92" w:rsidP="00635457">
            <w:pPr>
              <w:pStyle w:val="ConsNonformat"/>
              <w:widowControl/>
              <w:tabs>
                <w:tab w:val="left" w:pos="0"/>
              </w:tabs>
              <w:ind w:firstLine="709"/>
              <w:jc w:val="center"/>
              <w:rPr>
                <w:rFonts w:ascii="Times New Roman" w:hAnsi="Times New Roman" w:cs="Times New Roman"/>
                <w:sz w:val="28"/>
                <w:szCs w:val="28"/>
              </w:rPr>
            </w:pPr>
            <w:r w:rsidRPr="008C4C10">
              <w:rPr>
                <w:rFonts w:ascii="Times New Roman" w:hAnsi="Times New Roman" w:cs="Times New Roman"/>
                <w:sz w:val="28"/>
                <w:szCs w:val="28"/>
              </w:rPr>
              <w:t>от Подрядчика</w:t>
            </w:r>
          </w:p>
          <w:p w:rsidR="00CF4C92" w:rsidRPr="008C4C10" w:rsidRDefault="00CF4C92" w:rsidP="00635457">
            <w:pPr>
              <w:pStyle w:val="ConsNonformat"/>
              <w:widowControl/>
              <w:tabs>
                <w:tab w:val="left" w:pos="0"/>
              </w:tabs>
              <w:ind w:firstLine="709"/>
              <w:jc w:val="center"/>
              <w:rPr>
                <w:rFonts w:ascii="Times New Roman" w:hAnsi="Times New Roman" w:cs="Times New Roman"/>
                <w:sz w:val="28"/>
                <w:szCs w:val="28"/>
              </w:rPr>
            </w:pPr>
          </w:p>
        </w:tc>
        <w:tc>
          <w:tcPr>
            <w:tcW w:w="4786" w:type="dxa"/>
          </w:tcPr>
          <w:p w:rsidR="00CF4C92" w:rsidRPr="008C4C10" w:rsidRDefault="00CF4C92" w:rsidP="00635457">
            <w:pPr>
              <w:pStyle w:val="ConsNonformat"/>
              <w:widowControl/>
              <w:tabs>
                <w:tab w:val="left" w:pos="0"/>
              </w:tabs>
              <w:ind w:firstLine="709"/>
              <w:jc w:val="center"/>
              <w:rPr>
                <w:rFonts w:ascii="Times New Roman" w:hAnsi="Times New Roman" w:cs="Times New Roman"/>
                <w:sz w:val="28"/>
                <w:szCs w:val="28"/>
              </w:rPr>
            </w:pPr>
            <w:r w:rsidRPr="008C4C10">
              <w:rPr>
                <w:rFonts w:ascii="Times New Roman" w:hAnsi="Times New Roman" w:cs="Times New Roman"/>
                <w:sz w:val="28"/>
                <w:szCs w:val="28"/>
              </w:rPr>
              <w:t>от Заказчика</w:t>
            </w:r>
          </w:p>
        </w:tc>
      </w:tr>
      <w:tr w:rsidR="00CF4C92" w:rsidRPr="008C4C10" w:rsidTr="00635457">
        <w:tc>
          <w:tcPr>
            <w:tcW w:w="4785" w:type="dxa"/>
          </w:tcPr>
          <w:p w:rsidR="00CF4C92" w:rsidRPr="008C4C10" w:rsidRDefault="00CF4C92" w:rsidP="00635457">
            <w:pPr>
              <w:pStyle w:val="ConsNonformat"/>
              <w:widowControl/>
              <w:tabs>
                <w:tab w:val="left" w:pos="0"/>
              </w:tabs>
              <w:rPr>
                <w:rFonts w:ascii="Times New Roman" w:hAnsi="Times New Roman" w:cs="Times New Roman"/>
                <w:sz w:val="28"/>
                <w:szCs w:val="28"/>
              </w:rPr>
            </w:pP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____________   А.И. Ульянченко</w:t>
            </w: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(ФИО)</w:t>
            </w:r>
          </w:p>
          <w:p w:rsidR="00CF4C92" w:rsidRPr="008C4C10" w:rsidRDefault="00CF4C92" w:rsidP="00635457">
            <w:pPr>
              <w:pStyle w:val="ConsNormal"/>
              <w:widowControl/>
              <w:tabs>
                <w:tab w:val="left" w:pos="0"/>
              </w:tabs>
              <w:ind w:firstLine="709"/>
              <w:outlineLvl w:val="0"/>
              <w:rPr>
                <w:rFonts w:ascii="Times New Roman" w:hAnsi="Times New Roman" w:cs="Times New Roman"/>
                <w:sz w:val="28"/>
                <w:szCs w:val="28"/>
              </w:rPr>
            </w:pPr>
            <w:r w:rsidRPr="008C4C10">
              <w:rPr>
                <w:rFonts w:ascii="Times New Roman" w:hAnsi="Times New Roman" w:cs="Times New Roman"/>
                <w:sz w:val="28"/>
                <w:szCs w:val="28"/>
              </w:rPr>
              <w:t>м.п.</w:t>
            </w:r>
          </w:p>
          <w:p w:rsidR="00CF4C92" w:rsidRPr="008C4C10" w:rsidRDefault="00CF4C92" w:rsidP="00635457">
            <w:pPr>
              <w:rPr>
                <w:sz w:val="28"/>
                <w:szCs w:val="28"/>
              </w:rPr>
            </w:pPr>
          </w:p>
        </w:tc>
        <w:tc>
          <w:tcPr>
            <w:tcW w:w="4786" w:type="dxa"/>
          </w:tcPr>
          <w:p w:rsidR="00CF4C92" w:rsidRPr="008C4C10" w:rsidRDefault="00CF4C92" w:rsidP="00635457">
            <w:pPr>
              <w:pStyle w:val="ConsNormal"/>
              <w:widowControl/>
              <w:tabs>
                <w:tab w:val="left" w:pos="0"/>
              </w:tabs>
              <w:ind w:firstLine="709"/>
              <w:jc w:val="both"/>
              <w:rPr>
                <w:rFonts w:ascii="Times New Roman" w:hAnsi="Times New Roman" w:cs="Times New Roman"/>
                <w:sz w:val="28"/>
                <w:szCs w:val="28"/>
              </w:rPr>
            </w:pP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______________ </w:t>
            </w: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 (ФИО)</w:t>
            </w:r>
          </w:p>
          <w:p w:rsidR="00CF4C92" w:rsidRPr="008C4C10" w:rsidRDefault="00CF4C92" w:rsidP="00635457">
            <w:pPr>
              <w:pStyle w:val="ConsNormal"/>
              <w:widowControl/>
              <w:tabs>
                <w:tab w:val="left" w:pos="0"/>
              </w:tabs>
              <w:ind w:firstLine="709"/>
              <w:outlineLvl w:val="0"/>
              <w:rPr>
                <w:rFonts w:ascii="Times New Roman" w:hAnsi="Times New Roman" w:cs="Times New Roman"/>
                <w:sz w:val="28"/>
                <w:szCs w:val="28"/>
              </w:rPr>
            </w:pPr>
            <w:r w:rsidRPr="008C4C10">
              <w:rPr>
                <w:rFonts w:ascii="Times New Roman" w:hAnsi="Times New Roman" w:cs="Times New Roman"/>
                <w:sz w:val="28"/>
                <w:szCs w:val="28"/>
              </w:rPr>
              <w:t xml:space="preserve">м.п. </w:t>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t xml:space="preserve">       </w:t>
            </w:r>
          </w:p>
        </w:tc>
      </w:tr>
    </w:tbl>
    <w:p w:rsidR="00CF4C92" w:rsidRPr="008C4C10" w:rsidRDefault="00CF4C92" w:rsidP="00CF4C92">
      <w:pPr>
        <w:tabs>
          <w:tab w:val="left" w:pos="0"/>
        </w:tabs>
        <w:rPr>
          <w:sz w:val="28"/>
          <w:szCs w:val="28"/>
        </w:rPr>
        <w:sectPr w:rsidR="00CF4C92" w:rsidRPr="008C4C10" w:rsidSect="00635457">
          <w:pgSz w:w="11907" w:h="16840" w:code="9"/>
          <w:pgMar w:top="1134" w:right="851" w:bottom="1134" w:left="1418" w:header="720" w:footer="720" w:gutter="0"/>
          <w:paperSrc w:first="7"/>
          <w:cols w:space="708"/>
          <w:noEndnote/>
          <w:docGrid w:linePitch="381"/>
        </w:sectPr>
      </w:pPr>
    </w:p>
    <w:p w:rsidR="00CF4C92" w:rsidRPr="008C4C10" w:rsidRDefault="00CF4C92" w:rsidP="00CF4C92">
      <w:pPr>
        <w:tabs>
          <w:tab w:val="left" w:pos="0"/>
        </w:tabs>
        <w:jc w:val="right"/>
        <w:rPr>
          <w:sz w:val="28"/>
          <w:szCs w:val="28"/>
        </w:rPr>
      </w:pPr>
      <w:r w:rsidRPr="008C4C10">
        <w:rPr>
          <w:sz w:val="28"/>
          <w:szCs w:val="28"/>
        </w:rPr>
        <w:t>Приложение</w:t>
      </w:r>
    </w:p>
    <w:p w:rsidR="00CF4C92" w:rsidRPr="008C4C10" w:rsidRDefault="00CF4C92" w:rsidP="00CF4C92">
      <w:pPr>
        <w:tabs>
          <w:tab w:val="left" w:pos="0"/>
        </w:tabs>
        <w:jc w:val="right"/>
        <w:rPr>
          <w:sz w:val="28"/>
          <w:szCs w:val="28"/>
        </w:rPr>
      </w:pPr>
      <w:r w:rsidRPr="008C4C10">
        <w:rPr>
          <w:sz w:val="28"/>
          <w:szCs w:val="28"/>
        </w:rPr>
        <w:t xml:space="preserve">к Акту простоя вагонов </w:t>
      </w:r>
    </w:p>
    <w:p w:rsidR="00CF4C92" w:rsidRPr="008C4C10" w:rsidRDefault="00CF4C92" w:rsidP="00CF4C92">
      <w:pPr>
        <w:tabs>
          <w:tab w:val="left" w:pos="0"/>
        </w:tabs>
        <w:jc w:val="right"/>
        <w:rPr>
          <w:sz w:val="28"/>
          <w:szCs w:val="28"/>
        </w:rPr>
      </w:pPr>
      <w:r w:rsidRPr="008C4C10">
        <w:rPr>
          <w:sz w:val="28"/>
          <w:szCs w:val="28"/>
        </w:rPr>
        <w:t>на путях депо Подрядчика</w:t>
      </w:r>
    </w:p>
    <w:p w:rsidR="00CF4C92" w:rsidRPr="008C4C10" w:rsidRDefault="00CF4C92" w:rsidP="00CF4C92">
      <w:pPr>
        <w:tabs>
          <w:tab w:val="left" w:pos="0"/>
        </w:tabs>
        <w:jc w:val="right"/>
        <w:rPr>
          <w:sz w:val="28"/>
          <w:szCs w:val="28"/>
        </w:rPr>
      </w:pPr>
      <w:r w:rsidRPr="008C4C10">
        <w:rPr>
          <w:sz w:val="28"/>
          <w:szCs w:val="28"/>
        </w:rPr>
        <w:t>от  __.___.201__ г. № ________</w:t>
      </w:r>
    </w:p>
    <w:p w:rsidR="00CF4C92" w:rsidRPr="008C4C10" w:rsidRDefault="00CF4C92" w:rsidP="00CF4C92">
      <w:pPr>
        <w:tabs>
          <w:tab w:val="left" w:pos="0"/>
        </w:tabs>
        <w:jc w:val="right"/>
        <w:rPr>
          <w:sz w:val="28"/>
          <w:szCs w:val="28"/>
        </w:rPr>
      </w:pPr>
    </w:p>
    <w:p w:rsidR="00CF4C92" w:rsidRPr="008C4C10" w:rsidRDefault="00CF4C92" w:rsidP="00CF4C92">
      <w:pPr>
        <w:tabs>
          <w:tab w:val="left" w:pos="0"/>
        </w:tabs>
        <w:jc w:val="center"/>
        <w:rPr>
          <w:b/>
          <w:sz w:val="28"/>
          <w:szCs w:val="28"/>
        </w:rPr>
      </w:pPr>
      <w:r w:rsidRPr="008C4C10">
        <w:rPr>
          <w:b/>
          <w:sz w:val="28"/>
          <w:szCs w:val="28"/>
        </w:rPr>
        <w:t>Расчет суммы штрафа за несоблюдение Заказчиком условий договора и вызванный этим простой вагона на путях Депо Подрядчика</w:t>
      </w:r>
    </w:p>
    <w:p w:rsidR="00CF4C92" w:rsidRPr="008C4C10" w:rsidRDefault="00CF4C92" w:rsidP="00CF4C92">
      <w:pPr>
        <w:tabs>
          <w:tab w:val="left" w:pos="0"/>
        </w:tabs>
        <w:ind w:left="720"/>
        <w:rPr>
          <w:sz w:val="28"/>
          <w:szCs w:val="28"/>
        </w:rPr>
      </w:pPr>
    </w:p>
    <w:tbl>
      <w:tblPr>
        <w:tblW w:w="9923" w:type="dxa"/>
        <w:tblInd w:w="-497" w:type="dxa"/>
        <w:tblLayout w:type="fixed"/>
        <w:tblCellMar>
          <w:left w:w="70" w:type="dxa"/>
          <w:right w:w="70" w:type="dxa"/>
        </w:tblCellMar>
        <w:tblLook w:val="0000"/>
      </w:tblPr>
      <w:tblGrid>
        <w:gridCol w:w="709"/>
        <w:gridCol w:w="1276"/>
        <w:gridCol w:w="1984"/>
        <w:gridCol w:w="992"/>
        <w:gridCol w:w="1134"/>
        <w:gridCol w:w="1276"/>
        <w:gridCol w:w="1134"/>
        <w:gridCol w:w="1418"/>
      </w:tblGrid>
      <w:tr w:rsidR="00CF4C92" w:rsidRPr="008C4C10" w:rsidTr="00635457">
        <w:trPr>
          <w:cantSplit/>
          <w:trHeight w:val="240"/>
        </w:trPr>
        <w:tc>
          <w:tcPr>
            <w:tcW w:w="709" w:type="dxa"/>
            <w:vMerge w:val="restart"/>
            <w:tcBorders>
              <w:top w:val="single" w:sz="6" w:space="0" w:color="auto"/>
              <w:left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sz w:val="28"/>
                <w:szCs w:val="28"/>
              </w:rPr>
            </w:pPr>
            <w:r w:rsidRPr="008C4C10">
              <w:rPr>
                <w:rFonts w:ascii="Times New Roman" w:hAnsi="Times New Roman" w:cs="Times New Roman"/>
                <w:b/>
                <w:sz w:val="28"/>
                <w:szCs w:val="28"/>
              </w:rPr>
              <w:t xml:space="preserve">№ </w:t>
            </w:r>
            <w:r w:rsidRPr="008C4C10">
              <w:rPr>
                <w:rFonts w:ascii="Times New Roman" w:hAnsi="Times New Roman" w:cs="Times New Roman"/>
                <w:b/>
                <w:sz w:val="28"/>
                <w:szCs w:val="28"/>
              </w:rPr>
              <w:br/>
            </w:r>
            <w:proofErr w:type="gramStart"/>
            <w:r w:rsidRPr="008C4C10">
              <w:rPr>
                <w:rFonts w:ascii="Times New Roman" w:hAnsi="Times New Roman" w:cs="Times New Roman"/>
                <w:b/>
                <w:sz w:val="28"/>
                <w:szCs w:val="28"/>
              </w:rPr>
              <w:t>п</w:t>
            </w:r>
            <w:proofErr w:type="gramEnd"/>
            <w:r w:rsidRPr="008C4C10">
              <w:rPr>
                <w:rFonts w:ascii="Times New Roman" w:hAnsi="Times New Roman" w:cs="Times New Roman"/>
                <w:b/>
                <w:sz w:val="28"/>
                <w:szCs w:val="28"/>
              </w:rPr>
              <w:t>/п</w:t>
            </w:r>
          </w:p>
        </w:tc>
        <w:tc>
          <w:tcPr>
            <w:tcW w:w="1276" w:type="dxa"/>
            <w:vMerge w:val="restart"/>
            <w:tcBorders>
              <w:top w:val="single" w:sz="6" w:space="0" w:color="auto"/>
              <w:left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sz w:val="28"/>
                <w:szCs w:val="28"/>
              </w:rPr>
            </w:pPr>
            <w:r w:rsidRPr="008C4C10">
              <w:rPr>
                <w:rFonts w:ascii="Times New Roman" w:hAnsi="Times New Roman" w:cs="Times New Roman"/>
                <w:b/>
                <w:sz w:val="28"/>
                <w:szCs w:val="28"/>
              </w:rPr>
              <w:t>№</w:t>
            </w:r>
            <w:r w:rsidRPr="008C4C10">
              <w:rPr>
                <w:rFonts w:ascii="Times New Roman" w:hAnsi="Times New Roman" w:cs="Times New Roman"/>
                <w:b/>
                <w:sz w:val="28"/>
                <w:szCs w:val="28"/>
              </w:rPr>
              <w:br/>
              <w:t>вагона</w:t>
            </w:r>
          </w:p>
        </w:tc>
        <w:tc>
          <w:tcPr>
            <w:tcW w:w="1984" w:type="dxa"/>
            <w:vMerge w:val="restart"/>
            <w:tcBorders>
              <w:top w:val="single" w:sz="6" w:space="0" w:color="auto"/>
              <w:left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r w:rsidRPr="008C4C10">
              <w:rPr>
                <w:rFonts w:ascii="Times New Roman" w:hAnsi="Times New Roman" w:cs="Times New Roman"/>
                <w:b/>
                <w:sz w:val="28"/>
                <w:szCs w:val="28"/>
              </w:rPr>
              <w:t>Вид простоя*</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r w:rsidRPr="008C4C10">
              <w:rPr>
                <w:rFonts w:ascii="Times New Roman" w:hAnsi="Times New Roman" w:cs="Times New Roman"/>
                <w:b/>
                <w:sz w:val="28"/>
                <w:szCs w:val="28"/>
              </w:rPr>
              <w:t>Период использования путей</w:t>
            </w:r>
          </w:p>
        </w:tc>
        <w:tc>
          <w:tcPr>
            <w:tcW w:w="1134" w:type="dxa"/>
            <w:vMerge w:val="restart"/>
            <w:tcBorders>
              <w:top w:val="single" w:sz="6" w:space="0" w:color="auto"/>
              <w:left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r w:rsidRPr="008C4C10">
              <w:rPr>
                <w:rFonts w:ascii="Times New Roman" w:hAnsi="Times New Roman" w:cs="Times New Roman"/>
                <w:b/>
                <w:sz w:val="28"/>
                <w:szCs w:val="28"/>
              </w:rPr>
              <w:t>Цена, руб./</w:t>
            </w:r>
            <w:proofErr w:type="spellStart"/>
            <w:r w:rsidRPr="008C4C10">
              <w:rPr>
                <w:rFonts w:ascii="Times New Roman" w:hAnsi="Times New Roman" w:cs="Times New Roman"/>
                <w:b/>
                <w:sz w:val="28"/>
                <w:szCs w:val="28"/>
              </w:rPr>
              <w:t>сут</w:t>
            </w:r>
            <w:proofErr w:type="spellEnd"/>
            <w:r w:rsidRPr="008C4C10">
              <w:rPr>
                <w:rFonts w:ascii="Times New Roman" w:hAnsi="Times New Roman" w:cs="Times New Roman"/>
                <w:b/>
                <w:sz w:val="28"/>
                <w:szCs w:val="28"/>
              </w:rPr>
              <w:t xml:space="preserve">. за вагон без учета НДС </w:t>
            </w:r>
          </w:p>
        </w:tc>
        <w:tc>
          <w:tcPr>
            <w:tcW w:w="1418" w:type="dxa"/>
            <w:vMerge w:val="restart"/>
            <w:tcBorders>
              <w:top w:val="single" w:sz="6" w:space="0" w:color="auto"/>
              <w:left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r w:rsidRPr="008C4C10">
              <w:rPr>
                <w:rFonts w:ascii="Times New Roman" w:hAnsi="Times New Roman" w:cs="Times New Roman"/>
                <w:b/>
                <w:sz w:val="28"/>
                <w:szCs w:val="28"/>
              </w:rPr>
              <w:t>Стоимость, руб.</w:t>
            </w:r>
          </w:p>
        </w:tc>
      </w:tr>
      <w:tr w:rsidR="00CF4C92" w:rsidRPr="008C4C10" w:rsidTr="00635457">
        <w:trPr>
          <w:cantSplit/>
          <w:trHeight w:val="240"/>
        </w:trPr>
        <w:tc>
          <w:tcPr>
            <w:tcW w:w="709" w:type="dxa"/>
            <w:vMerge/>
            <w:tcBorders>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sz w:val="28"/>
                <w:szCs w:val="28"/>
              </w:rPr>
            </w:pPr>
          </w:p>
        </w:tc>
        <w:tc>
          <w:tcPr>
            <w:tcW w:w="1276" w:type="dxa"/>
            <w:vMerge/>
            <w:tcBorders>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sz w:val="28"/>
                <w:szCs w:val="28"/>
              </w:rPr>
            </w:pPr>
          </w:p>
        </w:tc>
        <w:tc>
          <w:tcPr>
            <w:tcW w:w="1984" w:type="dxa"/>
            <w:vMerge/>
            <w:tcBorders>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r w:rsidRPr="008C4C10">
              <w:rPr>
                <w:rFonts w:ascii="Times New Roman" w:hAnsi="Times New Roman" w:cs="Times New Roman"/>
                <w:b/>
                <w:sz w:val="28"/>
                <w:szCs w:val="28"/>
              </w:rPr>
              <w:t>Дата начала</w:t>
            </w:r>
          </w:p>
        </w:tc>
        <w:tc>
          <w:tcPr>
            <w:tcW w:w="1134" w:type="dxa"/>
            <w:tcBorders>
              <w:top w:val="single" w:sz="6" w:space="0" w:color="auto"/>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r w:rsidRPr="008C4C10">
              <w:rPr>
                <w:rFonts w:ascii="Times New Roman" w:hAnsi="Times New Roman" w:cs="Times New Roman"/>
                <w:b/>
                <w:sz w:val="28"/>
                <w:szCs w:val="28"/>
              </w:rPr>
              <w:t xml:space="preserve">Дата </w:t>
            </w:r>
            <w:proofErr w:type="spellStart"/>
            <w:r w:rsidRPr="008C4C10">
              <w:rPr>
                <w:rFonts w:ascii="Times New Roman" w:hAnsi="Times New Roman" w:cs="Times New Roman"/>
                <w:b/>
                <w:sz w:val="28"/>
                <w:szCs w:val="28"/>
              </w:rPr>
              <w:t>оконч</w:t>
            </w:r>
            <w:proofErr w:type="spellEnd"/>
            <w:r w:rsidRPr="008C4C10">
              <w:rPr>
                <w:rFonts w:ascii="Times New Roman" w:hAnsi="Times New Roman" w:cs="Times New Roman"/>
                <w:b/>
                <w:sz w:val="28"/>
                <w:szCs w:val="28"/>
              </w:rPr>
              <w:t>.</w:t>
            </w:r>
          </w:p>
        </w:tc>
        <w:tc>
          <w:tcPr>
            <w:tcW w:w="1276" w:type="dxa"/>
            <w:tcBorders>
              <w:top w:val="single" w:sz="6" w:space="0" w:color="auto"/>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proofErr w:type="spellStart"/>
            <w:r w:rsidRPr="008C4C10">
              <w:rPr>
                <w:rFonts w:ascii="Times New Roman" w:hAnsi="Times New Roman" w:cs="Times New Roman"/>
                <w:b/>
                <w:sz w:val="28"/>
                <w:szCs w:val="28"/>
              </w:rPr>
              <w:t>Длит-ть</w:t>
            </w:r>
            <w:proofErr w:type="spellEnd"/>
            <w:r w:rsidRPr="008C4C10">
              <w:rPr>
                <w:rFonts w:ascii="Times New Roman" w:hAnsi="Times New Roman" w:cs="Times New Roman"/>
                <w:b/>
                <w:sz w:val="28"/>
                <w:szCs w:val="28"/>
              </w:rPr>
              <w:t xml:space="preserve">, </w:t>
            </w:r>
            <w:proofErr w:type="spellStart"/>
            <w:r w:rsidRPr="008C4C10">
              <w:rPr>
                <w:rFonts w:ascii="Times New Roman" w:hAnsi="Times New Roman" w:cs="Times New Roman"/>
                <w:b/>
                <w:sz w:val="28"/>
                <w:szCs w:val="28"/>
              </w:rPr>
              <w:t>сут</w:t>
            </w:r>
            <w:proofErr w:type="spellEnd"/>
            <w:r w:rsidRPr="008C4C10">
              <w:rPr>
                <w:rFonts w:ascii="Times New Roman" w:hAnsi="Times New Roman" w:cs="Times New Roman"/>
                <w:b/>
                <w:sz w:val="28"/>
                <w:szCs w:val="28"/>
              </w:rPr>
              <w:t>.</w:t>
            </w:r>
          </w:p>
        </w:tc>
        <w:tc>
          <w:tcPr>
            <w:tcW w:w="1134" w:type="dxa"/>
            <w:vMerge/>
            <w:tcBorders>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p>
        </w:tc>
        <w:tc>
          <w:tcPr>
            <w:tcW w:w="1418" w:type="dxa"/>
            <w:vMerge/>
            <w:tcBorders>
              <w:left w:val="single" w:sz="6" w:space="0" w:color="auto"/>
              <w:bottom w:val="single" w:sz="6" w:space="0" w:color="auto"/>
              <w:right w:val="single" w:sz="6" w:space="0" w:color="auto"/>
            </w:tcBorders>
            <w:vAlign w:val="center"/>
          </w:tcPr>
          <w:p w:rsidR="00CF4C92" w:rsidRPr="008C4C10" w:rsidRDefault="00CF4C92" w:rsidP="00635457">
            <w:pPr>
              <w:pStyle w:val="ConsPlusCell"/>
              <w:widowControl/>
              <w:jc w:val="center"/>
              <w:rPr>
                <w:rFonts w:ascii="Times New Roman" w:hAnsi="Times New Roman" w:cs="Times New Roman"/>
                <w:b/>
                <w:sz w:val="28"/>
                <w:szCs w:val="28"/>
              </w:rPr>
            </w:pPr>
          </w:p>
        </w:tc>
      </w:tr>
      <w:tr w:rsidR="00CF4C92" w:rsidRPr="008C4C10" w:rsidTr="00635457">
        <w:trPr>
          <w:cantSplit/>
          <w:trHeight w:val="240"/>
        </w:trPr>
        <w:tc>
          <w:tcPr>
            <w:tcW w:w="709"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r>
      <w:tr w:rsidR="00CF4C92" w:rsidRPr="008C4C10" w:rsidTr="00635457">
        <w:trPr>
          <w:cantSplit/>
          <w:trHeight w:val="240"/>
        </w:trPr>
        <w:tc>
          <w:tcPr>
            <w:tcW w:w="709"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r>
      <w:tr w:rsidR="00CF4C92" w:rsidRPr="008C4C10" w:rsidTr="00635457">
        <w:trPr>
          <w:cantSplit/>
          <w:trHeight w:val="240"/>
        </w:trPr>
        <w:tc>
          <w:tcPr>
            <w:tcW w:w="709"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sz w:val="28"/>
                <w:szCs w:val="28"/>
              </w:rPr>
            </w:pPr>
          </w:p>
        </w:tc>
      </w:tr>
      <w:tr w:rsidR="00CF4C92" w:rsidRPr="008C4C10" w:rsidTr="00635457">
        <w:trPr>
          <w:cantSplit/>
          <w:trHeight w:val="240"/>
        </w:trPr>
        <w:tc>
          <w:tcPr>
            <w:tcW w:w="709"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p>
        </w:tc>
        <w:tc>
          <w:tcPr>
            <w:tcW w:w="7796" w:type="dxa"/>
            <w:gridSpan w:val="6"/>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r w:rsidRPr="008C4C10">
              <w:rPr>
                <w:rFonts w:ascii="Times New Roman" w:hAnsi="Times New Roman" w:cs="Times New Roman"/>
                <w:b/>
                <w:sz w:val="28"/>
                <w:szCs w:val="28"/>
              </w:rPr>
              <w:t>Итого без учета НДС</w:t>
            </w:r>
          </w:p>
        </w:tc>
        <w:tc>
          <w:tcPr>
            <w:tcW w:w="1418"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p>
        </w:tc>
      </w:tr>
      <w:tr w:rsidR="00CF4C92" w:rsidRPr="008C4C10" w:rsidTr="00635457">
        <w:trPr>
          <w:cantSplit/>
          <w:trHeight w:val="240"/>
        </w:trPr>
        <w:tc>
          <w:tcPr>
            <w:tcW w:w="709"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p>
        </w:tc>
        <w:tc>
          <w:tcPr>
            <w:tcW w:w="7796" w:type="dxa"/>
            <w:gridSpan w:val="6"/>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r w:rsidRPr="008C4C10">
              <w:rPr>
                <w:rFonts w:ascii="Times New Roman" w:hAnsi="Times New Roman" w:cs="Times New Roman"/>
                <w:b/>
                <w:sz w:val="28"/>
                <w:szCs w:val="28"/>
              </w:rPr>
              <w:t>Кроме того НДС 18%</w:t>
            </w:r>
          </w:p>
        </w:tc>
        <w:tc>
          <w:tcPr>
            <w:tcW w:w="1418"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p>
        </w:tc>
      </w:tr>
      <w:tr w:rsidR="00CF4C92" w:rsidRPr="008C4C10" w:rsidTr="00635457">
        <w:trPr>
          <w:cantSplit/>
          <w:trHeight w:val="240"/>
        </w:trPr>
        <w:tc>
          <w:tcPr>
            <w:tcW w:w="709"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p>
        </w:tc>
        <w:tc>
          <w:tcPr>
            <w:tcW w:w="7796" w:type="dxa"/>
            <w:gridSpan w:val="6"/>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r w:rsidRPr="008C4C10">
              <w:rPr>
                <w:rFonts w:ascii="Times New Roman" w:hAnsi="Times New Roman" w:cs="Times New Roman"/>
                <w:b/>
                <w:sz w:val="28"/>
                <w:szCs w:val="28"/>
              </w:rPr>
              <w:t>Итого с учетом НДС</w:t>
            </w:r>
          </w:p>
        </w:tc>
        <w:tc>
          <w:tcPr>
            <w:tcW w:w="1418" w:type="dxa"/>
            <w:tcBorders>
              <w:top w:val="single" w:sz="6" w:space="0" w:color="auto"/>
              <w:left w:val="single" w:sz="6" w:space="0" w:color="auto"/>
              <w:bottom w:val="single" w:sz="6" w:space="0" w:color="auto"/>
              <w:right w:val="single" w:sz="6" w:space="0" w:color="auto"/>
            </w:tcBorders>
          </w:tcPr>
          <w:p w:rsidR="00CF4C92" w:rsidRPr="008C4C10" w:rsidRDefault="00CF4C92" w:rsidP="00635457">
            <w:pPr>
              <w:pStyle w:val="ConsPlusCell"/>
              <w:widowControl/>
              <w:rPr>
                <w:rFonts w:ascii="Times New Roman" w:hAnsi="Times New Roman" w:cs="Times New Roman"/>
                <w:b/>
                <w:sz w:val="28"/>
                <w:szCs w:val="28"/>
              </w:rPr>
            </w:pPr>
          </w:p>
        </w:tc>
      </w:tr>
    </w:tbl>
    <w:p w:rsidR="00CF4C92" w:rsidRPr="008C4C10" w:rsidRDefault="00CF4C92" w:rsidP="00CF4C92">
      <w:pPr>
        <w:tabs>
          <w:tab w:val="left" w:pos="0"/>
        </w:tabs>
        <w:rPr>
          <w:sz w:val="28"/>
          <w:szCs w:val="28"/>
        </w:rPr>
      </w:pPr>
    </w:p>
    <w:p w:rsidR="00CF4C92" w:rsidRPr="008C4C10" w:rsidRDefault="00CF4C92" w:rsidP="00CF4C92">
      <w:pPr>
        <w:tabs>
          <w:tab w:val="left" w:pos="0"/>
        </w:tabs>
        <w:rPr>
          <w:i/>
          <w:sz w:val="28"/>
          <w:szCs w:val="28"/>
        </w:rPr>
      </w:pPr>
      <w:r w:rsidRPr="008C4C10">
        <w:rPr>
          <w:i/>
          <w:sz w:val="28"/>
          <w:szCs w:val="28"/>
        </w:rPr>
        <w:t>Примечание:</w:t>
      </w:r>
    </w:p>
    <w:p w:rsidR="00CF4C92" w:rsidRPr="008C4C10" w:rsidRDefault="00CF4C92" w:rsidP="00CF4C92">
      <w:pPr>
        <w:tabs>
          <w:tab w:val="left" w:pos="0"/>
        </w:tabs>
        <w:ind w:firstLine="709"/>
        <w:jc w:val="both"/>
        <w:rPr>
          <w:i/>
          <w:sz w:val="28"/>
          <w:szCs w:val="28"/>
        </w:rPr>
      </w:pPr>
      <w:r w:rsidRPr="008C4C10">
        <w:rPr>
          <w:i/>
          <w:sz w:val="28"/>
          <w:szCs w:val="28"/>
        </w:rPr>
        <w:t xml:space="preserve">* - в графе «Вид простоя» указывается один из следующих видов: «до начала работ  в нарушении графика»,  «до начала работ в нарушении </w:t>
      </w:r>
      <w:proofErr w:type="spellStart"/>
      <w:r w:rsidRPr="008C4C10">
        <w:rPr>
          <w:i/>
          <w:sz w:val="28"/>
          <w:szCs w:val="28"/>
        </w:rPr>
        <w:t>абз</w:t>
      </w:r>
      <w:proofErr w:type="spellEnd"/>
      <w:r w:rsidRPr="008C4C10">
        <w:rPr>
          <w:i/>
          <w:sz w:val="28"/>
          <w:szCs w:val="28"/>
        </w:rPr>
        <w:t>. 1 п. 2.4.», «при проведении работ в нарушении п. 3.4, 3.5», «после окончания работ».</w:t>
      </w:r>
    </w:p>
    <w:tbl>
      <w:tblPr>
        <w:tblW w:w="9786" w:type="dxa"/>
        <w:jc w:val="center"/>
        <w:tblInd w:w="-863" w:type="dxa"/>
        <w:tblLayout w:type="fixed"/>
        <w:tblLook w:val="0000"/>
      </w:tblPr>
      <w:tblGrid>
        <w:gridCol w:w="5239"/>
        <w:gridCol w:w="686"/>
        <w:gridCol w:w="3861"/>
      </w:tblGrid>
      <w:tr w:rsidR="00CF4C92" w:rsidRPr="008C4C10" w:rsidTr="00635457">
        <w:trPr>
          <w:cantSplit/>
          <w:trHeight w:val="322"/>
          <w:jc w:val="center"/>
        </w:trPr>
        <w:tc>
          <w:tcPr>
            <w:tcW w:w="5239" w:type="dxa"/>
            <w:tcBorders>
              <w:top w:val="nil"/>
              <w:left w:val="nil"/>
              <w:bottom w:val="nil"/>
              <w:right w:val="nil"/>
            </w:tcBorders>
            <w:vAlign w:val="center"/>
          </w:tcPr>
          <w:p w:rsidR="00CF4C92" w:rsidRPr="008C4C10" w:rsidRDefault="00CF4C92" w:rsidP="00635457">
            <w:pPr>
              <w:rPr>
                <w:b/>
                <w:bCs/>
                <w:color w:val="000000"/>
                <w:sz w:val="28"/>
                <w:szCs w:val="28"/>
              </w:rPr>
            </w:pPr>
          </w:p>
        </w:tc>
        <w:tc>
          <w:tcPr>
            <w:tcW w:w="686" w:type="dxa"/>
            <w:vMerge w:val="restart"/>
            <w:tcBorders>
              <w:top w:val="nil"/>
              <w:left w:val="nil"/>
              <w:bottom w:val="nil"/>
              <w:right w:val="nil"/>
            </w:tcBorders>
            <w:shd w:val="clear" w:color="auto" w:fill="FFFFFF"/>
          </w:tcPr>
          <w:p w:rsidR="00CF4C92" w:rsidRPr="008C4C10" w:rsidRDefault="00CF4C92" w:rsidP="00635457">
            <w:pPr>
              <w:rPr>
                <w:color w:val="000000"/>
                <w:sz w:val="28"/>
                <w:szCs w:val="28"/>
              </w:rPr>
            </w:pPr>
          </w:p>
        </w:tc>
        <w:tc>
          <w:tcPr>
            <w:tcW w:w="3861" w:type="dxa"/>
            <w:tcBorders>
              <w:top w:val="nil"/>
              <w:left w:val="nil"/>
              <w:bottom w:val="nil"/>
              <w:right w:val="nil"/>
            </w:tcBorders>
            <w:vAlign w:val="center"/>
          </w:tcPr>
          <w:p w:rsidR="00CF4C92" w:rsidRPr="008C4C10" w:rsidRDefault="00CF4C92" w:rsidP="00635457">
            <w:pPr>
              <w:rPr>
                <w:b/>
                <w:bCs/>
                <w:color w:val="000000"/>
                <w:sz w:val="28"/>
                <w:szCs w:val="28"/>
              </w:rPr>
            </w:pPr>
          </w:p>
        </w:tc>
      </w:tr>
      <w:tr w:rsidR="00CF4C92" w:rsidRPr="008C4C10" w:rsidTr="00635457">
        <w:trPr>
          <w:cantSplit/>
          <w:trHeight w:val="599"/>
          <w:jc w:val="center"/>
        </w:trPr>
        <w:tc>
          <w:tcPr>
            <w:tcW w:w="5239" w:type="dxa"/>
            <w:tcBorders>
              <w:top w:val="nil"/>
              <w:left w:val="nil"/>
              <w:bottom w:val="nil"/>
              <w:right w:val="nil"/>
            </w:tcBorders>
            <w:shd w:val="clear" w:color="auto" w:fill="FFFFFF"/>
          </w:tcPr>
          <w:p w:rsidR="00CF4C92" w:rsidRPr="008C4C10" w:rsidRDefault="00CF4C92" w:rsidP="00635457">
            <w:pPr>
              <w:jc w:val="center"/>
              <w:rPr>
                <w:color w:val="000000"/>
                <w:sz w:val="28"/>
                <w:szCs w:val="28"/>
              </w:rPr>
            </w:pPr>
            <w:r w:rsidRPr="008C4C10">
              <w:rPr>
                <w:color w:val="000000"/>
                <w:sz w:val="28"/>
                <w:szCs w:val="28"/>
              </w:rPr>
              <w:t>от АО «Рефсервис»</w:t>
            </w:r>
            <w:r w:rsidRPr="008C4C10">
              <w:rPr>
                <w:color w:val="000000"/>
                <w:sz w:val="28"/>
                <w:szCs w:val="28"/>
              </w:rPr>
              <w:br/>
            </w:r>
          </w:p>
          <w:p w:rsidR="00CF4C92" w:rsidRPr="008C4C10" w:rsidRDefault="00CF4C92" w:rsidP="00635457">
            <w:pPr>
              <w:jc w:val="center"/>
              <w:rPr>
                <w:b/>
                <w:color w:val="000000"/>
                <w:sz w:val="28"/>
                <w:szCs w:val="28"/>
              </w:rPr>
            </w:pPr>
            <w:r w:rsidRPr="008C4C10">
              <w:rPr>
                <w:b/>
                <w:color w:val="000000"/>
                <w:sz w:val="28"/>
                <w:szCs w:val="28"/>
              </w:rPr>
              <w:t>__________________________</w:t>
            </w:r>
          </w:p>
        </w:tc>
        <w:tc>
          <w:tcPr>
            <w:tcW w:w="686" w:type="dxa"/>
            <w:vMerge/>
            <w:tcBorders>
              <w:top w:val="nil"/>
              <w:left w:val="nil"/>
              <w:bottom w:val="nil"/>
              <w:right w:val="nil"/>
            </w:tcBorders>
            <w:vAlign w:val="center"/>
          </w:tcPr>
          <w:p w:rsidR="00CF4C92" w:rsidRPr="008C4C10" w:rsidRDefault="00CF4C92" w:rsidP="00635457">
            <w:pPr>
              <w:jc w:val="center"/>
              <w:rPr>
                <w:b/>
                <w:color w:val="000000"/>
                <w:sz w:val="28"/>
                <w:szCs w:val="28"/>
              </w:rPr>
            </w:pPr>
          </w:p>
        </w:tc>
        <w:tc>
          <w:tcPr>
            <w:tcW w:w="3861" w:type="dxa"/>
            <w:tcBorders>
              <w:top w:val="nil"/>
              <w:left w:val="nil"/>
              <w:bottom w:val="nil"/>
              <w:right w:val="nil"/>
            </w:tcBorders>
            <w:shd w:val="clear" w:color="auto" w:fill="FFFFFF"/>
          </w:tcPr>
          <w:p w:rsidR="00CF4C92" w:rsidRPr="008C4C10" w:rsidRDefault="00CF4C92" w:rsidP="00635457">
            <w:pPr>
              <w:jc w:val="center"/>
              <w:rPr>
                <w:b/>
                <w:color w:val="000000"/>
                <w:sz w:val="28"/>
                <w:szCs w:val="28"/>
              </w:rPr>
            </w:pPr>
          </w:p>
        </w:tc>
      </w:tr>
      <w:tr w:rsidR="00CF4C92" w:rsidRPr="008C4C10" w:rsidTr="00635457">
        <w:trPr>
          <w:cantSplit/>
          <w:trHeight w:val="599"/>
          <w:jc w:val="center"/>
        </w:trPr>
        <w:tc>
          <w:tcPr>
            <w:tcW w:w="5239" w:type="dxa"/>
            <w:tcBorders>
              <w:top w:val="nil"/>
              <w:left w:val="nil"/>
              <w:bottom w:val="nil"/>
              <w:right w:val="nil"/>
            </w:tcBorders>
            <w:shd w:val="clear" w:color="auto" w:fill="FFFFFF"/>
          </w:tcPr>
          <w:p w:rsidR="00CF4C92" w:rsidRPr="008C4C10" w:rsidRDefault="00CF4C92" w:rsidP="00635457">
            <w:pPr>
              <w:jc w:val="center"/>
              <w:rPr>
                <w:sz w:val="28"/>
                <w:szCs w:val="28"/>
              </w:rPr>
            </w:pPr>
            <w:r w:rsidRPr="008C4C10">
              <w:rPr>
                <w:sz w:val="28"/>
                <w:szCs w:val="28"/>
              </w:rPr>
              <w:t>должность, ФИО</w:t>
            </w:r>
          </w:p>
        </w:tc>
        <w:tc>
          <w:tcPr>
            <w:tcW w:w="686" w:type="dxa"/>
            <w:vMerge/>
            <w:tcBorders>
              <w:top w:val="nil"/>
              <w:left w:val="nil"/>
              <w:bottom w:val="nil"/>
              <w:right w:val="nil"/>
            </w:tcBorders>
            <w:vAlign w:val="center"/>
          </w:tcPr>
          <w:p w:rsidR="00CF4C92" w:rsidRPr="008C4C10" w:rsidRDefault="00CF4C92" w:rsidP="00635457">
            <w:pPr>
              <w:jc w:val="center"/>
              <w:rPr>
                <w:sz w:val="28"/>
                <w:szCs w:val="28"/>
              </w:rPr>
            </w:pPr>
          </w:p>
        </w:tc>
        <w:tc>
          <w:tcPr>
            <w:tcW w:w="3861" w:type="dxa"/>
            <w:tcBorders>
              <w:top w:val="nil"/>
              <w:left w:val="nil"/>
              <w:bottom w:val="nil"/>
              <w:right w:val="nil"/>
            </w:tcBorders>
            <w:shd w:val="clear" w:color="auto" w:fill="FFFFFF"/>
          </w:tcPr>
          <w:p w:rsidR="00CF4C92" w:rsidRPr="008C4C10" w:rsidRDefault="00CF4C92" w:rsidP="00635457">
            <w:pPr>
              <w:jc w:val="center"/>
              <w:rPr>
                <w:sz w:val="28"/>
                <w:szCs w:val="28"/>
              </w:rPr>
            </w:pPr>
          </w:p>
        </w:tc>
      </w:tr>
      <w:tr w:rsidR="00CF4C92" w:rsidRPr="008C4C10" w:rsidTr="00635457">
        <w:trPr>
          <w:cantSplit/>
          <w:trHeight w:val="599"/>
          <w:jc w:val="center"/>
        </w:trPr>
        <w:tc>
          <w:tcPr>
            <w:tcW w:w="5239" w:type="dxa"/>
            <w:tcBorders>
              <w:top w:val="nil"/>
              <w:left w:val="nil"/>
              <w:bottom w:val="nil"/>
              <w:right w:val="nil"/>
            </w:tcBorders>
            <w:shd w:val="clear" w:color="auto" w:fill="FFFFFF"/>
          </w:tcPr>
          <w:p w:rsidR="00CF4C92" w:rsidRPr="008C4C10" w:rsidRDefault="00CF4C92" w:rsidP="00635457">
            <w:pPr>
              <w:jc w:val="center"/>
              <w:rPr>
                <w:sz w:val="28"/>
                <w:szCs w:val="28"/>
              </w:rPr>
            </w:pPr>
            <w:r w:rsidRPr="008C4C10">
              <w:rPr>
                <w:sz w:val="28"/>
                <w:szCs w:val="28"/>
              </w:rPr>
              <w:t>_____________________________</w:t>
            </w:r>
          </w:p>
          <w:p w:rsidR="00CF4C92" w:rsidRPr="008C4C10" w:rsidRDefault="00CF4C92" w:rsidP="00635457">
            <w:pPr>
              <w:jc w:val="center"/>
              <w:rPr>
                <w:sz w:val="28"/>
                <w:szCs w:val="28"/>
              </w:rPr>
            </w:pPr>
            <w:r w:rsidRPr="008C4C10">
              <w:rPr>
                <w:sz w:val="28"/>
                <w:szCs w:val="28"/>
              </w:rPr>
              <w:t>подпись</w:t>
            </w:r>
          </w:p>
        </w:tc>
        <w:tc>
          <w:tcPr>
            <w:tcW w:w="686" w:type="dxa"/>
            <w:vMerge/>
            <w:tcBorders>
              <w:top w:val="nil"/>
              <w:left w:val="nil"/>
              <w:bottom w:val="nil"/>
              <w:right w:val="nil"/>
            </w:tcBorders>
            <w:vAlign w:val="center"/>
          </w:tcPr>
          <w:p w:rsidR="00CF4C92" w:rsidRPr="008C4C10" w:rsidRDefault="00CF4C92" w:rsidP="00635457">
            <w:pPr>
              <w:jc w:val="center"/>
              <w:rPr>
                <w:sz w:val="28"/>
                <w:szCs w:val="28"/>
              </w:rPr>
            </w:pPr>
          </w:p>
        </w:tc>
        <w:tc>
          <w:tcPr>
            <w:tcW w:w="3861" w:type="dxa"/>
            <w:tcBorders>
              <w:top w:val="nil"/>
              <w:left w:val="nil"/>
              <w:bottom w:val="nil"/>
              <w:right w:val="nil"/>
            </w:tcBorders>
            <w:shd w:val="clear" w:color="auto" w:fill="FFFFFF"/>
          </w:tcPr>
          <w:p w:rsidR="00CF4C92" w:rsidRPr="008C4C10" w:rsidRDefault="00CF4C92" w:rsidP="00635457">
            <w:pPr>
              <w:jc w:val="center"/>
              <w:rPr>
                <w:sz w:val="28"/>
                <w:szCs w:val="28"/>
              </w:rPr>
            </w:pPr>
          </w:p>
        </w:tc>
      </w:tr>
      <w:tr w:rsidR="00CF4C92" w:rsidRPr="008C4C10" w:rsidTr="00635457">
        <w:trPr>
          <w:cantSplit/>
          <w:trHeight w:val="289"/>
          <w:jc w:val="center"/>
        </w:trPr>
        <w:tc>
          <w:tcPr>
            <w:tcW w:w="5239" w:type="dxa"/>
            <w:tcBorders>
              <w:top w:val="nil"/>
              <w:left w:val="nil"/>
              <w:bottom w:val="nil"/>
              <w:right w:val="nil"/>
            </w:tcBorders>
            <w:shd w:val="clear" w:color="auto" w:fill="FFFFFF"/>
          </w:tcPr>
          <w:p w:rsidR="00CF4C92" w:rsidRPr="008C4C10" w:rsidRDefault="00CF4C92" w:rsidP="00635457">
            <w:pPr>
              <w:ind w:firstLine="999"/>
              <w:rPr>
                <w:color w:val="000000"/>
                <w:sz w:val="28"/>
                <w:szCs w:val="28"/>
              </w:rPr>
            </w:pPr>
            <w:r w:rsidRPr="008C4C10">
              <w:rPr>
                <w:color w:val="000000"/>
                <w:sz w:val="28"/>
                <w:szCs w:val="28"/>
              </w:rPr>
              <w:t>М.П.</w:t>
            </w:r>
          </w:p>
        </w:tc>
        <w:tc>
          <w:tcPr>
            <w:tcW w:w="686" w:type="dxa"/>
            <w:vMerge/>
            <w:tcBorders>
              <w:top w:val="nil"/>
              <w:left w:val="nil"/>
              <w:bottom w:val="nil"/>
              <w:right w:val="nil"/>
            </w:tcBorders>
            <w:vAlign w:val="center"/>
          </w:tcPr>
          <w:p w:rsidR="00CF4C92" w:rsidRPr="008C4C10" w:rsidRDefault="00CF4C92" w:rsidP="00635457">
            <w:pPr>
              <w:jc w:val="center"/>
              <w:rPr>
                <w:color w:val="000000"/>
                <w:sz w:val="28"/>
                <w:szCs w:val="28"/>
              </w:rPr>
            </w:pPr>
          </w:p>
        </w:tc>
        <w:tc>
          <w:tcPr>
            <w:tcW w:w="3861" w:type="dxa"/>
            <w:tcBorders>
              <w:top w:val="nil"/>
              <w:left w:val="nil"/>
              <w:bottom w:val="nil"/>
              <w:right w:val="nil"/>
            </w:tcBorders>
            <w:shd w:val="clear" w:color="auto" w:fill="FFFFFF"/>
          </w:tcPr>
          <w:p w:rsidR="00CF4C92" w:rsidRPr="008C4C10" w:rsidRDefault="00CF4C92" w:rsidP="00635457">
            <w:pPr>
              <w:ind w:firstLine="482"/>
              <w:rPr>
                <w:color w:val="000000"/>
                <w:sz w:val="28"/>
                <w:szCs w:val="28"/>
              </w:rPr>
            </w:pPr>
          </w:p>
        </w:tc>
      </w:tr>
    </w:tbl>
    <w:p w:rsidR="00CF4C92" w:rsidRPr="008C4C10" w:rsidRDefault="00CF4C92" w:rsidP="00CF4C92">
      <w:pPr>
        <w:tabs>
          <w:tab w:val="left" w:pos="0"/>
        </w:tabs>
        <w:rPr>
          <w:sz w:val="28"/>
          <w:szCs w:val="28"/>
        </w:rPr>
      </w:pPr>
    </w:p>
    <w:tbl>
      <w:tblPr>
        <w:tblW w:w="9607" w:type="dxa"/>
        <w:tblLook w:val="01E0"/>
      </w:tblPr>
      <w:tblGrid>
        <w:gridCol w:w="4803"/>
        <w:gridCol w:w="4804"/>
      </w:tblGrid>
      <w:tr w:rsidR="00CF4C92" w:rsidRPr="008C4C10" w:rsidTr="00635457">
        <w:trPr>
          <w:trHeight w:val="593"/>
        </w:trPr>
        <w:tc>
          <w:tcPr>
            <w:tcW w:w="4803"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Подрядчика</w:t>
            </w:r>
          </w:p>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p>
        </w:tc>
        <w:tc>
          <w:tcPr>
            <w:tcW w:w="4804" w:type="dxa"/>
          </w:tcPr>
          <w:p w:rsidR="00CF4C92" w:rsidRPr="008C4C10" w:rsidRDefault="00CF4C92" w:rsidP="00635457">
            <w:pPr>
              <w:pStyle w:val="ConsNonformat"/>
              <w:widowControl/>
              <w:tabs>
                <w:tab w:val="left" w:pos="0"/>
              </w:tabs>
              <w:ind w:firstLine="709"/>
              <w:rPr>
                <w:rFonts w:ascii="Times New Roman" w:hAnsi="Times New Roman" w:cs="Times New Roman"/>
                <w:sz w:val="28"/>
                <w:szCs w:val="28"/>
              </w:rPr>
            </w:pPr>
            <w:r w:rsidRPr="008C4C10">
              <w:rPr>
                <w:rFonts w:ascii="Times New Roman" w:hAnsi="Times New Roman" w:cs="Times New Roman"/>
                <w:sz w:val="28"/>
                <w:szCs w:val="28"/>
              </w:rPr>
              <w:t>от Заказчика</w:t>
            </w:r>
          </w:p>
        </w:tc>
      </w:tr>
      <w:tr w:rsidR="00CF4C92" w:rsidRPr="008C4C10" w:rsidTr="00635457">
        <w:trPr>
          <w:trHeight w:val="593"/>
        </w:trPr>
        <w:tc>
          <w:tcPr>
            <w:tcW w:w="4803" w:type="dxa"/>
          </w:tcPr>
          <w:p w:rsidR="00CF4C92" w:rsidRPr="008C4C10" w:rsidRDefault="00CF4C92" w:rsidP="00635457">
            <w:pPr>
              <w:pStyle w:val="ConsNonformat"/>
              <w:widowControl/>
              <w:tabs>
                <w:tab w:val="left" w:pos="0"/>
              </w:tabs>
              <w:rPr>
                <w:rFonts w:ascii="Times New Roman" w:hAnsi="Times New Roman" w:cs="Times New Roman"/>
                <w:sz w:val="28"/>
                <w:szCs w:val="28"/>
              </w:rPr>
            </w:pP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____________ А.И. Ульянченко</w:t>
            </w:r>
          </w:p>
          <w:p w:rsidR="00CF4C92" w:rsidRPr="008C4C10" w:rsidRDefault="00CF4C92" w:rsidP="00635457">
            <w:pPr>
              <w:pStyle w:val="ConsNonformat"/>
              <w:widowControl/>
              <w:tabs>
                <w:tab w:val="left" w:pos="0"/>
              </w:tabs>
              <w:rPr>
                <w:rFonts w:ascii="Times New Roman" w:hAnsi="Times New Roman" w:cs="Times New Roman"/>
                <w:sz w:val="28"/>
                <w:szCs w:val="28"/>
              </w:rPr>
            </w:pPr>
            <w:r w:rsidRPr="008C4C10">
              <w:rPr>
                <w:rFonts w:ascii="Times New Roman" w:hAnsi="Times New Roman" w:cs="Times New Roman"/>
                <w:sz w:val="28"/>
                <w:szCs w:val="28"/>
              </w:rPr>
              <w:t xml:space="preserve"> (ФИО)</w:t>
            </w:r>
          </w:p>
        </w:tc>
        <w:tc>
          <w:tcPr>
            <w:tcW w:w="4804" w:type="dxa"/>
          </w:tcPr>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 xml:space="preserve">______________  </w:t>
            </w:r>
          </w:p>
          <w:p w:rsidR="00CF4C92" w:rsidRPr="008C4C10" w:rsidRDefault="00CF4C92" w:rsidP="00635457">
            <w:pPr>
              <w:pStyle w:val="ConsNormal"/>
              <w:widowControl/>
              <w:tabs>
                <w:tab w:val="left" w:pos="0"/>
              </w:tabs>
              <w:ind w:firstLine="0"/>
              <w:jc w:val="both"/>
              <w:rPr>
                <w:rFonts w:ascii="Times New Roman" w:hAnsi="Times New Roman" w:cs="Times New Roman"/>
                <w:sz w:val="28"/>
                <w:szCs w:val="28"/>
              </w:rPr>
            </w:pPr>
            <w:r w:rsidRPr="008C4C10">
              <w:rPr>
                <w:rFonts w:ascii="Times New Roman" w:hAnsi="Times New Roman" w:cs="Times New Roman"/>
                <w:sz w:val="28"/>
                <w:szCs w:val="28"/>
              </w:rPr>
              <w:t>(ФИО)</w:t>
            </w:r>
          </w:p>
        </w:tc>
      </w:tr>
    </w:tbl>
    <w:p w:rsidR="00CF4C92" w:rsidRPr="008C4C10" w:rsidRDefault="00CF4C92" w:rsidP="00CF4C92">
      <w:pPr>
        <w:pStyle w:val="ConsNormal"/>
        <w:widowControl/>
        <w:tabs>
          <w:tab w:val="left" w:pos="0"/>
        </w:tabs>
        <w:ind w:firstLine="0"/>
        <w:outlineLvl w:val="0"/>
        <w:rPr>
          <w:rFonts w:ascii="Times New Roman" w:hAnsi="Times New Roman" w:cs="Times New Roman"/>
          <w:sz w:val="28"/>
          <w:szCs w:val="28"/>
        </w:rPr>
      </w:pPr>
      <w:r w:rsidRPr="008C4C10">
        <w:rPr>
          <w:rFonts w:ascii="Times New Roman" w:hAnsi="Times New Roman" w:cs="Times New Roman"/>
          <w:sz w:val="28"/>
          <w:szCs w:val="28"/>
        </w:rPr>
        <w:t xml:space="preserve">м.п. </w:t>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r>
      <w:r w:rsidRPr="008C4C10">
        <w:rPr>
          <w:rFonts w:ascii="Times New Roman" w:hAnsi="Times New Roman" w:cs="Times New Roman"/>
          <w:sz w:val="28"/>
          <w:szCs w:val="28"/>
        </w:rPr>
        <w:tab/>
        <w:t xml:space="preserve">            м. п.</w:t>
      </w:r>
    </w:p>
    <w:p w:rsidR="00CF4C92" w:rsidRDefault="00CF4C92"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pPr>
    </w:p>
    <w:p w:rsidR="00886DDB" w:rsidRDefault="00886DDB" w:rsidP="00CF4C92">
      <w:pPr>
        <w:tabs>
          <w:tab w:val="left" w:pos="0"/>
        </w:tabs>
        <w:sectPr w:rsidR="00886DDB" w:rsidSect="00635457">
          <w:headerReference w:type="default" r:id="rId15"/>
          <w:pgSz w:w="11907" w:h="16840" w:code="9"/>
          <w:pgMar w:top="1134" w:right="851" w:bottom="1134" w:left="1418" w:header="720" w:footer="720" w:gutter="0"/>
          <w:paperSrc w:first="7"/>
          <w:cols w:space="708"/>
          <w:noEndnote/>
          <w:docGrid w:linePitch="381"/>
        </w:sectPr>
      </w:pPr>
    </w:p>
    <w:p w:rsidR="00CF4C92" w:rsidRPr="00A13AAE" w:rsidRDefault="00CF4C92" w:rsidP="00CF4C92">
      <w:pPr>
        <w:ind w:left="6372"/>
        <w:jc w:val="right"/>
      </w:pPr>
      <w:r>
        <w:t>Приложение № 6</w:t>
      </w:r>
    </w:p>
    <w:p w:rsidR="00CF4C92" w:rsidRPr="00A13AAE" w:rsidRDefault="00CF4C92" w:rsidP="00CF4C92">
      <w:pPr>
        <w:jc w:val="right"/>
      </w:pPr>
      <w:r w:rsidRPr="00A13AAE">
        <w:t xml:space="preserve">                            к Договору </w:t>
      </w:r>
    </w:p>
    <w:p w:rsidR="00CF4C92" w:rsidRPr="00683798" w:rsidRDefault="00CF4C92" w:rsidP="00CF4C92">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83798">
        <w:rPr>
          <w:rFonts w:ascii="Times New Roman" w:hAnsi="Times New Roman" w:cs="Times New Roman"/>
          <w:sz w:val="28"/>
          <w:szCs w:val="28"/>
        </w:rPr>
        <w:t xml:space="preserve">                  </w:t>
      </w:r>
      <w:r>
        <w:rPr>
          <w:rFonts w:ascii="Times New Roman" w:hAnsi="Times New Roman" w:cs="Times New Roman"/>
          <w:sz w:val="28"/>
          <w:szCs w:val="28"/>
        </w:rPr>
        <w:t>о</w:t>
      </w:r>
      <w:r w:rsidRPr="00683798">
        <w:rPr>
          <w:rFonts w:ascii="Times New Roman" w:hAnsi="Times New Roman" w:cs="Times New Roman"/>
          <w:sz w:val="28"/>
          <w:szCs w:val="28"/>
        </w:rPr>
        <w:t xml:space="preserve">т  </w:t>
      </w:r>
      <w:r>
        <w:rPr>
          <w:rFonts w:ascii="Times New Roman" w:hAnsi="Times New Roman" w:cs="Times New Roman"/>
          <w:sz w:val="28"/>
          <w:szCs w:val="28"/>
        </w:rPr>
        <w:t>__</w:t>
      </w:r>
      <w:r w:rsidRPr="00683798">
        <w:rPr>
          <w:rFonts w:ascii="Times New Roman" w:hAnsi="Times New Roman" w:cs="Times New Roman"/>
          <w:sz w:val="28"/>
          <w:szCs w:val="28"/>
        </w:rPr>
        <w:t>.</w:t>
      </w:r>
      <w:r>
        <w:rPr>
          <w:rFonts w:ascii="Times New Roman" w:hAnsi="Times New Roman" w:cs="Times New Roman"/>
          <w:sz w:val="28"/>
          <w:szCs w:val="28"/>
        </w:rPr>
        <w:t>__</w:t>
      </w:r>
      <w:r w:rsidRPr="00683798">
        <w:rPr>
          <w:rFonts w:ascii="Times New Roman" w:hAnsi="Times New Roman" w:cs="Times New Roman"/>
          <w:sz w:val="28"/>
          <w:szCs w:val="28"/>
        </w:rPr>
        <w:t>.201</w:t>
      </w:r>
      <w:r>
        <w:rPr>
          <w:rFonts w:ascii="Times New Roman" w:hAnsi="Times New Roman" w:cs="Times New Roman"/>
          <w:sz w:val="28"/>
          <w:szCs w:val="28"/>
        </w:rPr>
        <w:t>__</w:t>
      </w:r>
      <w:r w:rsidRPr="00683798">
        <w:rPr>
          <w:rFonts w:ascii="Times New Roman" w:hAnsi="Times New Roman" w:cs="Times New Roman"/>
          <w:sz w:val="28"/>
          <w:szCs w:val="28"/>
        </w:rPr>
        <w:t xml:space="preserve"> г. № </w:t>
      </w:r>
      <w:r>
        <w:rPr>
          <w:rFonts w:ascii="Times New Roman" w:hAnsi="Times New Roman" w:cs="Times New Roman"/>
          <w:sz w:val="28"/>
          <w:szCs w:val="28"/>
        </w:rPr>
        <w:t>______</w:t>
      </w:r>
      <w:r w:rsidRPr="00683798">
        <w:rPr>
          <w:rFonts w:ascii="Times New Roman" w:hAnsi="Times New Roman" w:cs="Times New Roman"/>
          <w:sz w:val="28"/>
          <w:szCs w:val="28"/>
        </w:rPr>
        <w:t xml:space="preserve"> </w:t>
      </w:r>
    </w:p>
    <w:p w:rsidR="00CF4C92" w:rsidRDefault="00CF4C92" w:rsidP="00CF4C92">
      <w:pPr>
        <w:jc w:val="center"/>
      </w:pPr>
      <w:r>
        <w:rPr>
          <w:b/>
          <w:bCs/>
        </w:rPr>
        <w:t>Информация о владельцах (бенефициарах)</w:t>
      </w:r>
    </w:p>
    <w:p w:rsidR="00CF4C92" w:rsidRPr="004713C2" w:rsidRDefault="00CF4C92" w:rsidP="00CF4C92">
      <w:pPr>
        <w:jc w:val="center"/>
      </w:pPr>
      <w:r>
        <w:t>(форма)</w:t>
      </w:r>
    </w:p>
    <w:tbl>
      <w:tblPr>
        <w:tblW w:w="157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
        <w:gridCol w:w="528"/>
        <w:gridCol w:w="540"/>
        <w:gridCol w:w="1332"/>
        <w:gridCol w:w="540"/>
        <w:gridCol w:w="612"/>
        <w:gridCol w:w="720"/>
        <w:gridCol w:w="540"/>
        <w:gridCol w:w="1548"/>
        <w:gridCol w:w="900"/>
        <w:gridCol w:w="972"/>
        <w:gridCol w:w="567"/>
        <w:gridCol w:w="513"/>
        <w:gridCol w:w="437"/>
        <w:gridCol w:w="414"/>
        <w:gridCol w:w="1165"/>
        <w:gridCol w:w="1152"/>
        <w:gridCol w:w="612"/>
        <w:gridCol w:w="1440"/>
        <w:gridCol w:w="900"/>
      </w:tblGrid>
      <w:tr w:rsidR="00CF4C92" w:rsidTr="00635457">
        <w:tc>
          <w:tcPr>
            <w:tcW w:w="15732" w:type="dxa"/>
            <w:gridSpan w:val="20"/>
            <w:tcBorders>
              <w:top w:val="single" w:sz="4" w:space="0" w:color="auto"/>
              <w:left w:val="single" w:sz="4" w:space="0" w:color="auto"/>
              <w:bottom w:val="single" w:sz="4" w:space="0" w:color="auto"/>
              <w:right w:val="single" w:sz="4" w:space="0" w:color="auto"/>
            </w:tcBorders>
          </w:tcPr>
          <w:p w:rsidR="00CF4C92" w:rsidRDefault="00CF4C92" w:rsidP="00635457">
            <w:pPr>
              <w:jc w:val="center"/>
              <w:rPr>
                <w:sz w:val="22"/>
                <w:szCs w:val="22"/>
              </w:rPr>
            </w:pPr>
            <w:r>
              <w:rPr>
                <w:iCs/>
                <w:sz w:val="22"/>
                <w:szCs w:val="22"/>
              </w:rPr>
              <w:t xml:space="preserve"> </w:t>
            </w:r>
          </w:p>
        </w:tc>
      </w:tr>
      <w:tr w:rsidR="00CF4C92" w:rsidTr="00635457">
        <w:tc>
          <w:tcPr>
            <w:tcW w:w="300" w:type="dxa"/>
            <w:vMerge w:val="restart"/>
            <w:tcBorders>
              <w:top w:val="single" w:sz="4" w:space="0" w:color="auto"/>
              <w:left w:val="single" w:sz="4" w:space="0" w:color="auto"/>
              <w:bottom w:val="single" w:sz="4" w:space="0" w:color="auto"/>
              <w:right w:val="single" w:sz="4" w:space="0" w:color="auto"/>
            </w:tcBorders>
          </w:tcPr>
          <w:p w:rsidR="00CF4C92" w:rsidRDefault="00CF4C92" w:rsidP="00635457">
            <w:pPr>
              <w:ind w:left="-142" w:right="-198"/>
              <w:jc w:val="center"/>
              <w:rPr>
                <w:sz w:val="16"/>
                <w:szCs w:val="16"/>
              </w:rPr>
            </w:pPr>
            <w:r>
              <w:rPr>
                <w:sz w:val="16"/>
                <w:szCs w:val="16"/>
              </w:rPr>
              <w:t>№</w:t>
            </w:r>
          </w:p>
          <w:p w:rsidR="00CF4C92" w:rsidRDefault="00CF4C92" w:rsidP="00635457">
            <w:pPr>
              <w:ind w:left="-142" w:right="-198"/>
              <w:jc w:val="center"/>
              <w:rPr>
                <w:sz w:val="16"/>
                <w:szCs w:val="16"/>
              </w:rPr>
            </w:pPr>
            <w:proofErr w:type="gramStart"/>
            <w:r>
              <w:rPr>
                <w:sz w:val="16"/>
                <w:szCs w:val="16"/>
              </w:rPr>
              <w:t>п</w:t>
            </w:r>
            <w:proofErr w:type="gramEnd"/>
            <w:r>
              <w:rPr>
                <w:sz w:val="16"/>
                <w:szCs w:val="16"/>
              </w:rPr>
              <w:t>/п</w:t>
            </w:r>
          </w:p>
        </w:tc>
        <w:tc>
          <w:tcPr>
            <w:tcW w:w="4272" w:type="dxa"/>
            <w:gridSpan w:val="6"/>
            <w:tcBorders>
              <w:top w:val="single" w:sz="4" w:space="0" w:color="auto"/>
              <w:left w:val="single" w:sz="4" w:space="0" w:color="auto"/>
              <w:bottom w:val="single" w:sz="4" w:space="0" w:color="auto"/>
              <w:right w:val="single" w:sz="4" w:space="0" w:color="auto"/>
            </w:tcBorders>
          </w:tcPr>
          <w:p w:rsidR="00CF4C92" w:rsidRDefault="00CF4C92" w:rsidP="00635457">
            <w:pPr>
              <w:jc w:val="center"/>
              <w:rPr>
                <w:sz w:val="16"/>
                <w:szCs w:val="16"/>
              </w:rPr>
            </w:pPr>
            <w:r>
              <w:rPr>
                <w:sz w:val="16"/>
                <w:szCs w:val="16"/>
              </w:rPr>
              <w:t>Наименование контрагента (ИНН, вид деятельности)</w:t>
            </w:r>
          </w:p>
        </w:tc>
        <w:tc>
          <w:tcPr>
            <w:tcW w:w="4527" w:type="dxa"/>
            <w:gridSpan w:val="5"/>
            <w:tcBorders>
              <w:top w:val="single" w:sz="4" w:space="0" w:color="auto"/>
              <w:left w:val="single" w:sz="4" w:space="0" w:color="auto"/>
              <w:bottom w:val="single" w:sz="4" w:space="0" w:color="auto"/>
              <w:right w:val="single" w:sz="4" w:space="0" w:color="auto"/>
            </w:tcBorders>
          </w:tcPr>
          <w:p w:rsidR="00CF4C92" w:rsidRDefault="00CF4C92" w:rsidP="00635457">
            <w:pPr>
              <w:ind w:left="-101" w:right="-96"/>
              <w:jc w:val="center"/>
              <w:rPr>
                <w:sz w:val="16"/>
                <w:szCs w:val="16"/>
              </w:rPr>
            </w:pPr>
            <w:r>
              <w:rPr>
                <w:sz w:val="16"/>
                <w:szCs w:val="16"/>
              </w:rPr>
              <w:t>Договор (реквизиты, предмет, цена, срок действия и иные существенные условия)</w:t>
            </w:r>
          </w:p>
        </w:tc>
        <w:tc>
          <w:tcPr>
            <w:tcW w:w="513" w:type="dxa"/>
            <w:tcBorders>
              <w:top w:val="single" w:sz="4" w:space="0" w:color="auto"/>
              <w:left w:val="single" w:sz="4" w:space="0" w:color="auto"/>
              <w:bottom w:val="single" w:sz="4" w:space="0" w:color="auto"/>
              <w:right w:val="single" w:sz="4" w:space="0" w:color="auto"/>
            </w:tcBorders>
          </w:tcPr>
          <w:p w:rsidR="00CF4C92" w:rsidRDefault="00CF4C92" w:rsidP="00635457">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120" w:type="dxa"/>
            <w:gridSpan w:val="7"/>
            <w:tcBorders>
              <w:top w:val="single" w:sz="4" w:space="0" w:color="auto"/>
              <w:left w:val="single" w:sz="4" w:space="0" w:color="auto"/>
              <w:bottom w:val="single" w:sz="4" w:space="0" w:color="auto"/>
              <w:right w:val="single" w:sz="4" w:space="0" w:color="auto"/>
            </w:tcBorders>
          </w:tcPr>
          <w:p w:rsidR="00CF4C92" w:rsidRDefault="00CF4C92" w:rsidP="00635457">
            <w:pPr>
              <w:jc w:val="center"/>
              <w:rPr>
                <w:sz w:val="16"/>
                <w:szCs w:val="16"/>
              </w:rPr>
            </w:pPr>
            <w:r>
              <w:rPr>
                <w:sz w:val="16"/>
                <w:szCs w:val="16"/>
              </w:rPr>
              <w:t xml:space="preserve">Информация о цепочке собственников контрагента, включая бенефициаров </w:t>
            </w:r>
            <w:r>
              <w:rPr>
                <w:sz w:val="16"/>
                <w:szCs w:val="16"/>
              </w:rPr>
              <w:br/>
              <w:t>(в том числе, конечных)</w:t>
            </w:r>
          </w:p>
        </w:tc>
      </w:tr>
      <w:tr w:rsidR="00CF4C92" w:rsidTr="00635457">
        <w:tc>
          <w:tcPr>
            <w:tcW w:w="300" w:type="dxa"/>
            <w:vMerge/>
            <w:tcBorders>
              <w:top w:val="single" w:sz="4" w:space="0" w:color="auto"/>
              <w:left w:val="single" w:sz="4" w:space="0" w:color="auto"/>
              <w:bottom w:val="single" w:sz="4" w:space="0" w:color="auto"/>
              <w:right w:val="single" w:sz="4" w:space="0" w:color="auto"/>
            </w:tcBorders>
            <w:vAlign w:val="center"/>
          </w:tcPr>
          <w:p w:rsidR="00CF4C92" w:rsidRDefault="00CF4C92" w:rsidP="00635457">
            <w:pPr>
              <w:rPr>
                <w:sz w:val="16"/>
                <w:szCs w:val="16"/>
              </w:rPr>
            </w:pPr>
          </w:p>
        </w:tc>
        <w:tc>
          <w:tcPr>
            <w:tcW w:w="528"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21" w:right="-108"/>
              <w:jc w:val="center"/>
              <w:rPr>
                <w:sz w:val="16"/>
                <w:szCs w:val="16"/>
              </w:rPr>
            </w:pPr>
            <w:r>
              <w:rPr>
                <w:sz w:val="16"/>
                <w:szCs w:val="16"/>
              </w:rPr>
              <w:t>ИНН</w:t>
            </w:r>
          </w:p>
        </w:tc>
        <w:tc>
          <w:tcPr>
            <w:tcW w:w="540"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13"/>
              <w:jc w:val="center"/>
              <w:rPr>
                <w:sz w:val="16"/>
                <w:szCs w:val="16"/>
              </w:rPr>
            </w:pPr>
            <w:r>
              <w:rPr>
                <w:sz w:val="16"/>
                <w:szCs w:val="16"/>
              </w:rPr>
              <w:t>ОГРН</w:t>
            </w:r>
          </w:p>
        </w:tc>
        <w:tc>
          <w:tcPr>
            <w:tcW w:w="1332"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3" w:right="-108"/>
              <w:jc w:val="center"/>
              <w:rPr>
                <w:sz w:val="16"/>
                <w:szCs w:val="16"/>
              </w:rPr>
            </w:pPr>
            <w:proofErr w:type="spellStart"/>
            <w:proofErr w:type="gramStart"/>
            <w:r>
              <w:rPr>
                <w:sz w:val="16"/>
                <w:szCs w:val="16"/>
              </w:rPr>
              <w:t>Наиме-нование</w:t>
            </w:r>
            <w:proofErr w:type="spellEnd"/>
            <w:proofErr w:type="gramEnd"/>
            <w:r>
              <w:rPr>
                <w:sz w:val="16"/>
                <w:szCs w:val="16"/>
              </w:rPr>
              <w:t xml:space="preserve"> организации</w:t>
            </w:r>
          </w:p>
        </w:tc>
        <w:tc>
          <w:tcPr>
            <w:tcW w:w="540"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00"/>
              <w:jc w:val="center"/>
              <w:rPr>
                <w:sz w:val="16"/>
                <w:szCs w:val="16"/>
              </w:rPr>
            </w:pPr>
            <w:r>
              <w:rPr>
                <w:sz w:val="16"/>
                <w:szCs w:val="16"/>
              </w:rPr>
              <w:t>Код ОКВЭД</w:t>
            </w:r>
          </w:p>
        </w:tc>
        <w:tc>
          <w:tcPr>
            <w:tcW w:w="612"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77" w:right="-108"/>
              <w:jc w:val="center"/>
              <w:rPr>
                <w:sz w:val="16"/>
                <w:szCs w:val="16"/>
              </w:rPr>
            </w:pPr>
            <w:proofErr w:type="spellStart"/>
            <w:proofErr w:type="gramStart"/>
            <w:r>
              <w:rPr>
                <w:sz w:val="16"/>
                <w:szCs w:val="16"/>
              </w:rPr>
              <w:t>Фами-лия</w:t>
            </w:r>
            <w:proofErr w:type="spellEnd"/>
            <w:proofErr w:type="gramEnd"/>
            <w:r>
              <w:rPr>
                <w:sz w:val="16"/>
                <w:szCs w:val="16"/>
              </w:rPr>
              <w:t xml:space="preserve">, Имя, Отчество </w:t>
            </w:r>
            <w:proofErr w:type="spellStart"/>
            <w:r>
              <w:rPr>
                <w:sz w:val="16"/>
                <w:szCs w:val="16"/>
              </w:rPr>
              <w:t>руко-водителя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08"/>
              <w:jc w:val="center"/>
              <w:rPr>
                <w:sz w:val="16"/>
                <w:szCs w:val="16"/>
              </w:rPr>
            </w:pPr>
            <w:r>
              <w:rPr>
                <w:sz w:val="16"/>
                <w:szCs w:val="16"/>
              </w:rPr>
              <w:t xml:space="preserve">Серия и номер </w:t>
            </w:r>
            <w:proofErr w:type="spellStart"/>
            <w:proofErr w:type="gramStart"/>
            <w:r>
              <w:rPr>
                <w:sz w:val="16"/>
                <w:szCs w:val="16"/>
              </w:rPr>
              <w:t>доку-мента</w:t>
            </w:r>
            <w:proofErr w:type="spellEnd"/>
            <w:proofErr w:type="gramEnd"/>
            <w:r>
              <w:rPr>
                <w:sz w:val="16"/>
                <w:szCs w:val="16"/>
              </w:rPr>
              <w:t xml:space="preserve">, </w:t>
            </w:r>
            <w:proofErr w:type="spellStart"/>
            <w:r>
              <w:rPr>
                <w:sz w:val="16"/>
                <w:szCs w:val="16"/>
              </w:rPr>
              <w:t>удосто-веряю-щего</w:t>
            </w:r>
            <w:proofErr w:type="spellEnd"/>
            <w:r>
              <w:rPr>
                <w:sz w:val="16"/>
                <w:szCs w:val="16"/>
              </w:rPr>
              <w:t xml:space="preserve"> личность руководителя</w:t>
            </w:r>
          </w:p>
        </w:tc>
        <w:tc>
          <w:tcPr>
            <w:tcW w:w="540"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08"/>
              <w:jc w:val="center"/>
              <w:rPr>
                <w:sz w:val="16"/>
                <w:szCs w:val="16"/>
              </w:rPr>
            </w:pPr>
            <w:r>
              <w:rPr>
                <w:sz w:val="16"/>
                <w:szCs w:val="16"/>
              </w:rPr>
              <w:t>№</w:t>
            </w:r>
          </w:p>
          <w:p w:rsidR="00CF4C92" w:rsidRDefault="00CF4C92" w:rsidP="00635457">
            <w:pPr>
              <w:ind w:left="-108" w:right="-108"/>
              <w:jc w:val="center"/>
              <w:rPr>
                <w:sz w:val="16"/>
                <w:szCs w:val="16"/>
              </w:rPr>
            </w:pPr>
            <w:r>
              <w:rPr>
                <w:sz w:val="16"/>
                <w:szCs w:val="16"/>
              </w:rPr>
              <w:t>и дата</w:t>
            </w:r>
          </w:p>
          <w:p w:rsidR="00CF4C92" w:rsidRDefault="00CF4C92" w:rsidP="00635457">
            <w:pPr>
              <w:jc w:val="center"/>
              <w:rPr>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64"/>
              <w:jc w:val="center"/>
              <w:rPr>
                <w:sz w:val="16"/>
                <w:szCs w:val="16"/>
              </w:rPr>
            </w:pPr>
            <w:r>
              <w:rPr>
                <w:sz w:val="16"/>
                <w:szCs w:val="16"/>
              </w:rPr>
              <w:t>Предмет договора</w:t>
            </w:r>
          </w:p>
        </w:tc>
        <w:tc>
          <w:tcPr>
            <w:tcW w:w="900"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98" w:right="-108"/>
              <w:jc w:val="center"/>
              <w:rPr>
                <w:sz w:val="16"/>
                <w:szCs w:val="16"/>
              </w:rPr>
            </w:pPr>
            <w:proofErr w:type="gramStart"/>
            <w:r>
              <w:rPr>
                <w:sz w:val="16"/>
                <w:szCs w:val="16"/>
              </w:rPr>
              <w:t>Цена (тыс.</w:t>
            </w:r>
            <w:proofErr w:type="gramEnd"/>
          </w:p>
          <w:p w:rsidR="00CF4C92" w:rsidRDefault="00CF4C92" w:rsidP="00635457">
            <w:pPr>
              <w:ind w:left="-98" w:right="-108"/>
              <w:jc w:val="center"/>
              <w:rPr>
                <w:sz w:val="16"/>
                <w:szCs w:val="16"/>
              </w:rPr>
            </w:pPr>
            <w:proofErr w:type="spellStart"/>
            <w:r>
              <w:rPr>
                <w:sz w:val="16"/>
                <w:szCs w:val="16"/>
              </w:rPr>
              <w:t>руб</w:t>
            </w:r>
            <w:proofErr w:type="spellEnd"/>
            <w:r>
              <w:rPr>
                <w:sz w:val="16"/>
                <w:szCs w:val="16"/>
              </w:rPr>
              <w:t>)</w:t>
            </w:r>
          </w:p>
        </w:tc>
        <w:tc>
          <w:tcPr>
            <w:tcW w:w="972"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272"/>
              <w:rPr>
                <w:sz w:val="16"/>
                <w:szCs w:val="16"/>
              </w:rPr>
            </w:pPr>
            <w:r>
              <w:rPr>
                <w:sz w:val="16"/>
                <w:szCs w:val="16"/>
              </w:rPr>
              <w:t xml:space="preserve">Срок </w:t>
            </w:r>
            <w:proofErr w:type="spellStart"/>
            <w:r>
              <w:rPr>
                <w:sz w:val="16"/>
                <w:szCs w:val="16"/>
              </w:rPr>
              <w:t>дейст</w:t>
            </w:r>
            <w:proofErr w:type="spellEnd"/>
            <w:r>
              <w:rPr>
                <w:sz w:val="16"/>
                <w:szCs w:val="16"/>
              </w:rPr>
              <w:t>-</w:t>
            </w:r>
          </w:p>
          <w:p w:rsidR="00CF4C92" w:rsidRDefault="00CF4C92" w:rsidP="00635457">
            <w:pPr>
              <w:ind w:left="-108" w:right="-272"/>
              <w:rPr>
                <w:sz w:val="16"/>
                <w:szCs w:val="16"/>
              </w:rPr>
            </w:pPr>
            <w:r>
              <w:rPr>
                <w:sz w:val="16"/>
                <w:szCs w:val="16"/>
              </w:rPr>
              <w:t>вия</w:t>
            </w:r>
          </w:p>
        </w:tc>
        <w:tc>
          <w:tcPr>
            <w:tcW w:w="567"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08"/>
              <w:jc w:val="center"/>
              <w:rPr>
                <w:sz w:val="16"/>
                <w:szCs w:val="16"/>
              </w:rPr>
            </w:pPr>
            <w:r>
              <w:rPr>
                <w:sz w:val="16"/>
                <w:szCs w:val="16"/>
              </w:rPr>
              <w:t xml:space="preserve">Иные </w:t>
            </w:r>
            <w:proofErr w:type="spellStart"/>
            <w:proofErr w:type="gramStart"/>
            <w:r>
              <w:rPr>
                <w:sz w:val="16"/>
                <w:szCs w:val="16"/>
              </w:rPr>
              <w:t>сущест-венные</w:t>
            </w:r>
            <w:proofErr w:type="spellEnd"/>
            <w:proofErr w:type="gramEnd"/>
            <w:r>
              <w:rPr>
                <w:sz w:val="16"/>
                <w:szCs w:val="16"/>
              </w:rPr>
              <w:t xml:space="preserve"> условия</w:t>
            </w:r>
          </w:p>
        </w:tc>
        <w:tc>
          <w:tcPr>
            <w:tcW w:w="513"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jc w:val="center"/>
              <w:rPr>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08"/>
              <w:jc w:val="center"/>
              <w:rPr>
                <w:sz w:val="16"/>
                <w:szCs w:val="16"/>
              </w:rPr>
            </w:pPr>
            <w:r>
              <w:rPr>
                <w:sz w:val="16"/>
                <w:szCs w:val="16"/>
              </w:rPr>
              <w:t>ИНН</w:t>
            </w:r>
          </w:p>
        </w:tc>
        <w:tc>
          <w:tcPr>
            <w:tcW w:w="414"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64"/>
              <w:jc w:val="center"/>
              <w:rPr>
                <w:sz w:val="16"/>
                <w:szCs w:val="16"/>
              </w:rPr>
            </w:pPr>
            <w:r>
              <w:rPr>
                <w:sz w:val="16"/>
                <w:szCs w:val="16"/>
              </w:rPr>
              <w:t>ОГРН</w:t>
            </w:r>
          </w:p>
        </w:tc>
        <w:tc>
          <w:tcPr>
            <w:tcW w:w="1165"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40"/>
              <w:jc w:val="center"/>
              <w:rPr>
                <w:sz w:val="16"/>
                <w:szCs w:val="16"/>
              </w:rPr>
            </w:pPr>
            <w:proofErr w:type="spellStart"/>
            <w:r>
              <w:rPr>
                <w:sz w:val="16"/>
                <w:szCs w:val="16"/>
              </w:rPr>
              <w:t>Наиме</w:t>
            </w:r>
            <w:proofErr w:type="spellEnd"/>
            <w:r>
              <w:rPr>
                <w:sz w:val="16"/>
                <w:szCs w:val="16"/>
              </w:rPr>
              <w:t>-</w:t>
            </w:r>
          </w:p>
          <w:p w:rsidR="00CF4C92" w:rsidRDefault="00CF4C92" w:rsidP="00635457">
            <w:pPr>
              <w:ind w:left="-108" w:right="-140"/>
              <w:jc w:val="center"/>
              <w:rPr>
                <w:sz w:val="16"/>
                <w:szCs w:val="16"/>
              </w:rPr>
            </w:pPr>
            <w:proofErr w:type="spellStart"/>
            <w:r>
              <w:rPr>
                <w:sz w:val="16"/>
                <w:szCs w:val="16"/>
              </w:rPr>
              <w:t>нование</w:t>
            </w:r>
            <w:proofErr w:type="spellEnd"/>
            <w:r>
              <w:rPr>
                <w:sz w:val="16"/>
                <w:szCs w:val="16"/>
              </w:rPr>
              <w:t>/</w:t>
            </w:r>
          </w:p>
          <w:p w:rsidR="00CF4C92" w:rsidRDefault="00CF4C92" w:rsidP="00635457">
            <w:pPr>
              <w:ind w:left="-108" w:right="-140"/>
              <w:jc w:val="center"/>
              <w:rPr>
                <w:sz w:val="16"/>
                <w:szCs w:val="16"/>
              </w:rPr>
            </w:pPr>
            <w:r>
              <w:rPr>
                <w:sz w:val="16"/>
                <w:szCs w:val="16"/>
              </w:rPr>
              <w:t>ФИО</w:t>
            </w:r>
          </w:p>
        </w:tc>
        <w:tc>
          <w:tcPr>
            <w:tcW w:w="1152"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08"/>
              <w:jc w:val="center"/>
              <w:rPr>
                <w:sz w:val="16"/>
                <w:szCs w:val="16"/>
              </w:rPr>
            </w:pPr>
            <w:r>
              <w:rPr>
                <w:sz w:val="16"/>
                <w:szCs w:val="16"/>
              </w:rPr>
              <w:t xml:space="preserve">Адрес </w:t>
            </w:r>
            <w:proofErr w:type="spellStart"/>
            <w:proofErr w:type="gramStart"/>
            <w:r>
              <w:rPr>
                <w:sz w:val="16"/>
                <w:szCs w:val="16"/>
              </w:rPr>
              <w:t>регист-рации</w:t>
            </w:r>
            <w:proofErr w:type="spellEnd"/>
            <w:proofErr w:type="gramEnd"/>
          </w:p>
        </w:tc>
        <w:tc>
          <w:tcPr>
            <w:tcW w:w="612"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08"/>
              <w:jc w:val="center"/>
              <w:rPr>
                <w:sz w:val="16"/>
                <w:szCs w:val="16"/>
              </w:rPr>
            </w:pPr>
            <w:r>
              <w:rPr>
                <w:sz w:val="16"/>
                <w:szCs w:val="16"/>
              </w:rPr>
              <w:t xml:space="preserve">серия и номер </w:t>
            </w:r>
            <w:proofErr w:type="spellStart"/>
            <w:proofErr w:type="gramStart"/>
            <w:r>
              <w:rPr>
                <w:sz w:val="16"/>
                <w:szCs w:val="16"/>
              </w:rPr>
              <w:t>доку-мента</w:t>
            </w:r>
            <w:proofErr w:type="spellEnd"/>
            <w:proofErr w:type="gramEnd"/>
            <w:r>
              <w:rPr>
                <w:sz w:val="16"/>
                <w:szCs w:val="16"/>
              </w:rPr>
              <w:t xml:space="preserve">, </w:t>
            </w:r>
            <w:proofErr w:type="spellStart"/>
            <w:r>
              <w:rPr>
                <w:sz w:val="16"/>
                <w:szCs w:val="16"/>
              </w:rPr>
              <w:t>удосто</w:t>
            </w:r>
            <w:proofErr w:type="spellEnd"/>
            <w:r>
              <w:rPr>
                <w:sz w:val="16"/>
                <w:szCs w:val="16"/>
              </w:rPr>
              <w:t>-</w:t>
            </w:r>
          </w:p>
          <w:p w:rsidR="00CF4C92" w:rsidRDefault="00CF4C92" w:rsidP="00635457">
            <w:pPr>
              <w:jc w:val="center"/>
              <w:rPr>
                <w:sz w:val="16"/>
                <w:szCs w:val="16"/>
              </w:rPr>
            </w:pPr>
            <w:proofErr w:type="spellStart"/>
            <w:r>
              <w:rPr>
                <w:sz w:val="16"/>
                <w:szCs w:val="16"/>
              </w:rPr>
              <w:t>веряю</w:t>
            </w:r>
            <w:proofErr w:type="spellEnd"/>
            <w:r>
              <w:rPr>
                <w:sz w:val="16"/>
                <w:szCs w:val="16"/>
              </w:rPr>
              <w:t>-</w:t>
            </w:r>
          </w:p>
          <w:p w:rsidR="00CF4C92" w:rsidRDefault="00CF4C92" w:rsidP="00635457">
            <w:pPr>
              <w:jc w:val="center"/>
              <w:rPr>
                <w:sz w:val="16"/>
                <w:szCs w:val="16"/>
              </w:rPr>
            </w:pPr>
            <w:proofErr w:type="spellStart"/>
            <w:r>
              <w:rPr>
                <w:sz w:val="16"/>
                <w:szCs w:val="16"/>
              </w:rPr>
              <w:t>щего</w:t>
            </w:r>
            <w:proofErr w:type="spellEnd"/>
            <w:r>
              <w:rPr>
                <w:sz w:val="16"/>
                <w:szCs w:val="16"/>
              </w:rPr>
              <w:t xml:space="preserve"> </w:t>
            </w:r>
            <w:proofErr w:type="spellStart"/>
            <w:r>
              <w:rPr>
                <w:sz w:val="16"/>
                <w:szCs w:val="16"/>
              </w:rPr>
              <w:t>лич</w:t>
            </w:r>
            <w:proofErr w:type="spellEnd"/>
            <w:r>
              <w:rPr>
                <w:sz w:val="16"/>
                <w:szCs w:val="16"/>
              </w:rPr>
              <w:t>-</w:t>
            </w:r>
          </w:p>
          <w:p w:rsidR="00CF4C92" w:rsidRDefault="00CF4C92" w:rsidP="00635457">
            <w:pPr>
              <w:ind w:left="-108" w:right="-14"/>
              <w:jc w:val="center"/>
              <w:rPr>
                <w:sz w:val="16"/>
                <w:szCs w:val="16"/>
              </w:rPr>
            </w:pPr>
            <w:proofErr w:type="spellStart"/>
            <w:proofErr w:type="gramStart"/>
            <w:r>
              <w:rPr>
                <w:sz w:val="16"/>
                <w:szCs w:val="16"/>
              </w:rPr>
              <w:t>ность</w:t>
            </w:r>
            <w:proofErr w:type="spellEnd"/>
            <w:r>
              <w:rPr>
                <w:sz w:val="16"/>
                <w:szCs w:val="16"/>
              </w:rPr>
              <w:t xml:space="preserve"> (для </w:t>
            </w:r>
            <w:proofErr w:type="spellStart"/>
            <w:r>
              <w:rPr>
                <w:sz w:val="16"/>
                <w:szCs w:val="16"/>
              </w:rPr>
              <w:t>физиче</w:t>
            </w:r>
            <w:proofErr w:type="spellEnd"/>
            <w:r>
              <w:rPr>
                <w:sz w:val="16"/>
                <w:szCs w:val="16"/>
              </w:rPr>
              <w:t>-</w:t>
            </w:r>
            <w:proofErr w:type="gramEnd"/>
          </w:p>
          <w:p w:rsidR="00CF4C92" w:rsidRDefault="00CF4C92" w:rsidP="00635457">
            <w:pPr>
              <w:jc w:val="center"/>
              <w:rPr>
                <w:sz w:val="16"/>
                <w:szCs w:val="16"/>
              </w:rPr>
            </w:pPr>
            <w:proofErr w:type="spellStart"/>
            <w:r>
              <w:rPr>
                <w:sz w:val="16"/>
                <w:szCs w:val="16"/>
              </w:rPr>
              <w:t>ского</w:t>
            </w:r>
            <w:proofErr w:type="spellEnd"/>
            <w:r>
              <w:rPr>
                <w:sz w:val="16"/>
                <w:szCs w:val="16"/>
              </w:rPr>
              <w:t xml:space="preserve"> лица)</w:t>
            </w:r>
          </w:p>
        </w:tc>
        <w:tc>
          <w:tcPr>
            <w:tcW w:w="1440"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jc w:val="center"/>
              <w:rPr>
                <w:sz w:val="16"/>
                <w:szCs w:val="16"/>
              </w:rPr>
            </w:pPr>
            <w:proofErr w:type="spellStart"/>
            <w:r>
              <w:rPr>
                <w:sz w:val="16"/>
                <w:szCs w:val="16"/>
              </w:rPr>
              <w:t>Руково</w:t>
            </w:r>
            <w:proofErr w:type="spellEnd"/>
            <w:r>
              <w:rPr>
                <w:sz w:val="16"/>
                <w:szCs w:val="16"/>
              </w:rPr>
              <w:t>-</w:t>
            </w:r>
          </w:p>
          <w:p w:rsidR="00CF4C92" w:rsidRDefault="00CF4C92" w:rsidP="00635457">
            <w:pPr>
              <w:jc w:val="center"/>
              <w:rPr>
                <w:sz w:val="16"/>
                <w:szCs w:val="16"/>
              </w:rPr>
            </w:pPr>
            <w:proofErr w:type="spellStart"/>
            <w:r>
              <w:rPr>
                <w:sz w:val="16"/>
                <w:szCs w:val="16"/>
              </w:rPr>
              <w:t>дитель</w:t>
            </w:r>
            <w:proofErr w:type="spellEnd"/>
            <w:r>
              <w:rPr>
                <w:sz w:val="16"/>
                <w:szCs w:val="16"/>
              </w:rPr>
              <w:t>/</w:t>
            </w:r>
          </w:p>
          <w:p w:rsidR="00CF4C92" w:rsidRDefault="00CF4C92" w:rsidP="00635457">
            <w:pPr>
              <w:jc w:val="center"/>
              <w:rPr>
                <w:sz w:val="16"/>
                <w:szCs w:val="16"/>
              </w:rPr>
            </w:pPr>
            <w:proofErr w:type="spellStart"/>
            <w:r>
              <w:rPr>
                <w:sz w:val="16"/>
                <w:szCs w:val="16"/>
              </w:rPr>
              <w:t>участ</w:t>
            </w:r>
            <w:proofErr w:type="spellEnd"/>
            <w:r>
              <w:rPr>
                <w:sz w:val="16"/>
                <w:szCs w:val="16"/>
              </w:rPr>
              <w:t>-</w:t>
            </w:r>
          </w:p>
          <w:p w:rsidR="00CF4C92" w:rsidRDefault="00CF4C92" w:rsidP="00635457">
            <w:pPr>
              <w:jc w:val="center"/>
              <w:rPr>
                <w:sz w:val="16"/>
                <w:szCs w:val="16"/>
              </w:rPr>
            </w:pPr>
            <w:r>
              <w:rPr>
                <w:sz w:val="16"/>
                <w:szCs w:val="16"/>
              </w:rPr>
              <w:t>ник/</w:t>
            </w:r>
          </w:p>
          <w:p w:rsidR="00CF4C92" w:rsidRDefault="00CF4C92" w:rsidP="00635457">
            <w:pPr>
              <w:jc w:val="center"/>
              <w:rPr>
                <w:sz w:val="16"/>
                <w:szCs w:val="16"/>
              </w:rPr>
            </w:pPr>
            <w:proofErr w:type="spellStart"/>
            <w:r>
              <w:rPr>
                <w:sz w:val="16"/>
                <w:szCs w:val="16"/>
              </w:rPr>
              <w:t>акцио</w:t>
            </w:r>
            <w:proofErr w:type="spellEnd"/>
            <w:r>
              <w:rPr>
                <w:sz w:val="16"/>
                <w:szCs w:val="16"/>
              </w:rPr>
              <w:t>-</w:t>
            </w:r>
          </w:p>
          <w:p w:rsidR="00CF4C92" w:rsidRDefault="00CF4C92" w:rsidP="00635457">
            <w:pPr>
              <w:ind w:left="-108" w:right="-130"/>
              <w:jc w:val="center"/>
              <w:rPr>
                <w:sz w:val="16"/>
                <w:szCs w:val="16"/>
              </w:rPr>
            </w:pPr>
            <w:proofErr w:type="spellStart"/>
            <w:r>
              <w:rPr>
                <w:sz w:val="16"/>
                <w:szCs w:val="16"/>
              </w:rPr>
              <w:t>нер</w:t>
            </w:r>
            <w:proofErr w:type="spellEnd"/>
            <w:r>
              <w:rPr>
                <w:sz w:val="16"/>
                <w:szCs w:val="16"/>
              </w:rPr>
              <w:t>/</w:t>
            </w:r>
          </w:p>
          <w:p w:rsidR="00CF4C92" w:rsidRDefault="00CF4C92" w:rsidP="00635457">
            <w:pPr>
              <w:jc w:val="center"/>
              <w:rPr>
                <w:sz w:val="16"/>
                <w:szCs w:val="16"/>
              </w:rPr>
            </w:pPr>
            <w:proofErr w:type="spellStart"/>
            <w:r>
              <w:rPr>
                <w:sz w:val="16"/>
                <w:szCs w:val="16"/>
              </w:rPr>
              <w:t>бенефи</w:t>
            </w:r>
            <w:proofErr w:type="spellEnd"/>
            <w:r>
              <w:rPr>
                <w:sz w:val="16"/>
                <w:szCs w:val="16"/>
              </w:rPr>
              <w:t>-</w:t>
            </w:r>
          </w:p>
          <w:p w:rsidR="00CF4C92" w:rsidRDefault="00CF4C92" w:rsidP="00635457">
            <w:pPr>
              <w:jc w:val="center"/>
              <w:rPr>
                <w:sz w:val="16"/>
                <w:szCs w:val="16"/>
              </w:rPr>
            </w:pPr>
            <w:proofErr w:type="spellStart"/>
            <w:r>
              <w:rPr>
                <w:sz w:val="16"/>
                <w:szCs w:val="16"/>
              </w:rPr>
              <w:t>циар</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CF4C92" w:rsidRDefault="00CF4C92" w:rsidP="00635457">
            <w:pPr>
              <w:ind w:left="-108" w:right="-108"/>
              <w:jc w:val="center"/>
              <w:rPr>
                <w:sz w:val="16"/>
                <w:szCs w:val="16"/>
              </w:rPr>
            </w:pPr>
            <w:proofErr w:type="spellStart"/>
            <w:r>
              <w:rPr>
                <w:sz w:val="16"/>
                <w:szCs w:val="16"/>
              </w:rPr>
              <w:t>Инфор</w:t>
            </w:r>
            <w:proofErr w:type="spellEnd"/>
            <w:r>
              <w:rPr>
                <w:sz w:val="16"/>
                <w:szCs w:val="16"/>
              </w:rPr>
              <w:t>-</w:t>
            </w:r>
          </w:p>
          <w:p w:rsidR="00CF4C92" w:rsidRDefault="00CF4C92" w:rsidP="00635457">
            <w:pPr>
              <w:ind w:left="-108" w:right="-108"/>
              <w:jc w:val="center"/>
              <w:rPr>
                <w:sz w:val="16"/>
                <w:szCs w:val="16"/>
              </w:rPr>
            </w:pPr>
            <w:proofErr w:type="spellStart"/>
            <w:r>
              <w:rPr>
                <w:sz w:val="16"/>
                <w:szCs w:val="16"/>
              </w:rPr>
              <w:t>мация</w:t>
            </w:r>
            <w:proofErr w:type="spellEnd"/>
            <w:r>
              <w:rPr>
                <w:sz w:val="16"/>
                <w:szCs w:val="16"/>
              </w:rPr>
              <w:t xml:space="preserve"> о </w:t>
            </w:r>
            <w:proofErr w:type="spellStart"/>
            <w:r>
              <w:rPr>
                <w:sz w:val="16"/>
                <w:szCs w:val="16"/>
              </w:rPr>
              <w:t>подтверж</w:t>
            </w:r>
            <w:proofErr w:type="spellEnd"/>
            <w:r>
              <w:rPr>
                <w:sz w:val="16"/>
                <w:szCs w:val="16"/>
              </w:rPr>
              <w:t>-</w:t>
            </w:r>
          </w:p>
          <w:p w:rsidR="00CF4C92" w:rsidRDefault="00CF4C92" w:rsidP="00635457">
            <w:pPr>
              <w:ind w:left="-108" w:right="-108"/>
              <w:jc w:val="center"/>
              <w:rPr>
                <w:sz w:val="16"/>
                <w:szCs w:val="16"/>
              </w:rPr>
            </w:pPr>
            <w:proofErr w:type="gramStart"/>
            <w:r>
              <w:rPr>
                <w:sz w:val="16"/>
                <w:szCs w:val="16"/>
              </w:rPr>
              <w:t>дающих</w:t>
            </w:r>
            <w:proofErr w:type="gramEnd"/>
            <w:r>
              <w:rPr>
                <w:sz w:val="16"/>
                <w:szCs w:val="16"/>
              </w:rPr>
              <w:t xml:space="preserve"> доку-</w:t>
            </w:r>
          </w:p>
          <w:p w:rsidR="00CF4C92" w:rsidRDefault="00CF4C92" w:rsidP="00635457">
            <w:pPr>
              <w:ind w:left="-108" w:right="-108"/>
              <w:jc w:val="center"/>
              <w:rPr>
                <w:sz w:val="16"/>
                <w:szCs w:val="16"/>
              </w:rPr>
            </w:pPr>
            <w:proofErr w:type="spellStart"/>
            <w:proofErr w:type="gramStart"/>
            <w:r>
              <w:rPr>
                <w:sz w:val="16"/>
                <w:szCs w:val="16"/>
              </w:rPr>
              <w:t>ментах</w:t>
            </w:r>
            <w:proofErr w:type="spellEnd"/>
            <w:r>
              <w:rPr>
                <w:sz w:val="16"/>
                <w:szCs w:val="16"/>
              </w:rPr>
              <w:t xml:space="preserve"> (</w:t>
            </w:r>
            <w:proofErr w:type="spellStart"/>
            <w:r>
              <w:rPr>
                <w:sz w:val="16"/>
                <w:szCs w:val="16"/>
              </w:rPr>
              <w:t>наиме</w:t>
            </w:r>
            <w:proofErr w:type="spellEnd"/>
            <w:r>
              <w:rPr>
                <w:sz w:val="16"/>
                <w:szCs w:val="16"/>
              </w:rPr>
              <w:t>-</w:t>
            </w:r>
            <w:proofErr w:type="gramEnd"/>
          </w:p>
          <w:p w:rsidR="00CF4C92" w:rsidRDefault="00CF4C92" w:rsidP="00635457">
            <w:pPr>
              <w:ind w:left="-108" w:right="-108"/>
              <w:jc w:val="center"/>
              <w:rPr>
                <w:sz w:val="16"/>
                <w:szCs w:val="16"/>
              </w:rPr>
            </w:pPr>
            <w:proofErr w:type="spellStart"/>
            <w:r>
              <w:rPr>
                <w:sz w:val="16"/>
                <w:szCs w:val="16"/>
              </w:rPr>
              <w:t>нование</w:t>
            </w:r>
            <w:proofErr w:type="spellEnd"/>
            <w:r>
              <w:rPr>
                <w:sz w:val="16"/>
                <w:szCs w:val="16"/>
              </w:rPr>
              <w:t xml:space="preserve">, </w:t>
            </w:r>
            <w:proofErr w:type="spellStart"/>
            <w:r>
              <w:rPr>
                <w:sz w:val="16"/>
                <w:szCs w:val="16"/>
              </w:rPr>
              <w:t>рекви</w:t>
            </w:r>
            <w:proofErr w:type="spellEnd"/>
            <w:r>
              <w:rPr>
                <w:sz w:val="16"/>
                <w:szCs w:val="16"/>
              </w:rPr>
              <w:t>-</w:t>
            </w:r>
          </w:p>
          <w:p w:rsidR="00CF4C92" w:rsidRDefault="00CF4C92" w:rsidP="00635457">
            <w:pPr>
              <w:ind w:left="-108" w:right="-108"/>
              <w:jc w:val="center"/>
              <w:rPr>
                <w:sz w:val="16"/>
                <w:szCs w:val="16"/>
              </w:rPr>
            </w:pPr>
            <w:proofErr w:type="spellStart"/>
            <w:proofErr w:type="gramStart"/>
            <w:r>
              <w:rPr>
                <w:sz w:val="16"/>
                <w:szCs w:val="16"/>
              </w:rPr>
              <w:t>зиты</w:t>
            </w:r>
            <w:proofErr w:type="spellEnd"/>
            <w:r>
              <w:rPr>
                <w:sz w:val="16"/>
                <w:szCs w:val="16"/>
              </w:rPr>
              <w:t xml:space="preserve"> и т.д.)</w:t>
            </w:r>
            <w:proofErr w:type="gramEnd"/>
          </w:p>
        </w:tc>
      </w:tr>
      <w:tr w:rsidR="00CF4C92" w:rsidTr="00635457">
        <w:trPr>
          <w:cantSplit/>
          <w:trHeight w:val="2204"/>
        </w:trPr>
        <w:tc>
          <w:tcPr>
            <w:tcW w:w="300"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r>
              <w:rPr>
                <w:sz w:val="18"/>
                <w:szCs w:val="18"/>
              </w:rPr>
              <w:t>1</w:t>
            </w:r>
          </w:p>
        </w:tc>
        <w:tc>
          <w:tcPr>
            <w:tcW w:w="528" w:type="dxa"/>
            <w:tcBorders>
              <w:top w:val="single" w:sz="4" w:space="0" w:color="auto"/>
              <w:left w:val="single" w:sz="4" w:space="0" w:color="auto"/>
              <w:bottom w:val="single" w:sz="4" w:space="0" w:color="auto"/>
              <w:right w:val="single" w:sz="4" w:space="0" w:color="auto"/>
            </w:tcBorders>
            <w:textDirection w:val="btLr"/>
          </w:tcPr>
          <w:p w:rsidR="00CF4C92" w:rsidRDefault="00CF4C92" w:rsidP="00635457">
            <w:pPr>
              <w:ind w:left="113" w:right="113"/>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CF4C92" w:rsidRDefault="00CF4C92" w:rsidP="00635457">
            <w:pPr>
              <w:ind w:left="113" w:right="113"/>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CF4C92" w:rsidRDefault="00CF4C92" w:rsidP="00635457">
            <w:pPr>
              <w:ind w:left="113" w:right="113"/>
              <w:rPr>
                <w:sz w:val="18"/>
                <w:szCs w:val="18"/>
              </w:rPr>
            </w:pPr>
          </w:p>
        </w:tc>
        <w:tc>
          <w:tcPr>
            <w:tcW w:w="612" w:type="dxa"/>
            <w:tcBorders>
              <w:top w:val="single" w:sz="4" w:space="0" w:color="auto"/>
              <w:left w:val="single" w:sz="4" w:space="0" w:color="auto"/>
              <w:bottom w:val="single" w:sz="4" w:space="0" w:color="auto"/>
              <w:right w:val="single" w:sz="4" w:space="0" w:color="auto"/>
            </w:tcBorders>
            <w:textDirection w:val="btLr"/>
          </w:tcPr>
          <w:p w:rsidR="00CF4C92" w:rsidRDefault="00CF4C92" w:rsidP="00635457">
            <w:pPr>
              <w:ind w:left="113" w:right="113"/>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CF4C92" w:rsidRDefault="00CF4C92" w:rsidP="00635457">
            <w:pPr>
              <w:ind w:left="113" w:right="113"/>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F4C92" w:rsidRDefault="00CF4C92" w:rsidP="00635457">
            <w:pPr>
              <w:ind w:left="113" w:right="113"/>
              <w:rPr>
                <w:sz w:val="18"/>
                <w:szCs w:val="18"/>
              </w:rPr>
            </w:pPr>
          </w:p>
        </w:tc>
        <w:tc>
          <w:tcPr>
            <w:tcW w:w="1548"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972" w:type="dxa"/>
            <w:tcBorders>
              <w:top w:val="single" w:sz="4" w:space="0" w:color="auto"/>
              <w:left w:val="single" w:sz="4" w:space="0" w:color="auto"/>
              <w:bottom w:val="single" w:sz="4" w:space="0" w:color="auto"/>
              <w:right w:val="single" w:sz="4" w:space="0" w:color="auto"/>
            </w:tcBorders>
          </w:tcPr>
          <w:p w:rsidR="00CF4C92" w:rsidRDefault="00CF4C92" w:rsidP="00635457">
            <w:pPr>
              <w:ind w:left="-108" w:right="-272"/>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513"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437" w:type="dxa"/>
            <w:tcBorders>
              <w:top w:val="single" w:sz="4" w:space="0" w:color="auto"/>
              <w:left w:val="single" w:sz="4" w:space="0" w:color="auto"/>
              <w:bottom w:val="single" w:sz="4" w:space="0" w:color="auto"/>
              <w:right w:val="single" w:sz="4" w:space="0" w:color="auto"/>
            </w:tcBorders>
            <w:textDirection w:val="btLr"/>
          </w:tcPr>
          <w:p w:rsidR="00CF4C92" w:rsidRDefault="00CF4C92" w:rsidP="00635457">
            <w:pPr>
              <w:ind w:left="113" w:right="113"/>
              <w:rPr>
                <w:sz w:val="18"/>
                <w:szCs w:val="18"/>
              </w:rPr>
            </w:pPr>
          </w:p>
        </w:tc>
        <w:tc>
          <w:tcPr>
            <w:tcW w:w="414" w:type="dxa"/>
            <w:tcBorders>
              <w:top w:val="single" w:sz="4" w:space="0" w:color="auto"/>
              <w:left w:val="single" w:sz="4" w:space="0" w:color="auto"/>
              <w:bottom w:val="single" w:sz="4" w:space="0" w:color="auto"/>
              <w:right w:val="single" w:sz="4" w:space="0" w:color="auto"/>
            </w:tcBorders>
            <w:textDirection w:val="btLr"/>
          </w:tcPr>
          <w:p w:rsidR="00CF4C92" w:rsidRDefault="00CF4C92" w:rsidP="00635457">
            <w:pPr>
              <w:ind w:left="113" w:right="113"/>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612"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F4C92" w:rsidRDefault="00CF4C92" w:rsidP="00635457">
            <w:pPr>
              <w:rPr>
                <w:sz w:val="18"/>
                <w:szCs w:val="18"/>
              </w:rPr>
            </w:pPr>
          </w:p>
        </w:tc>
      </w:tr>
    </w:tbl>
    <w:p w:rsidR="00CF4C92" w:rsidRPr="00E452F7" w:rsidRDefault="00CF4C92" w:rsidP="00CF4C92">
      <w:pPr>
        <w:jc w:val="both"/>
        <w:rPr>
          <w:sz w:val="18"/>
          <w:szCs w:val="18"/>
        </w:rPr>
      </w:pPr>
      <w:r w:rsidRPr="00A16D07">
        <w:rPr>
          <w:sz w:val="22"/>
          <w:szCs w:val="22"/>
        </w:rPr>
        <w:t xml:space="preserve">* </w:t>
      </w:r>
      <w:r w:rsidRPr="00E452F7">
        <w:rPr>
          <w:sz w:val="18"/>
          <w:szCs w:val="18"/>
        </w:rPr>
        <w:t>Примечание:   1.1, 1.2 и т.д. - собственники контрагента по договору (собственники первого уровня)</w:t>
      </w:r>
    </w:p>
    <w:p w:rsidR="00CF4C92" w:rsidRPr="00E452F7" w:rsidRDefault="00CF4C92" w:rsidP="00CF4C92">
      <w:pPr>
        <w:jc w:val="both"/>
        <w:rPr>
          <w:sz w:val="18"/>
          <w:szCs w:val="18"/>
        </w:rPr>
      </w:pPr>
      <w:r w:rsidRPr="00E452F7">
        <w:rPr>
          <w:sz w:val="18"/>
          <w:szCs w:val="18"/>
        </w:rPr>
        <w:t xml:space="preserve">                           1.1.2, 1.2.1, 1.2.2 и т.д. - собственники организации 1.1 (собственники второго уровня)</w:t>
      </w:r>
    </w:p>
    <w:p w:rsidR="00CF4C92" w:rsidRPr="00E452F7" w:rsidRDefault="00CF4C92" w:rsidP="00CF4C92">
      <w:pPr>
        <w:jc w:val="both"/>
        <w:rPr>
          <w:sz w:val="18"/>
          <w:szCs w:val="18"/>
        </w:rPr>
      </w:pPr>
      <w:r w:rsidRPr="00E452F7">
        <w:rPr>
          <w:sz w:val="18"/>
          <w:szCs w:val="18"/>
        </w:rPr>
        <w:t xml:space="preserve">                           и далее - по аналогичной схеме до конечного </w:t>
      </w:r>
      <w:proofErr w:type="spellStart"/>
      <w:r w:rsidRPr="00E452F7">
        <w:rPr>
          <w:sz w:val="18"/>
          <w:szCs w:val="18"/>
        </w:rPr>
        <w:t>бенефициарного</w:t>
      </w:r>
      <w:proofErr w:type="spellEnd"/>
      <w:r w:rsidRPr="00E452F7">
        <w:rPr>
          <w:sz w:val="18"/>
          <w:szCs w:val="18"/>
        </w:rPr>
        <w:t xml:space="preserve"> собственника (пример: 1.1.3.1)</w:t>
      </w:r>
    </w:p>
    <w:p w:rsidR="00CF4C92" w:rsidRDefault="00CF4C92" w:rsidP="00CF4C92">
      <w:pPr>
        <w:jc w:val="both"/>
        <w:rPr>
          <w:sz w:val="22"/>
          <w:szCs w:val="22"/>
        </w:rPr>
      </w:pPr>
      <w:r>
        <w:rPr>
          <w:sz w:val="22"/>
          <w:szCs w:val="22"/>
        </w:rPr>
        <w:t>Генеральный директор ____________________________/__________________/</w:t>
      </w:r>
    </w:p>
    <w:p w:rsidR="00CF4C92" w:rsidRDefault="00CF4C92" w:rsidP="00CF4C92">
      <w:pPr>
        <w:jc w:val="both"/>
        <w:rPr>
          <w:sz w:val="22"/>
          <w:szCs w:val="22"/>
        </w:rPr>
      </w:pPr>
    </w:p>
    <w:tbl>
      <w:tblPr>
        <w:tblW w:w="0" w:type="auto"/>
        <w:tblLook w:val="04A0"/>
      </w:tblPr>
      <w:tblGrid>
        <w:gridCol w:w="7391"/>
        <w:gridCol w:w="7395"/>
      </w:tblGrid>
      <w:tr w:rsidR="00CF4C92" w:rsidTr="00635457">
        <w:tc>
          <w:tcPr>
            <w:tcW w:w="7392" w:type="dxa"/>
          </w:tcPr>
          <w:p w:rsidR="00CF4C92" w:rsidRDefault="00CF4C92" w:rsidP="00635457">
            <w:pPr>
              <w:spacing w:line="240" w:lineRule="exact"/>
            </w:pPr>
            <w:r>
              <w:t>от Заказчика:</w:t>
            </w:r>
          </w:p>
          <w:p w:rsidR="00CF4C92" w:rsidRDefault="00CF4C92" w:rsidP="00635457">
            <w:pPr>
              <w:spacing w:line="240" w:lineRule="exact"/>
            </w:pPr>
            <w:r>
              <w:t>_______________ ___ _  _______</w:t>
            </w:r>
          </w:p>
          <w:p w:rsidR="00CF4C92" w:rsidRDefault="00CF4C92" w:rsidP="00635457">
            <w:pPr>
              <w:spacing w:line="240" w:lineRule="exact"/>
            </w:pPr>
            <w:r>
              <w:t>м.п.</w:t>
            </w:r>
          </w:p>
        </w:tc>
        <w:tc>
          <w:tcPr>
            <w:tcW w:w="7396" w:type="dxa"/>
          </w:tcPr>
          <w:p w:rsidR="00CF4C92" w:rsidRDefault="00CF4C92" w:rsidP="00635457">
            <w:pPr>
              <w:spacing w:line="240" w:lineRule="exact"/>
            </w:pPr>
            <w:r>
              <w:t>от Подрядчика:</w:t>
            </w:r>
          </w:p>
          <w:p w:rsidR="00CF4C92" w:rsidRDefault="00CF4C92" w:rsidP="00635457">
            <w:pPr>
              <w:spacing w:line="240" w:lineRule="exact"/>
            </w:pPr>
            <w:r>
              <w:t>_____________ А.И. Ульянченко</w:t>
            </w:r>
          </w:p>
          <w:p w:rsidR="00CF4C92" w:rsidRDefault="00CF4C92" w:rsidP="00635457">
            <w:pPr>
              <w:spacing w:line="240" w:lineRule="exact"/>
            </w:pPr>
            <w:r>
              <w:t>м.п.</w:t>
            </w:r>
          </w:p>
        </w:tc>
      </w:tr>
    </w:tbl>
    <w:p w:rsidR="00CF4C92" w:rsidRPr="007B1499" w:rsidRDefault="00CF4C92" w:rsidP="00CF4C92">
      <w:pPr>
        <w:pStyle w:val="ConsNormal"/>
        <w:widowControl/>
        <w:tabs>
          <w:tab w:val="left" w:pos="0"/>
        </w:tabs>
        <w:ind w:firstLine="0"/>
        <w:outlineLvl w:val="0"/>
        <w:rPr>
          <w:szCs w:val="24"/>
        </w:rPr>
      </w:pPr>
    </w:p>
    <w:p w:rsidR="00886DDB" w:rsidRDefault="00886DDB" w:rsidP="00A90683">
      <w:pPr>
        <w:pStyle w:val="33"/>
        <w:rPr>
          <w:sz w:val="28"/>
          <w:szCs w:val="28"/>
        </w:rPr>
        <w:sectPr w:rsidR="00886DDB" w:rsidSect="00886DDB">
          <w:pgSz w:w="16838" w:h="11906" w:orient="landscape"/>
          <w:pgMar w:top="1134" w:right="1134" w:bottom="851" w:left="1134" w:header="709" w:footer="709" w:gutter="0"/>
          <w:cols w:space="708"/>
          <w:docGrid w:linePitch="360"/>
        </w:sectPr>
      </w:pPr>
    </w:p>
    <w:p w:rsidR="002C5F2A" w:rsidRPr="00797117" w:rsidRDefault="002C5F2A" w:rsidP="00716A56">
      <w:pPr>
        <w:pStyle w:val="a6"/>
        <w:ind w:left="0" w:firstLine="720"/>
        <w:jc w:val="both"/>
        <w:rPr>
          <w:bCs/>
          <w:sz w:val="28"/>
          <w:szCs w:val="28"/>
        </w:rPr>
      </w:pPr>
    </w:p>
    <w:sectPr w:rsidR="002C5F2A" w:rsidRPr="00797117" w:rsidSect="0011768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53" w:rsidRDefault="00CA4353" w:rsidP="00CB1581">
      <w:r>
        <w:separator/>
      </w:r>
    </w:p>
  </w:endnote>
  <w:endnote w:type="continuationSeparator" w:id="0">
    <w:p w:rsidR="00CA4353" w:rsidRDefault="00CA4353"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53" w:rsidRDefault="00CA4353" w:rsidP="00CB1581">
      <w:r>
        <w:separator/>
      </w:r>
    </w:p>
  </w:footnote>
  <w:footnote w:type="continuationSeparator" w:id="0">
    <w:p w:rsidR="00CA4353" w:rsidRDefault="00CA4353"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11" w:rsidRDefault="00606811">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11" w:rsidRDefault="00606811">
    <w:pPr>
      <w:pStyle w:val="af1"/>
      <w:jc w:val="center"/>
    </w:pPr>
  </w:p>
  <w:p w:rsidR="00606811" w:rsidRDefault="0060681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C72"/>
    <w:multiLevelType w:val="multilevel"/>
    <w:tmpl w:val="D94008C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4272A8"/>
    <w:multiLevelType w:val="multilevel"/>
    <w:tmpl w:val="8B06CB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F792207"/>
    <w:multiLevelType w:val="multilevel"/>
    <w:tmpl w:val="3BD0E646"/>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b/>
      </w:rPr>
    </w:lvl>
    <w:lvl w:ilvl="2">
      <w:start w:val="1"/>
      <w:numFmt w:val="decimal"/>
      <w:isLgl/>
      <w:lvlText w:val="%1.%2.%3."/>
      <w:lvlJc w:val="left"/>
      <w:pPr>
        <w:ind w:left="2139" w:hanging="720"/>
      </w:pPr>
      <w:rPr>
        <w:rFonts w:hint="default"/>
        <w:b w:val="0"/>
        <w:i w:val="0"/>
      </w:rPr>
    </w:lvl>
    <w:lvl w:ilvl="3">
      <w:start w:val="1"/>
      <w:numFmt w:val="decimal"/>
      <w:isLgl/>
      <w:lvlText w:val="%1.%2.%3.%4."/>
      <w:lvlJc w:val="left"/>
      <w:pPr>
        <w:ind w:left="1648"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3A24D5"/>
    <w:multiLevelType w:val="multilevel"/>
    <w:tmpl w:val="4AD2C4AC"/>
    <w:lvl w:ilvl="0">
      <w:start w:val="9"/>
      <w:numFmt w:val="decimal"/>
      <w:lvlText w:val="%1."/>
      <w:lvlJc w:val="left"/>
      <w:pPr>
        <w:tabs>
          <w:tab w:val="num" w:pos="562"/>
        </w:tabs>
        <w:ind w:left="562" w:hanging="420"/>
      </w:pPr>
      <w:rPr>
        <w:rFonts w:hint="default"/>
      </w:rPr>
    </w:lvl>
    <w:lvl w:ilvl="1">
      <w:start w:val="6"/>
      <w:numFmt w:val="decimal"/>
      <w:lvlText w:val="%1.%2."/>
      <w:lvlJc w:val="left"/>
      <w:pPr>
        <w:tabs>
          <w:tab w:val="num" w:pos="1713"/>
        </w:tabs>
        <w:ind w:left="1713"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abstractNum w:abstractNumId="4">
    <w:nsid w:val="34932501"/>
    <w:multiLevelType w:val="multilevel"/>
    <w:tmpl w:val="82162AF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8202A4"/>
    <w:multiLevelType w:val="multilevel"/>
    <w:tmpl w:val="DDE06168"/>
    <w:lvl w:ilvl="0">
      <w:start w:val="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7002B7"/>
    <w:multiLevelType w:val="multilevel"/>
    <w:tmpl w:val="930EF164"/>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5926CDD"/>
    <w:multiLevelType w:val="hybridMultilevel"/>
    <w:tmpl w:val="43A0D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D27293"/>
    <w:multiLevelType w:val="multilevel"/>
    <w:tmpl w:val="79089C52"/>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6B000E7"/>
    <w:multiLevelType w:val="multilevel"/>
    <w:tmpl w:val="E342125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517"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6"/>
  </w:num>
  <w:num w:numId="2">
    <w:abstractNumId w:val="2"/>
  </w:num>
  <w:num w:numId="3">
    <w:abstractNumId w:val="8"/>
  </w:num>
  <w:num w:numId="4">
    <w:abstractNumId w:val="11"/>
  </w:num>
  <w:num w:numId="5">
    <w:abstractNumId w:val="5"/>
  </w:num>
  <w:num w:numId="6">
    <w:abstractNumId w:val="9"/>
  </w:num>
  <w:num w:numId="7">
    <w:abstractNumId w:val="1"/>
  </w:num>
  <w:num w:numId="8">
    <w:abstractNumId w:val="3"/>
  </w:num>
  <w:num w:numId="9">
    <w:abstractNumId w:val="10"/>
  </w:num>
  <w:num w:numId="10">
    <w:abstractNumId w:val="0"/>
  </w:num>
  <w:num w:numId="11">
    <w:abstractNumId w:val="7"/>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9F6"/>
    <w:rsid w:val="00001D50"/>
    <w:rsid w:val="0000479E"/>
    <w:rsid w:val="00005089"/>
    <w:rsid w:val="000050C4"/>
    <w:rsid w:val="000054DF"/>
    <w:rsid w:val="0000574C"/>
    <w:rsid w:val="00005910"/>
    <w:rsid w:val="00005F64"/>
    <w:rsid w:val="00005F68"/>
    <w:rsid w:val="000062DF"/>
    <w:rsid w:val="00006FD1"/>
    <w:rsid w:val="00007BA5"/>
    <w:rsid w:val="00007F3E"/>
    <w:rsid w:val="000107C3"/>
    <w:rsid w:val="00010ED5"/>
    <w:rsid w:val="000115B0"/>
    <w:rsid w:val="000124C0"/>
    <w:rsid w:val="00012C9E"/>
    <w:rsid w:val="000134C1"/>
    <w:rsid w:val="00013D49"/>
    <w:rsid w:val="000143C0"/>
    <w:rsid w:val="00014FD3"/>
    <w:rsid w:val="00015033"/>
    <w:rsid w:val="000162C9"/>
    <w:rsid w:val="00017A3F"/>
    <w:rsid w:val="00017FE9"/>
    <w:rsid w:val="000206DE"/>
    <w:rsid w:val="00020723"/>
    <w:rsid w:val="000211D1"/>
    <w:rsid w:val="0002146A"/>
    <w:rsid w:val="000217A2"/>
    <w:rsid w:val="00021A19"/>
    <w:rsid w:val="00021FCA"/>
    <w:rsid w:val="00022335"/>
    <w:rsid w:val="000223DF"/>
    <w:rsid w:val="00023866"/>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7266"/>
    <w:rsid w:val="00060050"/>
    <w:rsid w:val="00060F47"/>
    <w:rsid w:val="0006102C"/>
    <w:rsid w:val="0006127C"/>
    <w:rsid w:val="00061346"/>
    <w:rsid w:val="00061F2C"/>
    <w:rsid w:val="00062ED7"/>
    <w:rsid w:val="00062EE2"/>
    <w:rsid w:val="000631FE"/>
    <w:rsid w:val="00064384"/>
    <w:rsid w:val="00064677"/>
    <w:rsid w:val="00064DAE"/>
    <w:rsid w:val="0006531C"/>
    <w:rsid w:val="000660FF"/>
    <w:rsid w:val="0006614D"/>
    <w:rsid w:val="0006624E"/>
    <w:rsid w:val="00066539"/>
    <w:rsid w:val="000666FC"/>
    <w:rsid w:val="000671AD"/>
    <w:rsid w:val="000679E2"/>
    <w:rsid w:val="00067BD9"/>
    <w:rsid w:val="00070487"/>
    <w:rsid w:val="000706E6"/>
    <w:rsid w:val="00070A36"/>
    <w:rsid w:val="00070BBF"/>
    <w:rsid w:val="000712C0"/>
    <w:rsid w:val="0007226B"/>
    <w:rsid w:val="000724A5"/>
    <w:rsid w:val="00072534"/>
    <w:rsid w:val="0007312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736"/>
    <w:rsid w:val="0008493C"/>
    <w:rsid w:val="00085838"/>
    <w:rsid w:val="00085BE1"/>
    <w:rsid w:val="00086FD9"/>
    <w:rsid w:val="000876AC"/>
    <w:rsid w:val="00087E94"/>
    <w:rsid w:val="00090070"/>
    <w:rsid w:val="0009113F"/>
    <w:rsid w:val="0009114C"/>
    <w:rsid w:val="0009184B"/>
    <w:rsid w:val="00091FAE"/>
    <w:rsid w:val="00092400"/>
    <w:rsid w:val="00092CE3"/>
    <w:rsid w:val="0009347B"/>
    <w:rsid w:val="000936F4"/>
    <w:rsid w:val="0009387A"/>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459"/>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406"/>
    <w:rsid w:val="000C2812"/>
    <w:rsid w:val="000C2E7B"/>
    <w:rsid w:val="000C4438"/>
    <w:rsid w:val="000C4522"/>
    <w:rsid w:val="000C4625"/>
    <w:rsid w:val="000C51F1"/>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C9D"/>
    <w:rsid w:val="000E07C9"/>
    <w:rsid w:val="000E0832"/>
    <w:rsid w:val="000E11F2"/>
    <w:rsid w:val="000E1850"/>
    <w:rsid w:val="000E2C11"/>
    <w:rsid w:val="000E2C5A"/>
    <w:rsid w:val="000E34DE"/>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AF8"/>
    <w:rsid w:val="000F1AEF"/>
    <w:rsid w:val="000F1FB9"/>
    <w:rsid w:val="000F2664"/>
    <w:rsid w:val="000F2AD6"/>
    <w:rsid w:val="000F30D4"/>
    <w:rsid w:val="000F39F1"/>
    <w:rsid w:val="000F3E21"/>
    <w:rsid w:val="000F4ADC"/>
    <w:rsid w:val="000F4E8A"/>
    <w:rsid w:val="000F554D"/>
    <w:rsid w:val="000F64E1"/>
    <w:rsid w:val="000F79FA"/>
    <w:rsid w:val="000F7E4F"/>
    <w:rsid w:val="001003D8"/>
    <w:rsid w:val="00100C5E"/>
    <w:rsid w:val="00101773"/>
    <w:rsid w:val="001028F4"/>
    <w:rsid w:val="001028FB"/>
    <w:rsid w:val="00102E84"/>
    <w:rsid w:val="00103454"/>
    <w:rsid w:val="00103D70"/>
    <w:rsid w:val="0010405A"/>
    <w:rsid w:val="00104540"/>
    <w:rsid w:val="0010489E"/>
    <w:rsid w:val="00104AFD"/>
    <w:rsid w:val="00104E75"/>
    <w:rsid w:val="00106E34"/>
    <w:rsid w:val="00107257"/>
    <w:rsid w:val="00107FDA"/>
    <w:rsid w:val="00110364"/>
    <w:rsid w:val="001106C6"/>
    <w:rsid w:val="0011150B"/>
    <w:rsid w:val="001118F9"/>
    <w:rsid w:val="00111FAD"/>
    <w:rsid w:val="0011208D"/>
    <w:rsid w:val="00112B7E"/>
    <w:rsid w:val="0011340D"/>
    <w:rsid w:val="00114117"/>
    <w:rsid w:val="00114483"/>
    <w:rsid w:val="00114653"/>
    <w:rsid w:val="001146BC"/>
    <w:rsid w:val="00114B29"/>
    <w:rsid w:val="00114CFD"/>
    <w:rsid w:val="001152A0"/>
    <w:rsid w:val="0011558A"/>
    <w:rsid w:val="00115BD8"/>
    <w:rsid w:val="00115E96"/>
    <w:rsid w:val="00115FA0"/>
    <w:rsid w:val="001168C5"/>
    <w:rsid w:val="00116FE9"/>
    <w:rsid w:val="00117683"/>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1F0D"/>
    <w:rsid w:val="001321BF"/>
    <w:rsid w:val="00132927"/>
    <w:rsid w:val="00133189"/>
    <w:rsid w:val="001344A1"/>
    <w:rsid w:val="001347BE"/>
    <w:rsid w:val="00134895"/>
    <w:rsid w:val="00134E0C"/>
    <w:rsid w:val="0013563B"/>
    <w:rsid w:val="00135F30"/>
    <w:rsid w:val="0013729D"/>
    <w:rsid w:val="00137B5D"/>
    <w:rsid w:val="00140250"/>
    <w:rsid w:val="00140618"/>
    <w:rsid w:val="001412B2"/>
    <w:rsid w:val="00144BE9"/>
    <w:rsid w:val="001452CF"/>
    <w:rsid w:val="001456F3"/>
    <w:rsid w:val="00145A33"/>
    <w:rsid w:val="00146030"/>
    <w:rsid w:val="001464A2"/>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A42"/>
    <w:rsid w:val="00162D17"/>
    <w:rsid w:val="00162F94"/>
    <w:rsid w:val="0016339F"/>
    <w:rsid w:val="0016435B"/>
    <w:rsid w:val="00164599"/>
    <w:rsid w:val="00164A21"/>
    <w:rsid w:val="00164EAC"/>
    <w:rsid w:val="0016508C"/>
    <w:rsid w:val="0016577B"/>
    <w:rsid w:val="00166AFF"/>
    <w:rsid w:val="00167AA3"/>
    <w:rsid w:val="001702B7"/>
    <w:rsid w:val="00170ACB"/>
    <w:rsid w:val="00171080"/>
    <w:rsid w:val="0017170A"/>
    <w:rsid w:val="00172600"/>
    <w:rsid w:val="00172A7D"/>
    <w:rsid w:val="00172AC2"/>
    <w:rsid w:val="00172BF4"/>
    <w:rsid w:val="00173BDA"/>
    <w:rsid w:val="001745F4"/>
    <w:rsid w:val="00174A81"/>
    <w:rsid w:val="00177C5E"/>
    <w:rsid w:val="00182408"/>
    <w:rsid w:val="00183169"/>
    <w:rsid w:val="00183373"/>
    <w:rsid w:val="001836FD"/>
    <w:rsid w:val="001839CF"/>
    <w:rsid w:val="00184A36"/>
    <w:rsid w:val="0018642F"/>
    <w:rsid w:val="0018730B"/>
    <w:rsid w:val="001875CF"/>
    <w:rsid w:val="001875F1"/>
    <w:rsid w:val="00190CA3"/>
    <w:rsid w:val="00191932"/>
    <w:rsid w:val="00191BF5"/>
    <w:rsid w:val="00192546"/>
    <w:rsid w:val="00192B72"/>
    <w:rsid w:val="00192E1D"/>
    <w:rsid w:val="00193188"/>
    <w:rsid w:val="001931E8"/>
    <w:rsid w:val="001935B9"/>
    <w:rsid w:val="00194058"/>
    <w:rsid w:val="00194C8C"/>
    <w:rsid w:val="0019598A"/>
    <w:rsid w:val="001959E1"/>
    <w:rsid w:val="00195CFD"/>
    <w:rsid w:val="00197413"/>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6B35"/>
    <w:rsid w:val="001A757D"/>
    <w:rsid w:val="001A78EA"/>
    <w:rsid w:val="001B0AA9"/>
    <w:rsid w:val="001B0B07"/>
    <w:rsid w:val="001B0C3D"/>
    <w:rsid w:val="001B121C"/>
    <w:rsid w:val="001B18F4"/>
    <w:rsid w:val="001B1D2A"/>
    <w:rsid w:val="001B1E9E"/>
    <w:rsid w:val="001B247A"/>
    <w:rsid w:val="001B2C92"/>
    <w:rsid w:val="001B2DF2"/>
    <w:rsid w:val="001B364F"/>
    <w:rsid w:val="001B3BC0"/>
    <w:rsid w:val="001B526D"/>
    <w:rsid w:val="001B54CB"/>
    <w:rsid w:val="001B5CB5"/>
    <w:rsid w:val="001B5F96"/>
    <w:rsid w:val="001B62B1"/>
    <w:rsid w:val="001B720F"/>
    <w:rsid w:val="001B78F4"/>
    <w:rsid w:val="001C0191"/>
    <w:rsid w:val="001C126C"/>
    <w:rsid w:val="001C2850"/>
    <w:rsid w:val="001C2E01"/>
    <w:rsid w:val="001C3E21"/>
    <w:rsid w:val="001C6272"/>
    <w:rsid w:val="001C6640"/>
    <w:rsid w:val="001C68D0"/>
    <w:rsid w:val="001C741C"/>
    <w:rsid w:val="001D00BA"/>
    <w:rsid w:val="001D03F7"/>
    <w:rsid w:val="001D0A26"/>
    <w:rsid w:val="001D0D29"/>
    <w:rsid w:val="001D1124"/>
    <w:rsid w:val="001D1905"/>
    <w:rsid w:val="001D1AF8"/>
    <w:rsid w:val="001D28FA"/>
    <w:rsid w:val="001D332C"/>
    <w:rsid w:val="001D3E22"/>
    <w:rsid w:val="001D3F08"/>
    <w:rsid w:val="001D4BD4"/>
    <w:rsid w:val="001D4F3C"/>
    <w:rsid w:val="001D65DB"/>
    <w:rsid w:val="001D6854"/>
    <w:rsid w:val="001D6AF4"/>
    <w:rsid w:val="001E0C11"/>
    <w:rsid w:val="001E0D02"/>
    <w:rsid w:val="001E0E86"/>
    <w:rsid w:val="001E1093"/>
    <w:rsid w:val="001E12F3"/>
    <w:rsid w:val="001E159D"/>
    <w:rsid w:val="001E17BA"/>
    <w:rsid w:val="001E1C83"/>
    <w:rsid w:val="001E223D"/>
    <w:rsid w:val="001E26AB"/>
    <w:rsid w:val="001E270C"/>
    <w:rsid w:val="001E3CA6"/>
    <w:rsid w:val="001E3DB0"/>
    <w:rsid w:val="001E404F"/>
    <w:rsid w:val="001E44DB"/>
    <w:rsid w:val="001E4652"/>
    <w:rsid w:val="001E48AD"/>
    <w:rsid w:val="001E56E0"/>
    <w:rsid w:val="001E66B6"/>
    <w:rsid w:val="001E6D6E"/>
    <w:rsid w:val="001E71A1"/>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8B6"/>
    <w:rsid w:val="00202A94"/>
    <w:rsid w:val="0020338C"/>
    <w:rsid w:val="00203454"/>
    <w:rsid w:val="00203801"/>
    <w:rsid w:val="00203937"/>
    <w:rsid w:val="00203AE9"/>
    <w:rsid w:val="00203AEF"/>
    <w:rsid w:val="00203C21"/>
    <w:rsid w:val="00203E83"/>
    <w:rsid w:val="00204645"/>
    <w:rsid w:val="002048F6"/>
    <w:rsid w:val="002055E9"/>
    <w:rsid w:val="00206580"/>
    <w:rsid w:val="00206F0A"/>
    <w:rsid w:val="00207BE6"/>
    <w:rsid w:val="00210A63"/>
    <w:rsid w:val="002112B4"/>
    <w:rsid w:val="0021142D"/>
    <w:rsid w:val="00211432"/>
    <w:rsid w:val="00211767"/>
    <w:rsid w:val="00211C3B"/>
    <w:rsid w:val="0021235A"/>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1863"/>
    <w:rsid w:val="002422A4"/>
    <w:rsid w:val="00242999"/>
    <w:rsid w:val="002434F3"/>
    <w:rsid w:val="0024386C"/>
    <w:rsid w:val="002445BD"/>
    <w:rsid w:val="00244D25"/>
    <w:rsid w:val="0024567A"/>
    <w:rsid w:val="00245869"/>
    <w:rsid w:val="00245A66"/>
    <w:rsid w:val="00245A99"/>
    <w:rsid w:val="0024618E"/>
    <w:rsid w:val="002464DA"/>
    <w:rsid w:val="00246A4F"/>
    <w:rsid w:val="00247172"/>
    <w:rsid w:val="00247294"/>
    <w:rsid w:val="002474FC"/>
    <w:rsid w:val="002509CE"/>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F0C"/>
    <w:rsid w:val="00276F3D"/>
    <w:rsid w:val="00277229"/>
    <w:rsid w:val="0027761E"/>
    <w:rsid w:val="00280131"/>
    <w:rsid w:val="00280C5D"/>
    <w:rsid w:val="00280ECF"/>
    <w:rsid w:val="002810AA"/>
    <w:rsid w:val="0028205C"/>
    <w:rsid w:val="002824D8"/>
    <w:rsid w:val="00282D40"/>
    <w:rsid w:val="00282D87"/>
    <w:rsid w:val="00282F80"/>
    <w:rsid w:val="00284593"/>
    <w:rsid w:val="00286B56"/>
    <w:rsid w:val="002879A1"/>
    <w:rsid w:val="00287CA2"/>
    <w:rsid w:val="00287D6D"/>
    <w:rsid w:val="00287E56"/>
    <w:rsid w:val="00287F57"/>
    <w:rsid w:val="00290001"/>
    <w:rsid w:val="00290855"/>
    <w:rsid w:val="002912D5"/>
    <w:rsid w:val="0029165E"/>
    <w:rsid w:val="002926F2"/>
    <w:rsid w:val="00292A30"/>
    <w:rsid w:val="00292E75"/>
    <w:rsid w:val="002941D2"/>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419"/>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1F3"/>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5F2A"/>
    <w:rsid w:val="002C62D5"/>
    <w:rsid w:val="002C6325"/>
    <w:rsid w:val="002C69EC"/>
    <w:rsid w:val="002C6A74"/>
    <w:rsid w:val="002C6B6E"/>
    <w:rsid w:val="002C700A"/>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C9E"/>
    <w:rsid w:val="002E1D1A"/>
    <w:rsid w:val="002E3188"/>
    <w:rsid w:val="002E328B"/>
    <w:rsid w:val="002E3501"/>
    <w:rsid w:val="002E3D5E"/>
    <w:rsid w:val="002E41CB"/>
    <w:rsid w:val="002E4204"/>
    <w:rsid w:val="002E45AE"/>
    <w:rsid w:val="002E5373"/>
    <w:rsid w:val="002E5C57"/>
    <w:rsid w:val="002E5FE2"/>
    <w:rsid w:val="002E6059"/>
    <w:rsid w:val="002E7C6A"/>
    <w:rsid w:val="002E7CED"/>
    <w:rsid w:val="002F03A5"/>
    <w:rsid w:val="002F1426"/>
    <w:rsid w:val="002F1448"/>
    <w:rsid w:val="002F4850"/>
    <w:rsid w:val="002F514A"/>
    <w:rsid w:val="002F52E3"/>
    <w:rsid w:val="002F58E8"/>
    <w:rsid w:val="002F6B9D"/>
    <w:rsid w:val="002F7AE3"/>
    <w:rsid w:val="002F7CED"/>
    <w:rsid w:val="003004D2"/>
    <w:rsid w:val="00300765"/>
    <w:rsid w:val="00300C2D"/>
    <w:rsid w:val="00301B77"/>
    <w:rsid w:val="00302041"/>
    <w:rsid w:val="003033A1"/>
    <w:rsid w:val="00306B92"/>
    <w:rsid w:val="00307473"/>
    <w:rsid w:val="00307DB2"/>
    <w:rsid w:val="003104B5"/>
    <w:rsid w:val="00310A64"/>
    <w:rsid w:val="00310D9C"/>
    <w:rsid w:val="003115B9"/>
    <w:rsid w:val="00312211"/>
    <w:rsid w:val="003128FE"/>
    <w:rsid w:val="00312F5F"/>
    <w:rsid w:val="00313084"/>
    <w:rsid w:val="00313D18"/>
    <w:rsid w:val="0031464A"/>
    <w:rsid w:val="00314A74"/>
    <w:rsid w:val="00314D6B"/>
    <w:rsid w:val="00314F18"/>
    <w:rsid w:val="0031520F"/>
    <w:rsid w:val="0031593F"/>
    <w:rsid w:val="00315C90"/>
    <w:rsid w:val="0031625B"/>
    <w:rsid w:val="0031679F"/>
    <w:rsid w:val="0031693C"/>
    <w:rsid w:val="003171DB"/>
    <w:rsid w:val="003204EA"/>
    <w:rsid w:val="003206C1"/>
    <w:rsid w:val="0032084B"/>
    <w:rsid w:val="00321513"/>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25E"/>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6F6B"/>
    <w:rsid w:val="00350EB2"/>
    <w:rsid w:val="0035136F"/>
    <w:rsid w:val="0035184E"/>
    <w:rsid w:val="00351ABA"/>
    <w:rsid w:val="00351CB4"/>
    <w:rsid w:val="00352006"/>
    <w:rsid w:val="00352567"/>
    <w:rsid w:val="00352B54"/>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4E"/>
    <w:rsid w:val="00381E82"/>
    <w:rsid w:val="00381EEA"/>
    <w:rsid w:val="00383D6D"/>
    <w:rsid w:val="003843E6"/>
    <w:rsid w:val="00384501"/>
    <w:rsid w:val="00384983"/>
    <w:rsid w:val="0038562A"/>
    <w:rsid w:val="0038663E"/>
    <w:rsid w:val="00386BE7"/>
    <w:rsid w:val="00386CC8"/>
    <w:rsid w:val="00387189"/>
    <w:rsid w:val="00387637"/>
    <w:rsid w:val="00387B97"/>
    <w:rsid w:val="00390B9D"/>
    <w:rsid w:val="00390BEC"/>
    <w:rsid w:val="0039114D"/>
    <w:rsid w:val="0039120E"/>
    <w:rsid w:val="003913B6"/>
    <w:rsid w:val="0039180C"/>
    <w:rsid w:val="00391956"/>
    <w:rsid w:val="00392B87"/>
    <w:rsid w:val="00393E4F"/>
    <w:rsid w:val="00394C1A"/>
    <w:rsid w:val="0039524A"/>
    <w:rsid w:val="003966B1"/>
    <w:rsid w:val="00396A2E"/>
    <w:rsid w:val="00396FC6"/>
    <w:rsid w:val="0039707E"/>
    <w:rsid w:val="003973EF"/>
    <w:rsid w:val="003A04D6"/>
    <w:rsid w:val="003A0BAA"/>
    <w:rsid w:val="003A1330"/>
    <w:rsid w:val="003A2344"/>
    <w:rsid w:val="003A3263"/>
    <w:rsid w:val="003A353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6CB1"/>
    <w:rsid w:val="003B7B56"/>
    <w:rsid w:val="003C0B29"/>
    <w:rsid w:val="003C0B68"/>
    <w:rsid w:val="003C1975"/>
    <w:rsid w:val="003C2107"/>
    <w:rsid w:val="003C22D6"/>
    <w:rsid w:val="003C267A"/>
    <w:rsid w:val="003C2B03"/>
    <w:rsid w:val="003C35F3"/>
    <w:rsid w:val="003C3824"/>
    <w:rsid w:val="003C40DC"/>
    <w:rsid w:val="003C4AF0"/>
    <w:rsid w:val="003C4DB2"/>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1EFC"/>
    <w:rsid w:val="003D3C5B"/>
    <w:rsid w:val="003D3FD8"/>
    <w:rsid w:val="003D463B"/>
    <w:rsid w:val="003D5C65"/>
    <w:rsid w:val="003D6C1C"/>
    <w:rsid w:val="003D7C82"/>
    <w:rsid w:val="003E091A"/>
    <w:rsid w:val="003E0F0F"/>
    <w:rsid w:val="003E1559"/>
    <w:rsid w:val="003E1820"/>
    <w:rsid w:val="003E2169"/>
    <w:rsid w:val="003E260B"/>
    <w:rsid w:val="003E2E9E"/>
    <w:rsid w:val="003E2F42"/>
    <w:rsid w:val="003E40A6"/>
    <w:rsid w:val="003E4A1F"/>
    <w:rsid w:val="003E4BFA"/>
    <w:rsid w:val="003E5610"/>
    <w:rsid w:val="003E602C"/>
    <w:rsid w:val="003E61BC"/>
    <w:rsid w:val="003E61F2"/>
    <w:rsid w:val="003E63A8"/>
    <w:rsid w:val="003E67E8"/>
    <w:rsid w:val="003E74C5"/>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18D"/>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48FD"/>
    <w:rsid w:val="004154F5"/>
    <w:rsid w:val="004156B3"/>
    <w:rsid w:val="0041585B"/>
    <w:rsid w:val="00416593"/>
    <w:rsid w:val="00416671"/>
    <w:rsid w:val="00416AB1"/>
    <w:rsid w:val="00416B45"/>
    <w:rsid w:val="00416DBD"/>
    <w:rsid w:val="004201DF"/>
    <w:rsid w:val="004207AE"/>
    <w:rsid w:val="00420B99"/>
    <w:rsid w:val="0042119E"/>
    <w:rsid w:val="004219AB"/>
    <w:rsid w:val="0042311C"/>
    <w:rsid w:val="00423293"/>
    <w:rsid w:val="004232C5"/>
    <w:rsid w:val="00423A63"/>
    <w:rsid w:val="00423AAC"/>
    <w:rsid w:val="004240EA"/>
    <w:rsid w:val="00425096"/>
    <w:rsid w:val="004251F7"/>
    <w:rsid w:val="00425675"/>
    <w:rsid w:val="00425723"/>
    <w:rsid w:val="004259D8"/>
    <w:rsid w:val="00426D18"/>
    <w:rsid w:val="00427AF9"/>
    <w:rsid w:val="00430106"/>
    <w:rsid w:val="00430BEE"/>
    <w:rsid w:val="004318B3"/>
    <w:rsid w:val="004327E9"/>
    <w:rsid w:val="00432F0B"/>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6AF"/>
    <w:rsid w:val="00445E01"/>
    <w:rsid w:val="004467F8"/>
    <w:rsid w:val="00446C6B"/>
    <w:rsid w:val="004470AF"/>
    <w:rsid w:val="00447C97"/>
    <w:rsid w:val="00447E9A"/>
    <w:rsid w:val="00447FE0"/>
    <w:rsid w:val="00450265"/>
    <w:rsid w:val="00450536"/>
    <w:rsid w:val="00450662"/>
    <w:rsid w:val="004507BB"/>
    <w:rsid w:val="00450EAB"/>
    <w:rsid w:val="0045249D"/>
    <w:rsid w:val="004527B0"/>
    <w:rsid w:val="00452C16"/>
    <w:rsid w:val="00453056"/>
    <w:rsid w:val="00453474"/>
    <w:rsid w:val="00455B65"/>
    <w:rsid w:val="004571E0"/>
    <w:rsid w:val="004571F3"/>
    <w:rsid w:val="00457261"/>
    <w:rsid w:val="00457573"/>
    <w:rsid w:val="004600AB"/>
    <w:rsid w:val="00460EA1"/>
    <w:rsid w:val="0046204B"/>
    <w:rsid w:val="00464267"/>
    <w:rsid w:val="004657CF"/>
    <w:rsid w:val="00465E29"/>
    <w:rsid w:val="0046636F"/>
    <w:rsid w:val="00466546"/>
    <w:rsid w:val="0046688E"/>
    <w:rsid w:val="00467E5F"/>
    <w:rsid w:val="00470305"/>
    <w:rsid w:val="00470377"/>
    <w:rsid w:val="004704C5"/>
    <w:rsid w:val="00470AD5"/>
    <w:rsid w:val="00470E52"/>
    <w:rsid w:val="0047138C"/>
    <w:rsid w:val="0047175A"/>
    <w:rsid w:val="00471C53"/>
    <w:rsid w:val="00471FA3"/>
    <w:rsid w:val="00472764"/>
    <w:rsid w:val="00472FE7"/>
    <w:rsid w:val="0047356D"/>
    <w:rsid w:val="00473F21"/>
    <w:rsid w:val="004755D2"/>
    <w:rsid w:val="004762A3"/>
    <w:rsid w:val="00476E7F"/>
    <w:rsid w:val="00476F12"/>
    <w:rsid w:val="00477C82"/>
    <w:rsid w:val="004808A8"/>
    <w:rsid w:val="00480EAC"/>
    <w:rsid w:val="00481430"/>
    <w:rsid w:val="00481634"/>
    <w:rsid w:val="00481B4C"/>
    <w:rsid w:val="00482263"/>
    <w:rsid w:val="00482611"/>
    <w:rsid w:val="00482EBC"/>
    <w:rsid w:val="004836C8"/>
    <w:rsid w:val="004852A7"/>
    <w:rsid w:val="00485C21"/>
    <w:rsid w:val="00487904"/>
    <w:rsid w:val="00487A52"/>
    <w:rsid w:val="00487B77"/>
    <w:rsid w:val="00487DF3"/>
    <w:rsid w:val="00487F11"/>
    <w:rsid w:val="004909D0"/>
    <w:rsid w:val="00490FC8"/>
    <w:rsid w:val="0049171E"/>
    <w:rsid w:val="004920A7"/>
    <w:rsid w:val="00492FAE"/>
    <w:rsid w:val="00493FA9"/>
    <w:rsid w:val="004952DE"/>
    <w:rsid w:val="004955F6"/>
    <w:rsid w:val="00496BAA"/>
    <w:rsid w:val="00496BD2"/>
    <w:rsid w:val="00497A0B"/>
    <w:rsid w:val="00497B55"/>
    <w:rsid w:val="004A08C2"/>
    <w:rsid w:val="004A0967"/>
    <w:rsid w:val="004A100C"/>
    <w:rsid w:val="004A10B6"/>
    <w:rsid w:val="004A1DD4"/>
    <w:rsid w:val="004A2020"/>
    <w:rsid w:val="004A28D6"/>
    <w:rsid w:val="004A2B27"/>
    <w:rsid w:val="004A3372"/>
    <w:rsid w:val="004A398F"/>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0E15"/>
    <w:rsid w:val="004D2048"/>
    <w:rsid w:val="004D2D71"/>
    <w:rsid w:val="004D2F02"/>
    <w:rsid w:val="004D2FF8"/>
    <w:rsid w:val="004D4759"/>
    <w:rsid w:val="004D5D98"/>
    <w:rsid w:val="004D6EA0"/>
    <w:rsid w:val="004D70E9"/>
    <w:rsid w:val="004D71A1"/>
    <w:rsid w:val="004E042B"/>
    <w:rsid w:val="004E05F7"/>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1CD"/>
    <w:rsid w:val="004F03E5"/>
    <w:rsid w:val="004F0904"/>
    <w:rsid w:val="004F13A2"/>
    <w:rsid w:val="004F145F"/>
    <w:rsid w:val="004F1DFB"/>
    <w:rsid w:val="004F1F30"/>
    <w:rsid w:val="004F2628"/>
    <w:rsid w:val="004F64FA"/>
    <w:rsid w:val="004F6769"/>
    <w:rsid w:val="004F6903"/>
    <w:rsid w:val="004F6E7D"/>
    <w:rsid w:val="004F6ED0"/>
    <w:rsid w:val="004F7631"/>
    <w:rsid w:val="004F7E7E"/>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230"/>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2B6A"/>
    <w:rsid w:val="0052454E"/>
    <w:rsid w:val="005249A2"/>
    <w:rsid w:val="00524A8B"/>
    <w:rsid w:val="00524C6D"/>
    <w:rsid w:val="00524E0F"/>
    <w:rsid w:val="0052501C"/>
    <w:rsid w:val="005254CF"/>
    <w:rsid w:val="0052686D"/>
    <w:rsid w:val="00526AAD"/>
    <w:rsid w:val="00526BF9"/>
    <w:rsid w:val="005309DC"/>
    <w:rsid w:val="00530D01"/>
    <w:rsid w:val="00531666"/>
    <w:rsid w:val="00531EB4"/>
    <w:rsid w:val="005322E1"/>
    <w:rsid w:val="00532BFC"/>
    <w:rsid w:val="00532D75"/>
    <w:rsid w:val="005342FA"/>
    <w:rsid w:val="0053448E"/>
    <w:rsid w:val="0053462E"/>
    <w:rsid w:val="00534ABB"/>
    <w:rsid w:val="00535B74"/>
    <w:rsid w:val="00535C47"/>
    <w:rsid w:val="00536CBB"/>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277"/>
    <w:rsid w:val="005453C5"/>
    <w:rsid w:val="005456A8"/>
    <w:rsid w:val="00545F77"/>
    <w:rsid w:val="00546196"/>
    <w:rsid w:val="005462A2"/>
    <w:rsid w:val="00546C17"/>
    <w:rsid w:val="0055009F"/>
    <w:rsid w:val="00550306"/>
    <w:rsid w:val="0055076F"/>
    <w:rsid w:val="00551B2E"/>
    <w:rsid w:val="00551EC0"/>
    <w:rsid w:val="0055319A"/>
    <w:rsid w:val="0055326F"/>
    <w:rsid w:val="00553AC4"/>
    <w:rsid w:val="00554336"/>
    <w:rsid w:val="00554432"/>
    <w:rsid w:val="005546B3"/>
    <w:rsid w:val="00556E88"/>
    <w:rsid w:val="00557388"/>
    <w:rsid w:val="005573FE"/>
    <w:rsid w:val="00560C7F"/>
    <w:rsid w:val="00560E3F"/>
    <w:rsid w:val="00560F87"/>
    <w:rsid w:val="0056132D"/>
    <w:rsid w:val="0056134D"/>
    <w:rsid w:val="00562994"/>
    <w:rsid w:val="00562C9E"/>
    <w:rsid w:val="00563894"/>
    <w:rsid w:val="00563963"/>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7170E"/>
    <w:rsid w:val="00573318"/>
    <w:rsid w:val="00573751"/>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3332"/>
    <w:rsid w:val="00583F4D"/>
    <w:rsid w:val="005846A1"/>
    <w:rsid w:val="005851AA"/>
    <w:rsid w:val="00585AF0"/>
    <w:rsid w:val="00585C36"/>
    <w:rsid w:val="00586ACC"/>
    <w:rsid w:val="00586C89"/>
    <w:rsid w:val="00586DB6"/>
    <w:rsid w:val="00587560"/>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268F"/>
    <w:rsid w:val="005B30C1"/>
    <w:rsid w:val="005B5275"/>
    <w:rsid w:val="005B54CC"/>
    <w:rsid w:val="005B5FF5"/>
    <w:rsid w:val="005B6498"/>
    <w:rsid w:val="005B68CE"/>
    <w:rsid w:val="005B7007"/>
    <w:rsid w:val="005B7775"/>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0E76"/>
    <w:rsid w:val="005D1873"/>
    <w:rsid w:val="005D2156"/>
    <w:rsid w:val="005D26EA"/>
    <w:rsid w:val="005D2F2F"/>
    <w:rsid w:val="005D373E"/>
    <w:rsid w:val="005D3F83"/>
    <w:rsid w:val="005D492A"/>
    <w:rsid w:val="005D57B7"/>
    <w:rsid w:val="005D653C"/>
    <w:rsid w:val="005D6DB7"/>
    <w:rsid w:val="005D7252"/>
    <w:rsid w:val="005E0573"/>
    <w:rsid w:val="005E05C6"/>
    <w:rsid w:val="005E14F4"/>
    <w:rsid w:val="005E1504"/>
    <w:rsid w:val="005E1634"/>
    <w:rsid w:val="005E1B26"/>
    <w:rsid w:val="005E1F80"/>
    <w:rsid w:val="005E23C2"/>
    <w:rsid w:val="005E25AE"/>
    <w:rsid w:val="005E2CB8"/>
    <w:rsid w:val="005E3117"/>
    <w:rsid w:val="005E4006"/>
    <w:rsid w:val="005E41FB"/>
    <w:rsid w:val="005E5254"/>
    <w:rsid w:val="005E527A"/>
    <w:rsid w:val="005E56F4"/>
    <w:rsid w:val="005E68F6"/>
    <w:rsid w:val="005E6B76"/>
    <w:rsid w:val="005E7422"/>
    <w:rsid w:val="005F036B"/>
    <w:rsid w:val="005F11FF"/>
    <w:rsid w:val="005F2089"/>
    <w:rsid w:val="005F2192"/>
    <w:rsid w:val="005F3C87"/>
    <w:rsid w:val="005F4E20"/>
    <w:rsid w:val="005F4F80"/>
    <w:rsid w:val="005F5003"/>
    <w:rsid w:val="005F59FB"/>
    <w:rsid w:val="005F5E07"/>
    <w:rsid w:val="005F614D"/>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2B1"/>
    <w:rsid w:val="00606727"/>
    <w:rsid w:val="00606811"/>
    <w:rsid w:val="0060681F"/>
    <w:rsid w:val="00610426"/>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EA8"/>
    <w:rsid w:val="00622129"/>
    <w:rsid w:val="006224F7"/>
    <w:rsid w:val="0062347B"/>
    <w:rsid w:val="00623BC1"/>
    <w:rsid w:val="00623D96"/>
    <w:rsid w:val="00624565"/>
    <w:rsid w:val="006248BB"/>
    <w:rsid w:val="00625AF3"/>
    <w:rsid w:val="00625FBB"/>
    <w:rsid w:val="0062650F"/>
    <w:rsid w:val="006271A1"/>
    <w:rsid w:val="00627E1C"/>
    <w:rsid w:val="00630362"/>
    <w:rsid w:val="0063036C"/>
    <w:rsid w:val="00630CB1"/>
    <w:rsid w:val="00630CC9"/>
    <w:rsid w:val="00631EBD"/>
    <w:rsid w:val="00632487"/>
    <w:rsid w:val="0063261B"/>
    <w:rsid w:val="0063290C"/>
    <w:rsid w:val="006335AB"/>
    <w:rsid w:val="00633D1A"/>
    <w:rsid w:val="006341D1"/>
    <w:rsid w:val="00634793"/>
    <w:rsid w:val="0063494D"/>
    <w:rsid w:val="00635457"/>
    <w:rsid w:val="006359CE"/>
    <w:rsid w:val="0063646D"/>
    <w:rsid w:val="00636BD6"/>
    <w:rsid w:val="00636DC3"/>
    <w:rsid w:val="006403C6"/>
    <w:rsid w:val="0064168C"/>
    <w:rsid w:val="00641F0B"/>
    <w:rsid w:val="00642426"/>
    <w:rsid w:val="0064242E"/>
    <w:rsid w:val="006424A6"/>
    <w:rsid w:val="00642BB9"/>
    <w:rsid w:val="006432E9"/>
    <w:rsid w:val="00643BF0"/>
    <w:rsid w:val="00643C84"/>
    <w:rsid w:val="00643F3C"/>
    <w:rsid w:val="006442E5"/>
    <w:rsid w:val="006443E2"/>
    <w:rsid w:val="006445E2"/>
    <w:rsid w:val="00644823"/>
    <w:rsid w:val="006461FA"/>
    <w:rsid w:val="00646768"/>
    <w:rsid w:val="00646A52"/>
    <w:rsid w:val="0064721E"/>
    <w:rsid w:val="00647F15"/>
    <w:rsid w:val="00650E22"/>
    <w:rsid w:val="00650EB9"/>
    <w:rsid w:val="006513F5"/>
    <w:rsid w:val="00651471"/>
    <w:rsid w:val="00651E2D"/>
    <w:rsid w:val="0065230C"/>
    <w:rsid w:val="00652DB4"/>
    <w:rsid w:val="0065325A"/>
    <w:rsid w:val="0065540D"/>
    <w:rsid w:val="0065546E"/>
    <w:rsid w:val="00655567"/>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54E"/>
    <w:rsid w:val="00674F35"/>
    <w:rsid w:val="006752EA"/>
    <w:rsid w:val="00675590"/>
    <w:rsid w:val="006755C5"/>
    <w:rsid w:val="0067561A"/>
    <w:rsid w:val="006756A5"/>
    <w:rsid w:val="006763B1"/>
    <w:rsid w:val="006768F5"/>
    <w:rsid w:val="0067726D"/>
    <w:rsid w:val="006772C1"/>
    <w:rsid w:val="006774C1"/>
    <w:rsid w:val="00677A58"/>
    <w:rsid w:val="00680043"/>
    <w:rsid w:val="006802E8"/>
    <w:rsid w:val="00680A2A"/>
    <w:rsid w:val="00680EAC"/>
    <w:rsid w:val="006821BD"/>
    <w:rsid w:val="006833C0"/>
    <w:rsid w:val="00683A8F"/>
    <w:rsid w:val="00685D32"/>
    <w:rsid w:val="006861AE"/>
    <w:rsid w:val="0068641C"/>
    <w:rsid w:val="00686C0C"/>
    <w:rsid w:val="00687372"/>
    <w:rsid w:val="00687D5B"/>
    <w:rsid w:val="00687E97"/>
    <w:rsid w:val="00690438"/>
    <w:rsid w:val="006909EB"/>
    <w:rsid w:val="00691844"/>
    <w:rsid w:val="00692011"/>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4EF"/>
    <w:rsid w:val="006A4ACE"/>
    <w:rsid w:val="006A4C5F"/>
    <w:rsid w:val="006A6FE1"/>
    <w:rsid w:val="006A731F"/>
    <w:rsid w:val="006A7FF9"/>
    <w:rsid w:val="006B0932"/>
    <w:rsid w:val="006B0F32"/>
    <w:rsid w:val="006B10BA"/>
    <w:rsid w:val="006B1301"/>
    <w:rsid w:val="006B14C7"/>
    <w:rsid w:val="006B1CFE"/>
    <w:rsid w:val="006B2D8A"/>
    <w:rsid w:val="006B33B6"/>
    <w:rsid w:val="006B34BD"/>
    <w:rsid w:val="006B36A4"/>
    <w:rsid w:val="006B3B53"/>
    <w:rsid w:val="006B41AD"/>
    <w:rsid w:val="006B527B"/>
    <w:rsid w:val="006B55BC"/>
    <w:rsid w:val="006B6AE5"/>
    <w:rsid w:val="006B7220"/>
    <w:rsid w:val="006B76C2"/>
    <w:rsid w:val="006B775E"/>
    <w:rsid w:val="006B7D80"/>
    <w:rsid w:val="006C028E"/>
    <w:rsid w:val="006C02CA"/>
    <w:rsid w:val="006C0FF3"/>
    <w:rsid w:val="006C16B6"/>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CF7"/>
    <w:rsid w:val="006D1DCC"/>
    <w:rsid w:val="006D1DE4"/>
    <w:rsid w:val="006D29A4"/>
    <w:rsid w:val="006D2F45"/>
    <w:rsid w:val="006D3EB8"/>
    <w:rsid w:val="006D506D"/>
    <w:rsid w:val="006D5E54"/>
    <w:rsid w:val="006D69CC"/>
    <w:rsid w:val="006D71D4"/>
    <w:rsid w:val="006D74A6"/>
    <w:rsid w:val="006D79BB"/>
    <w:rsid w:val="006E0854"/>
    <w:rsid w:val="006E1B5C"/>
    <w:rsid w:val="006E1BF4"/>
    <w:rsid w:val="006E2025"/>
    <w:rsid w:val="006E22F6"/>
    <w:rsid w:val="006E24EF"/>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DF8"/>
    <w:rsid w:val="006F0E04"/>
    <w:rsid w:val="006F0ECC"/>
    <w:rsid w:val="006F0F5C"/>
    <w:rsid w:val="006F134A"/>
    <w:rsid w:val="006F23BD"/>
    <w:rsid w:val="006F24AE"/>
    <w:rsid w:val="006F2E52"/>
    <w:rsid w:val="006F2FC6"/>
    <w:rsid w:val="006F3279"/>
    <w:rsid w:val="006F3307"/>
    <w:rsid w:val="006F3A19"/>
    <w:rsid w:val="006F46C5"/>
    <w:rsid w:val="006F4AFF"/>
    <w:rsid w:val="006F4F39"/>
    <w:rsid w:val="006F4F64"/>
    <w:rsid w:val="006F630C"/>
    <w:rsid w:val="006F7191"/>
    <w:rsid w:val="006F726F"/>
    <w:rsid w:val="006F791F"/>
    <w:rsid w:val="00700EE4"/>
    <w:rsid w:val="00701B6F"/>
    <w:rsid w:val="007029A2"/>
    <w:rsid w:val="00702AE5"/>
    <w:rsid w:val="007033FA"/>
    <w:rsid w:val="00703F42"/>
    <w:rsid w:val="0070410F"/>
    <w:rsid w:val="007041DE"/>
    <w:rsid w:val="00704882"/>
    <w:rsid w:val="00704BE1"/>
    <w:rsid w:val="00704D9E"/>
    <w:rsid w:val="0070540E"/>
    <w:rsid w:val="007055E9"/>
    <w:rsid w:val="00705971"/>
    <w:rsid w:val="00705A85"/>
    <w:rsid w:val="00705C9E"/>
    <w:rsid w:val="00706505"/>
    <w:rsid w:val="007068A2"/>
    <w:rsid w:val="00706B26"/>
    <w:rsid w:val="00706BCE"/>
    <w:rsid w:val="00707274"/>
    <w:rsid w:val="0070759B"/>
    <w:rsid w:val="0070764A"/>
    <w:rsid w:val="00707CDE"/>
    <w:rsid w:val="00710567"/>
    <w:rsid w:val="007108C0"/>
    <w:rsid w:val="007109FB"/>
    <w:rsid w:val="007126DC"/>
    <w:rsid w:val="00712B7F"/>
    <w:rsid w:val="00712BA3"/>
    <w:rsid w:val="00713644"/>
    <w:rsid w:val="00713E77"/>
    <w:rsid w:val="00714070"/>
    <w:rsid w:val="00714798"/>
    <w:rsid w:val="00715C09"/>
    <w:rsid w:val="00716013"/>
    <w:rsid w:val="0071638B"/>
    <w:rsid w:val="00716A0B"/>
    <w:rsid w:val="00716A56"/>
    <w:rsid w:val="00716A7B"/>
    <w:rsid w:val="00716B0B"/>
    <w:rsid w:val="00716DEB"/>
    <w:rsid w:val="00716EB0"/>
    <w:rsid w:val="00717B68"/>
    <w:rsid w:val="0072020A"/>
    <w:rsid w:val="007205D1"/>
    <w:rsid w:val="00720B6E"/>
    <w:rsid w:val="00720CF5"/>
    <w:rsid w:val="007224A5"/>
    <w:rsid w:val="00722A22"/>
    <w:rsid w:val="00722AF2"/>
    <w:rsid w:val="00722CB0"/>
    <w:rsid w:val="007237B9"/>
    <w:rsid w:val="00723FE3"/>
    <w:rsid w:val="00724193"/>
    <w:rsid w:val="007243E0"/>
    <w:rsid w:val="00725380"/>
    <w:rsid w:val="0072638E"/>
    <w:rsid w:val="0072649A"/>
    <w:rsid w:val="00726BC0"/>
    <w:rsid w:val="007308FD"/>
    <w:rsid w:val="007319B6"/>
    <w:rsid w:val="00732DB0"/>
    <w:rsid w:val="00732F6E"/>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14F"/>
    <w:rsid w:val="00750533"/>
    <w:rsid w:val="00750A12"/>
    <w:rsid w:val="00750B0A"/>
    <w:rsid w:val="00751240"/>
    <w:rsid w:val="007516B3"/>
    <w:rsid w:val="00751AB2"/>
    <w:rsid w:val="00751AD0"/>
    <w:rsid w:val="00752A1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A71"/>
    <w:rsid w:val="00763750"/>
    <w:rsid w:val="007638F5"/>
    <w:rsid w:val="007644B0"/>
    <w:rsid w:val="0076578D"/>
    <w:rsid w:val="007663D3"/>
    <w:rsid w:val="00766EA5"/>
    <w:rsid w:val="007670AC"/>
    <w:rsid w:val="00770A98"/>
    <w:rsid w:val="007714F4"/>
    <w:rsid w:val="0077159A"/>
    <w:rsid w:val="00772D0F"/>
    <w:rsid w:val="00773799"/>
    <w:rsid w:val="00773F8B"/>
    <w:rsid w:val="0077453B"/>
    <w:rsid w:val="00774A57"/>
    <w:rsid w:val="00775129"/>
    <w:rsid w:val="00775161"/>
    <w:rsid w:val="007751CF"/>
    <w:rsid w:val="0077531E"/>
    <w:rsid w:val="007756B4"/>
    <w:rsid w:val="00776B6D"/>
    <w:rsid w:val="007770A4"/>
    <w:rsid w:val="00780323"/>
    <w:rsid w:val="0078062C"/>
    <w:rsid w:val="00780F75"/>
    <w:rsid w:val="0078179A"/>
    <w:rsid w:val="007826A4"/>
    <w:rsid w:val="00782B24"/>
    <w:rsid w:val="00783247"/>
    <w:rsid w:val="0078359A"/>
    <w:rsid w:val="00783B2E"/>
    <w:rsid w:val="00783D74"/>
    <w:rsid w:val="00783FD4"/>
    <w:rsid w:val="007842FB"/>
    <w:rsid w:val="00784A00"/>
    <w:rsid w:val="007859C4"/>
    <w:rsid w:val="007865E2"/>
    <w:rsid w:val="007869FE"/>
    <w:rsid w:val="00786C76"/>
    <w:rsid w:val="00786D7C"/>
    <w:rsid w:val="007870EF"/>
    <w:rsid w:val="00787711"/>
    <w:rsid w:val="00787F68"/>
    <w:rsid w:val="0079019F"/>
    <w:rsid w:val="00790AD6"/>
    <w:rsid w:val="00790E6E"/>
    <w:rsid w:val="007927A4"/>
    <w:rsid w:val="00793785"/>
    <w:rsid w:val="00793A73"/>
    <w:rsid w:val="00793E0F"/>
    <w:rsid w:val="00794C59"/>
    <w:rsid w:val="00794F26"/>
    <w:rsid w:val="0079507A"/>
    <w:rsid w:val="007956B9"/>
    <w:rsid w:val="007956C9"/>
    <w:rsid w:val="00797014"/>
    <w:rsid w:val="00797117"/>
    <w:rsid w:val="007A0073"/>
    <w:rsid w:val="007A014A"/>
    <w:rsid w:val="007A02D4"/>
    <w:rsid w:val="007A03A1"/>
    <w:rsid w:val="007A0714"/>
    <w:rsid w:val="007A0C86"/>
    <w:rsid w:val="007A1ACB"/>
    <w:rsid w:val="007A26CC"/>
    <w:rsid w:val="007A2973"/>
    <w:rsid w:val="007A3625"/>
    <w:rsid w:val="007A4B56"/>
    <w:rsid w:val="007A6A59"/>
    <w:rsid w:val="007A7957"/>
    <w:rsid w:val="007A7A16"/>
    <w:rsid w:val="007B0241"/>
    <w:rsid w:val="007B02B8"/>
    <w:rsid w:val="007B056C"/>
    <w:rsid w:val="007B10EC"/>
    <w:rsid w:val="007B123A"/>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72"/>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F75"/>
    <w:rsid w:val="007D3D4C"/>
    <w:rsid w:val="007D4EDE"/>
    <w:rsid w:val="007D542C"/>
    <w:rsid w:val="007D6995"/>
    <w:rsid w:val="007D7644"/>
    <w:rsid w:val="007D7E3C"/>
    <w:rsid w:val="007E0D35"/>
    <w:rsid w:val="007E0E17"/>
    <w:rsid w:val="007E1745"/>
    <w:rsid w:val="007E257D"/>
    <w:rsid w:val="007E2683"/>
    <w:rsid w:val="007E326D"/>
    <w:rsid w:val="007E48BD"/>
    <w:rsid w:val="007E604D"/>
    <w:rsid w:val="007E62D4"/>
    <w:rsid w:val="007E666A"/>
    <w:rsid w:val="007E6835"/>
    <w:rsid w:val="007E6AB0"/>
    <w:rsid w:val="007E7422"/>
    <w:rsid w:val="007F0135"/>
    <w:rsid w:val="007F0519"/>
    <w:rsid w:val="007F0B19"/>
    <w:rsid w:val="007F103E"/>
    <w:rsid w:val="007F182C"/>
    <w:rsid w:val="007F2C59"/>
    <w:rsid w:val="007F3403"/>
    <w:rsid w:val="007F37A5"/>
    <w:rsid w:val="007F3B79"/>
    <w:rsid w:val="007F3D8D"/>
    <w:rsid w:val="007F431F"/>
    <w:rsid w:val="007F4507"/>
    <w:rsid w:val="007F4C62"/>
    <w:rsid w:val="007F4CE8"/>
    <w:rsid w:val="007F4F67"/>
    <w:rsid w:val="007F5F46"/>
    <w:rsid w:val="007F66AF"/>
    <w:rsid w:val="007F6C28"/>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A71"/>
    <w:rsid w:val="00812CD2"/>
    <w:rsid w:val="00813B46"/>
    <w:rsid w:val="00813FD3"/>
    <w:rsid w:val="00814044"/>
    <w:rsid w:val="008146EE"/>
    <w:rsid w:val="008147E7"/>
    <w:rsid w:val="00814942"/>
    <w:rsid w:val="00814A70"/>
    <w:rsid w:val="00814B89"/>
    <w:rsid w:val="00814DD9"/>
    <w:rsid w:val="008158CF"/>
    <w:rsid w:val="00815EA6"/>
    <w:rsid w:val="00815EB2"/>
    <w:rsid w:val="0081621F"/>
    <w:rsid w:val="00816548"/>
    <w:rsid w:val="0081659A"/>
    <w:rsid w:val="008173BE"/>
    <w:rsid w:val="00817FC3"/>
    <w:rsid w:val="00820260"/>
    <w:rsid w:val="008209F0"/>
    <w:rsid w:val="00820BBB"/>
    <w:rsid w:val="008223B9"/>
    <w:rsid w:val="008224CD"/>
    <w:rsid w:val="00822E05"/>
    <w:rsid w:val="0082329C"/>
    <w:rsid w:val="008232C6"/>
    <w:rsid w:val="008254A2"/>
    <w:rsid w:val="008254DA"/>
    <w:rsid w:val="00825C5B"/>
    <w:rsid w:val="00825CF8"/>
    <w:rsid w:val="00825E28"/>
    <w:rsid w:val="00826444"/>
    <w:rsid w:val="00826BCA"/>
    <w:rsid w:val="0083085C"/>
    <w:rsid w:val="00830C62"/>
    <w:rsid w:val="00831029"/>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6A58"/>
    <w:rsid w:val="00837671"/>
    <w:rsid w:val="008376B9"/>
    <w:rsid w:val="00837BB0"/>
    <w:rsid w:val="00840056"/>
    <w:rsid w:val="008401FF"/>
    <w:rsid w:val="008404BA"/>
    <w:rsid w:val="0084067B"/>
    <w:rsid w:val="00840C46"/>
    <w:rsid w:val="00840D0E"/>
    <w:rsid w:val="00841028"/>
    <w:rsid w:val="0084268A"/>
    <w:rsid w:val="00842718"/>
    <w:rsid w:val="008450A6"/>
    <w:rsid w:val="0084576C"/>
    <w:rsid w:val="008464C2"/>
    <w:rsid w:val="00846FCD"/>
    <w:rsid w:val="00847483"/>
    <w:rsid w:val="00850390"/>
    <w:rsid w:val="00850F37"/>
    <w:rsid w:val="00851713"/>
    <w:rsid w:val="008524BC"/>
    <w:rsid w:val="008528A2"/>
    <w:rsid w:val="00852F86"/>
    <w:rsid w:val="00855698"/>
    <w:rsid w:val="00855B0A"/>
    <w:rsid w:val="008566DD"/>
    <w:rsid w:val="008569ED"/>
    <w:rsid w:val="008571A0"/>
    <w:rsid w:val="008575A5"/>
    <w:rsid w:val="00857F25"/>
    <w:rsid w:val="00857FAB"/>
    <w:rsid w:val="0086010E"/>
    <w:rsid w:val="00860FF7"/>
    <w:rsid w:val="008616DC"/>
    <w:rsid w:val="00861B7D"/>
    <w:rsid w:val="0086281A"/>
    <w:rsid w:val="00863382"/>
    <w:rsid w:val="00864BD9"/>
    <w:rsid w:val="00865DCF"/>
    <w:rsid w:val="00865DEE"/>
    <w:rsid w:val="00865EB8"/>
    <w:rsid w:val="00866D7D"/>
    <w:rsid w:val="008677AE"/>
    <w:rsid w:val="00867CB0"/>
    <w:rsid w:val="00867F2B"/>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07C"/>
    <w:rsid w:val="008813FE"/>
    <w:rsid w:val="00881A8D"/>
    <w:rsid w:val="00881FA2"/>
    <w:rsid w:val="00882C72"/>
    <w:rsid w:val="008845D9"/>
    <w:rsid w:val="00884780"/>
    <w:rsid w:val="00885584"/>
    <w:rsid w:val="00885D3F"/>
    <w:rsid w:val="00885F53"/>
    <w:rsid w:val="00886699"/>
    <w:rsid w:val="00886986"/>
    <w:rsid w:val="00886DDB"/>
    <w:rsid w:val="0088737D"/>
    <w:rsid w:val="008877A1"/>
    <w:rsid w:val="00887E53"/>
    <w:rsid w:val="00890195"/>
    <w:rsid w:val="008906D0"/>
    <w:rsid w:val="008910DB"/>
    <w:rsid w:val="008912DE"/>
    <w:rsid w:val="008914E9"/>
    <w:rsid w:val="00892B91"/>
    <w:rsid w:val="00892EDF"/>
    <w:rsid w:val="008935BB"/>
    <w:rsid w:val="008938C0"/>
    <w:rsid w:val="00893ACF"/>
    <w:rsid w:val="00893F30"/>
    <w:rsid w:val="008947E3"/>
    <w:rsid w:val="00894942"/>
    <w:rsid w:val="00895513"/>
    <w:rsid w:val="0089583F"/>
    <w:rsid w:val="00895AD0"/>
    <w:rsid w:val="00895DE8"/>
    <w:rsid w:val="00896746"/>
    <w:rsid w:val="008968C2"/>
    <w:rsid w:val="008972B5"/>
    <w:rsid w:val="00897703"/>
    <w:rsid w:val="008A0D34"/>
    <w:rsid w:val="008A1C61"/>
    <w:rsid w:val="008A1CC3"/>
    <w:rsid w:val="008A1D65"/>
    <w:rsid w:val="008A262F"/>
    <w:rsid w:val="008A2EC0"/>
    <w:rsid w:val="008A3771"/>
    <w:rsid w:val="008A3A07"/>
    <w:rsid w:val="008A417F"/>
    <w:rsid w:val="008A545F"/>
    <w:rsid w:val="008A5653"/>
    <w:rsid w:val="008A67E2"/>
    <w:rsid w:val="008A6BAA"/>
    <w:rsid w:val="008A711D"/>
    <w:rsid w:val="008A7225"/>
    <w:rsid w:val="008A73C9"/>
    <w:rsid w:val="008A7DBA"/>
    <w:rsid w:val="008B0AA1"/>
    <w:rsid w:val="008B1274"/>
    <w:rsid w:val="008B1479"/>
    <w:rsid w:val="008B4189"/>
    <w:rsid w:val="008B4C0F"/>
    <w:rsid w:val="008B4EE3"/>
    <w:rsid w:val="008B590B"/>
    <w:rsid w:val="008B6360"/>
    <w:rsid w:val="008B6A65"/>
    <w:rsid w:val="008B7646"/>
    <w:rsid w:val="008C0593"/>
    <w:rsid w:val="008C1E51"/>
    <w:rsid w:val="008C22B2"/>
    <w:rsid w:val="008C258A"/>
    <w:rsid w:val="008C282C"/>
    <w:rsid w:val="008C2BA7"/>
    <w:rsid w:val="008C3CE5"/>
    <w:rsid w:val="008C4046"/>
    <w:rsid w:val="008C441A"/>
    <w:rsid w:val="008C498E"/>
    <w:rsid w:val="008C4C10"/>
    <w:rsid w:val="008C52FC"/>
    <w:rsid w:val="008C6224"/>
    <w:rsid w:val="008C6858"/>
    <w:rsid w:val="008C6C54"/>
    <w:rsid w:val="008C6CE0"/>
    <w:rsid w:val="008C72C1"/>
    <w:rsid w:val="008C73F2"/>
    <w:rsid w:val="008C78B9"/>
    <w:rsid w:val="008D00AF"/>
    <w:rsid w:val="008D1308"/>
    <w:rsid w:val="008D1910"/>
    <w:rsid w:val="008D21C4"/>
    <w:rsid w:val="008D21DA"/>
    <w:rsid w:val="008D23D9"/>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0AE"/>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8F4"/>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788E"/>
    <w:rsid w:val="00917896"/>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4E7"/>
    <w:rsid w:val="00942644"/>
    <w:rsid w:val="00942750"/>
    <w:rsid w:val="00942847"/>
    <w:rsid w:val="00942986"/>
    <w:rsid w:val="009430A4"/>
    <w:rsid w:val="009433F5"/>
    <w:rsid w:val="009443EE"/>
    <w:rsid w:val="0094563A"/>
    <w:rsid w:val="00945DB0"/>
    <w:rsid w:val="009472FC"/>
    <w:rsid w:val="0095029E"/>
    <w:rsid w:val="00950B10"/>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7084"/>
    <w:rsid w:val="009571A4"/>
    <w:rsid w:val="0095743B"/>
    <w:rsid w:val="00957462"/>
    <w:rsid w:val="0095770E"/>
    <w:rsid w:val="00960379"/>
    <w:rsid w:val="0096040F"/>
    <w:rsid w:val="00960E1F"/>
    <w:rsid w:val="00961925"/>
    <w:rsid w:val="009627A7"/>
    <w:rsid w:val="0096339E"/>
    <w:rsid w:val="009639B1"/>
    <w:rsid w:val="00963C7E"/>
    <w:rsid w:val="009644BA"/>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1F2"/>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4725"/>
    <w:rsid w:val="00996D71"/>
    <w:rsid w:val="00997EB1"/>
    <w:rsid w:val="009A0A2F"/>
    <w:rsid w:val="009A0B12"/>
    <w:rsid w:val="009A0CF0"/>
    <w:rsid w:val="009A110D"/>
    <w:rsid w:val="009A1285"/>
    <w:rsid w:val="009A1445"/>
    <w:rsid w:val="009A1721"/>
    <w:rsid w:val="009A18E6"/>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4FEB"/>
    <w:rsid w:val="009B5942"/>
    <w:rsid w:val="009B59E4"/>
    <w:rsid w:val="009B5F34"/>
    <w:rsid w:val="009B5FDF"/>
    <w:rsid w:val="009B6902"/>
    <w:rsid w:val="009B6DEC"/>
    <w:rsid w:val="009B7083"/>
    <w:rsid w:val="009B785A"/>
    <w:rsid w:val="009C08F4"/>
    <w:rsid w:val="009C0A02"/>
    <w:rsid w:val="009C0B9A"/>
    <w:rsid w:val="009C15F5"/>
    <w:rsid w:val="009C2308"/>
    <w:rsid w:val="009C3971"/>
    <w:rsid w:val="009C3D63"/>
    <w:rsid w:val="009C40B4"/>
    <w:rsid w:val="009C49F0"/>
    <w:rsid w:val="009C4EFC"/>
    <w:rsid w:val="009C5CF1"/>
    <w:rsid w:val="009C6102"/>
    <w:rsid w:val="009C6ECB"/>
    <w:rsid w:val="009C755C"/>
    <w:rsid w:val="009C77DE"/>
    <w:rsid w:val="009C796E"/>
    <w:rsid w:val="009C7CE7"/>
    <w:rsid w:val="009C7D65"/>
    <w:rsid w:val="009D1D4D"/>
    <w:rsid w:val="009D35DF"/>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020"/>
    <w:rsid w:val="009E4265"/>
    <w:rsid w:val="009E49E7"/>
    <w:rsid w:val="009E4A1A"/>
    <w:rsid w:val="009E4BB2"/>
    <w:rsid w:val="009E4E6A"/>
    <w:rsid w:val="009E4F2A"/>
    <w:rsid w:val="009E5E1B"/>
    <w:rsid w:val="009E768D"/>
    <w:rsid w:val="009E79D9"/>
    <w:rsid w:val="009E7A18"/>
    <w:rsid w:val="009F1302"/>
    <w:rsid w:val="009F19FF"/>
    <w:rsid w:val="009F2607"/>
    <w:rsid w:val="009F327F"/>
    <w:rsid w:val="009F3788"/>
    <w:rsid w:val="009F4B60"/>
    <w:rsid w:val="009F6596"/>
    <w:rsid w:val="009F6B5B"/>
    <w:rsid w:val="009F7077"/>
    <w:rsid w:val="009F70FC"/>
    <w:rsid w:val="009F78BF"/>
    <w:rsid w:val="009F7EF1"/>
    <w:rsid w:val="00A00669"/>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35FC"/>
    <w:rsid w:val="00A14799"/>
    <w:rsid w:val="00A1511F"/>
    <w:rsid w:val="00A1549F"/>
    <w:rsid w:val="00A15D20"/>
    <w:rsid w:val="00A16263"/>
    <w:rsid w:val="00A1763C"/>
    <w:rsid w:val="00A17831"/>
    <w:rsid w:val="00A21324"/>
    <w:rsid w:val="00A21C9E"/>
    <w:rsid w:val="00A223EC"/>
    <w:rsid w:val="00A23547"/>
    <w:rsid w:val="00A23DF6"/>
    <w:rsid w:val="00A23DF8"/>
    <w:rsid w:val="00A24EF9"/>
    <w:rsid w:val="00A25810"/>
    <w:rsid w:val="00A2692D"/>
    <w:rsid w:val="00A27116"/>
    <w:rsid w:val="00A274D8"/>
    <w:rsid w:val="00A30A7B"/>
    <w:rsid w:val="00A31999"/>
    <w:rsid w:val="00A31F7D"/>
    <w:rsid w:val="00A321AF"/>
    <w:rsid w:val="00A3285F"/>
    <w:rsid w:val="00A32B97"/>
    <w:rsid w:val="00A32E94"/>
    <w:rsid w:val="00A32F83"/>
    <w:rsid w:val="00A335A1"/>
    <w:rsid w:val="00A33692"/>
    <w:rsid w:val="00A33B68"/>
    <w:rsid w:val="00A3487A"/>
    <w:rsid w:val="00A353ED"/>
    <w:rsid w:val="00A36A27"/>
    <w:rsid w:val="00A36DDC"/>
    <w:rsid w:val="00A378F2"/>
    <w:rsid w:val="00A37FEB"/>
    <w:rsid w:val="00A40327"/>
    <w:rsid w:val="00A40871"/>
    <w:rsid w:val="00A40953"/>
    <w:rsid w:val="00A41DDC"/>
    <w:rsid w:val="00A43F05"/>
    <w:rsid w:val="00A43F9C"/>
    <w:rsid w:val="00A4456A"/>
    <w:rsid w:val="00A45B3A"/>
    <w:rsid w:val="00A4601C"/>
    <w:rsid w:val="00A4603F"/>
    <w:rsid w:val="00A4734D"/>
    <w:rsid w:val="00A477BE"/>
    <w:rsid w:val="00A47DB2"/>
    <w:rsid w:val="00A510BC"/>
    <w:rsid w:val="00A513F8"/>
    <w:rsid w:val="00A5276B"/>
    <w:rsid w:val="00A52EC2"/>
    <w:rsid w:val="00A53AAD"/>
    <w:rsid w:val="00A54533"/>
    <w:rsid w:val="00A55FC5"/>
    <w:rsid w:val="00A5666F"/>
    <w:rsid w:val="00A608E6"/>
    <w:rsid w:val="00A609F3"/>
    <w:rsid w:val="00A60D81"/>
    <w:rsid w:val="00A61AFD"/>
    <w:rsid w:val="00A635C1"/>
    <w:rsid w:val="00A63A88"/>
    <w:rsid w:val="00A64311"/>
    <w:rsid w:val="00A64F47"/>
    <w:rsid w:val="00A6528D"/>
    <w:rsid w:val="00A65D64"/>
    <w:rsid w:val="00A666F1"/>
    <w:rsid w:val="00A6703C"/>
    <w:rsid w:val="00A67152"/>
    <w:rsid w:val="00A6719D"/>
    <w:rsid w:val="00A67A18"/>
    <w:rsid w:val="00A70A9C"/>
    <w:rsid w:val="00A71024"/>
    <w:rsid w:val="00A7115C"/>
    <w:rsid w:val="00A711B0"/>
    <w:rsid w:val="00A711C1"/>
    <w:rsid w:val="00A71654"/>
    <w:rsid w:val="00A71680"/>
    <w:rsid w:val="00A71761"/>
    <w:rsid w:val="00A71F89"/>
    <w:rsid w:val="00A725E4"/>
    <w:rsid w:val="00A734FC"/>
    <w:rsid w:val="00A73506"/>
    <w:rsid w:val="00A73B05"/>
    <w:rsid w:val="00A743D4"/>
    <w:rsid w:val="00A74FC5"/>
    <w:rsid w:val="00A755EB"/>
    <w:rsid w:val="00A75C46"/>
    <w:rsid w:val="00A75F7B"/>
    <w:rsid w:val="00A76522"/>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683"/>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53C4"/>
    <w:rsid w:val="00AA60C6"/>
    <w:rsid w:val="00AA6DC2"/>
    <w:rsid w:val="00AA7D69"/>
    <w:rsid w:val="00AB09E1"/>
    <w:rsid w:val="00AB0A27"/>
    <w:rsid w:val="00AB0C02"/>
    <w:rsid w:val="00AB157A"/>
    <w:rsid w:val="00AB2705"/>
    <w:rsid w:val="00AB2A5C"/>
    <w:rsid w:val="00AB2A60"/>
    <w:rsid w:val="00AB3601"/>
    <w:rsid w:val="00AB414A"/>
    <w:rsid w:val="00AB4250"/>
    <w:rsid w:val="00AB425A"/>
    <w:rsid w:val="00AB525B"/>
    <w:rsid w:val="00AB5491"/>
    <w:rsid w:val="00AB5785"/>
    <w:rsid w:val="00AB57DB"/>
    <w:rsid w:val="00AB5D89"/>
    <w:rsid w:val="00AB6604"/>
    <w:rsid w:val="00AB6C6D"/>
    <w:rsid w:val="00AB73DA"/>
    <w:rsid w:val="00AB7B19"/>
    <w:rsid w:val="00AB7F87"/>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7E"/>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48F"/>
    <w:rsid w:val="00AE356A"/>
    <w:rsid w:val="00AE3790"/>
    <w:rsid w:val="00AE38C7"/>
    <w:rsid w:val="00AE40BA"/>
    <w:rsid w:val="00AE40EB"/>
    <w:rsid w:val="00AE461D"/>
    <w:rsid w:val="00AE569F"/>
    <w:rsid w:val="00AE56AD"/>
    <w:rsid w:val="00AE58EE"/>
    <w:rsid w:val="00AE5EF5"/>
    <w:rsid w:val="00AE6225"/>
    <w:rsid w:val="00AE62F8"/>
    <w:rsid w:val="00AE6362"/>
    <w:rsid w:val="00AE6AF7"/>
    <w:rsid w:val="00AE6E19"/>
    <w:rsid w:val="00AE76BF"/>
    <w:rsid w:val="00AE771D"/>
    <w:rsid w:val="00AF103E"/>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6D2"/>
    <w:rsid w:val="00B3216A"/>
    <w:rsid w:val="00B3242B"/>
    <w:rsid w:val="00B32649"/>
    <w:rsid w:val="00B32767"/>
    <w:rsid w:val="00B33E3B"/>
    <w:rsid w:val="00B342B7"/>
    <w:rsid w:val="00B348C0"/>
    <w:rsid w:val="00B34F1A"/>
    <w:rsid w:val="00B36338"/>
    <w:rsid w:val="00B36524"/>
    <w:rsid w:val="00B36910"/>
    <w:rsid w:val="00B370C1"/>
    <w:rsid w:val="00B379B3"/>
    <w:rsid w:val="00B40F13"/>
    <w:rsid w:val="00B42587"/>
    <w:rsid w:val="00B43377"/>
    <w:rsid w:val="00B44502"/>
    <w:rsid w:val="00B44BD6"/>
    <w:rsid w:val="00B45B35"/>
    <w:rsid w:val="00B45DB7"/>
    <w:rsid w:val="00B45E2D"/>
    <w:rsid w:val="00B46842"/>
    <w:rsid w:val="00B473EE"/>
    <w:rsid w:val="00B50675"/>
    <w:rsid w:val="00B507BA"/>
    <w:rsid w:val="00B5081E"/>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57FD1"/>
    <w:rsid w:val="00B601FD"/>
    <w:rsid w:val="00B60E6F"/>
    <w:rsid w:val="00B61669"/>
    <w:rsid w:val="00B61A8A"/>
    <w:rsid w:val="00B62527"/>
    <w:rsid w:val="00B62894"/>
    <w:rsid w:val="00B62CCF"/>
    <w:rsid w:val="00B63196"/>
    <w:rsid w:val="00B635BB"/>
    <w:rsid w:val="00B63732"/>
    <w:rsid w:val="00B63B68"/>
    <w:rsid w:val="00B641EF"/>
    <w:rsid w:val="00B64598"/>
    <w:rsid w:val="00B64601"/>
    <w:rsid w:val="00B64D43"/>
    <w:rsid w:val="00B65203"/>
    <w:rsid w:val="00B65770"/>
    <w:rsid w:val="00B65A0D"/>
    <w:rsid w:val="00B668BA"/>
    <w:rsid w:val="00B66F65"/>
    <w:rsid w:val="00B67040"/>
    <w:rsid w:val="00B67084"/>
    <w:rsid w:val="00B67279"/>
    <w:rsid w:val="00B67C76"/>
    <w:rsid w:val="00B70718"/>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51A"/>
    <w:rsid w:val="00B83721"/>
    <w:rsid w:val="00B838D7"/>
    <w:rsid w:val="00B83D7F"/>
    <w:rsid w:val="00B83EE2"/>
    <w:rsid w:val="00B84371"/>
    <w:rsid w:val="00B84E8A"/>
    <w:rsid w:val="00B85AC7"/>
    <w:rsid w:val="00B86166"/>
    <w:rsid w:val="00B86D42"/>
    <w:rsid w:val="00B8723C"/>
    <w:rsid w:val="00B87E2B"/>
    <w:rsid w:val="00B900F9"/>
    <w:rsid w:val="00B92481"/>
    <w:rsid w:val="00B933CF"/>
    <w:rsid w:val="00B93561"/>
    <w:rsid w:val="00B94064"/>
    <w:rsid w:val="00B94088"/>
    <w:rsid w:val="00B9436A"/>
    <w:rsid w:val="00B94D00"/>
    <w:rsid w:val="00B94E1F"/>
    <w:rsid w:val="00B9568A"/>
    <w:rsid w:val="00B95C73"/>
    <w:rsid w:val="00B96033"/>
    <w:rsid w:val="00B964A8"/>
    <w:rsid w:val="00B967D3"/>
    <w:rsid w:val="00B96D65"/>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7358"/>
    <w:rsid w:val="00BA77F0"/>
    <w:rsid w:val="00BA787D"/>
    <w:rsid w:val="00BA7B29"/>
    <w:rsid w:val="00BB172C"/>
    <w:rsid w:val="00BB1BC3"/>
    <w:rsid w:val="00BB24A5"/>
    <w:rsid w:val="00BB2DCB"/>
    <w:rsid w:val="00BB32B0"/>
    <w:rsid w:val="00BB3982"/>
    <w:rsid w:val="00BB4C79"/>
    <w:rsid w:val="00BB4C9C"/>
    <w:rsid w:val="00BB4FF9"/>
    <w:rsid w:val="00BB5F73"/>
    <w:rsid w:val="00BB62E3"/>
    <w:rsid w:val="00BB650B"/>
    <w:rsid w:val="00BC00D2"/>
    <w:rsid w:val="00BC0107"/>
    <w:rsid w:val="00BC1F4D"/>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2EB2"/>
    <w:rsid w:val="00BD3D5B"/>
    <w:rsid w:val="00BD3F30"/>
    <w:rsid w:val="00BD4207"/>
    <w:rsid w:val="00BD492F"/>
    <w:rsid w:val="00BD4BC1"/>
    <w:rsid w:val="00BD4D46"/>
    <w:rsid w:val="00BD511F"/>
    <w:rsid w:val="00BD590E"/>
    <w:rsid w:val="00BD61BB"/>
    <w:rsid w:val="00BD61E6"/>
    <w:rsid w:val="00BD6BA6"/>
    <w:rsid w:val="00BD6CC2"/>
    <w:rsid w:val="00BD71CC"/>
    <w:rsid w:val="00BD7721"/>
    <w:rsid w:val="00BD7AF9"/>
    <w:rsid w:val="00BD7B83"/>
    <w:rsid w:val="00BE1A56"/>
    <w:rsid w:val="00BE1C4A"/>
    <w:rsid w:val="00BE200E"/>
    <w:rsid w:val="00BE55B0"/>
    <w:rsid w:val="00BE5E66"/>
    <w:rsid w:val="00BE618D"/>
    <w:rsid w:val="00BE658B"/>
    <w:rsid w:val="00BE7167"/>
    <w:rsid w:val="00BE742C"/>
    <w:rsid w:val="00BE788C"/>
    <w:rsid w:val="00BE7CEB"/>
    <w:rsid w:val="00BF04D0"/>
    <w:rsid w:val="00BF12AC"/>
    <w:rsid w:val="00BF2421"/>
    <w:rsid w:val="00BF2704"/>
    <w:rsid w:val="00BF3A70"/>
    <w:rsid w:val="00BF47CF"/>
    <w:rsid w:val="00BF4C21"/>
    <w:rsid w:val="00BF5A99"/>
    <w:rsid w:val="00BF5D7D"/>
    <w:rsid w:val="00BF6205"/>
    <w:rsid w:val="00BF7CE0"/>
    <w:rsid w:val="00C006EC"/>
    <w:rsid w:val="00C0105E"/>
    <w:rsid w:val="00C013A5"/>
    <w:rsid w:val="00C0221B"/>
    <w:rsid w:val="00C022A8"/>
    <w:rsid w:val="00C03839"/>
    <w:rsid w:val="00C03EC8"/>
    <w:rsid w:val="00C03ED7"/>
    <w:rsid w:val="00C04BBA"/>
    <w:rsid w:val="00C05041"/>
    <w:rsid w:val="00C06041"/>
    <w:rsid w:val="00C070AA"/>
    <w:rsid w:val="00C07184"/>
    <w:rsid w:val="00C07E5C"/>
    <w:rsid w:val="00C1067C"/>
    <w:rsid w:val="00C1242F"/>
    <w:rsid w:val="00C1267C"/>
    <w:rsid w:val="00C12EC1"/>
    <w:rsid w:val="00C13014"/>
    <w:rsid w:val="00C136B6"/>
    <w:rsid w:val="00C1437B"/>
    <w:rsid w:val="00C14D39"/>
    <w:rsid w:val="00C15571"/>
    <w:rsid w:val="00C15A6A"/>
    <w:rsid w:val="00C1751B"/>
    <w:rsid w:val="00C17987"/>
    <w:rsid w:val="00C17A42"/>
    <w:rsid w:val="00C17B04"/>
    <w:rsid w:val="00C17D18"/>
    <w:rsid w:val="00C2035F"/>
    <w:rsid w:val="00C2068E"/>
    <w:rsid w:val="00C209A4"/>
    <w:rsid w:val="00C21068"/>
    <w:rsid w:val="00C2160E"/>
    <w:rsid w:val="00C2169F"/>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B28"/>
    <w:rsid w:val="00C33D52"/>
    <w:rsid w:val="00C342DE"/>
    <w:rsid w:val="00C34692"/>
    <w:rsid w:val="00C34B24"/>
    <w:rsid w:val="00C34BAE"/>
    <w:rsid w:val="00C34CCC"/>
    <w:rsid w:val="00C34E82"/>
    <w:rsid w:val="00C3540F"/>
    <w:rsid w:val="00C35BD5"/>
    <w:rsid w:val="00C3601E"/>
    <w:rsid w:val="00C40897"/>
    <w:rsid w:val="00C4104E"/>
    <w:rsid w:val="00C41F93"/>
    <w:rsid w:val="00C4202C"/>
    <w:rsid w:val="00C42197"/>
    <w:rsid w:val="00C42273"/>
    <w:rsid w:val="00C424C9"/>
    <w:rsid w:val="00C42B8D"/>
    <w:rsid w:val="00C437ED"/>
    <w:rsid w:val="00C43820"/>
    <w:rsid w:val="00C44D27"/>
    <w:rsid w:val="00C45C5C"/>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386F"/>
    <w:rsid w:val="00C53EC8"/>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24F2"/>
    <w:rsid w:val="00C628F3"/>
    <w:rsid w:val="00C63869"/>
    <w:rsid w:val="00C63872"/>
    <w:rsid w:val="00C648F7"/>
    <w:rsid w:val="00C64E76"/>
    <w:rsid w:val="00C658A6"/>
    <w:rsid w:val="00C67476"/>
    <w:rsid w:val="00C679CE"/>
    <w:rsid w:val="00C67ED1"/>
    <w:rsid w:val="00C701FC"/>
    <w:rsid w:val="00C70E72"/>
    <w:rsid w:val="00C71099"/>
    <w:rsid w:val="00C7112F"/>
    <w:rsid w:val="00C71855"/>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1A4"/>
    <w:rsid w:val="00C84235"/>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1B3"/>
    <w:rsid w:val="00CA33C3"/>
    <w:rsid w:val="00CA3577"/>
    <w:rsid w:val="00CA3D0E"/>
    <w:rsid w:val="00CA4353"/>
    <w:rsid w:val="00CA4516"/>
    <w:rsid w:val="00CA4709"/>
    <w:rsid w:val="00CA48A2"/>
    <w:rsid w:val="00CA4B72"/>
    <w:rsid w:val="00CA5803"/>
    <w:rsid w:val="00CA62BB"/>
    <w:rsid w:val="00CA636C"/>
    <w:rsid w:val="00CA64ED"/>
    <w:rsid w:val="00CA696E"/>
    <w:rsid w:val="00CA7809"/>
    <w:rsid w:val="00CB14B2"/>
    <w:rsid w:val="00CB1581"/>
    <w:rsid w:val="00CB1618"/>
    <w:rsid w:val="00CB173C"/>
    <w:rsid w:val="00CB270E"/>
    <w:rsid w:val="00CB2AB1"/>
    <w:rsid w:val="00CB2F6A"/>
    <w:rsid w:val="00CB3007"/>
    <w:rsid w:val="00CB3DCD"/>
    <w:rsid w:val="00CB4058"/>
    <w:rsid w:val="00CB40C2"/>
    <w:rsid w:val="00CB4416"/>
    <w:rsid w:val="00CB477D"/>
    <w:rsid w:val="00CB4999"/>
    <w:rsid w:val="00CB58C7"/>
    <w:rsid w:val="00CB5B03"/>
    <w:rsid w:val="00CB5E0A"/>
    <w:rsid w:val="00CB72FF"/>
    <w:rsid w:val="00CB7D18"/>
    <w:rsid w:val="00CC0062"/>
    <w:rsid w:val="00CC1213"/>
    <w:rsid w:val="00CC18B8"/>
    <w:rsid w:val="00CC2583"/>
    <w:rsid w:val="00CC296A"/>
    <w:rsid w:val="00CC3044"/>
    <w:rsid w:val="00CC4010"/>
    <w:rsid w:val="00CC4217"/>
    <w:rsid w:val="00CC432D"/>
    <w:rsid w:val="00CC47D0"/>
    <w:rsid w:val="00CC5146"/>
    <w:rsid w:val="00CC6470"/>
    <w:rsid w:val="00CC6651"/>
    <w:rsid w:val="00CC6DC8"/>
    <w:rsid w:val="00CC7269"/>
    <w:rsid w:val="00CC77AE"/>
    <w:rsid w:val="00CC78C4"/>
    <w:rsid w:val="00CC78E5"/>
    <w:rsid w:val="00CC7F23"/>
    <w:rsid w:val="00CD0270"/>
    <w:rsid w:val="00CD0314"/>
    <w:rsid w:val="00CD040F"/>
    <w:rsid w:val="00CD05B9"/>
    <w:rsid w:val="00CD0777"/>
    <w:rsid w:val="00CD0B89"/>
    <w:rsid w:val="00CD0FA8"/>
    <w:rsid w:val="00CD22BA"/>
    <w:rsid w:val="00CD22DA"/>
    <w:rsid w:val="00CD2498"/>
    <w:rsid w:val="00CD3666"/>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6AE9"/>
    <w:rsid w:val="00CE6D77"/>
    <w:rsid w:val="00CE7A65"/>
    <w:rsid w:val="00CF0366"/>
    <w:rsid w:val="00CF0AC7"/>
    <w:rsid w:val="00CF1046"/>
    <w:rsid w:val="00CF10F4"/>
    <w:rsid w:val="00CF1412"/>
    <w:rsid w:val="00CF2128"/>
    <w:rsid w:val="00CF2965"/>
    <w:rsid w:val="00CF2FBE"/>
    <w:rsid w:val="00CF33D5"/>
    <w:rsid w:val="00CF34F5"/>
    <w:rsid w:val="00CF3B4C"/>
    <w:rsid w:val="00CF3EEE"/>
    <w:rsid w:val="00CF4074"/>
    <w:rsid w:val="00CF44B7"/>
    <w:rsid w:val="00CF4C92"/>
    <w:rsid w:val="00CF52E3"/>
    <w:rsid w:val="00CF5DE5"/>
    <w:rsid w:val="00CF63DD"/>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BCC"/>
    <w:rsid w:val="00D078AD"/>
    <w:rsid w:val="00D07929"/>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1CC"/>
    <w:rsid w:val="00D223E7"/>
    <w:rsid w:val="00D22D51"/>
    <w:rsid w:val="00D2305D"/>
    <w:rsid w:val="00D23533"/>
    <w:rsid w:val="00D24C89"/>
    <w:rsid w:val="00D25A6F"/>
    <w:rsid w:val="00D26998"/>
    <w:rsid w:val="00D27000"/>
    <w:rsid w:val="00D275FD"/>
    <w:rsid w:val="00D278DA"/>
    <w:rsid w:val="00D279F0"/>
    <w:rsid w:val="00D27D39"/>
    <w:rsid w:val="00D27F7A"/>
    <w:rsid w:val="00D303E1"/>
    <w:rsid w:val="00D30454"/>
    <w:rsid w:val="00D3072F"/>
    <w:rsid w:val="00D30DB4"/>
    <w:rsid w:val="00D31477"/>
    <w:rsid w:val="00D31F15"/>
    <w:rsid w:val="00D33D60"/>
    <w:rsid w:val="00D345C9"/>
    <w:rsid w:val="00D346FD"/>
    <w:rsid w:val="00D34BBD"/>
    <w:rsid w:val="00D365C4"/>
    <w:rsid w:val="00D366D0"/>
    <w:rsid w:val="00D36B45"/>
    <w:rsid w:val="00D402E2"/>
    <w:rsid w:val="00D40516"/>
    <w:rsid w:val="00D41EF8"/>
    <w:rsid w:val="00D426E4"/>
    <w:rsid w:val="00D43459"/>
    <w:rsid w:val="00D434D8"/>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0D8F"/>
    <w:rsid w:val="00D51165"/>
    <w:rsid w:val="00D53432"/>
    <w:rsid w:val="00D53636"/>
    <w:rsid w:val="00D5490B"/>
    <w:rsid w:val="00D553BB"/>
    <w:rsid w:val="00D56776"/>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3CA4"/>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800AF"/>
    <w:rsid w:val="00D8031B"/>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6C2F"/>
    <w:rsid w:val="00D970DC"/>
    <w:rsid w:val="00D970E9"/>
    <w:rsid w:val="00D9768F"/>
    <w:rsid w:val="00DA08BA"/>
    <w:rsid w:val="00DA0C7A"/>
    <w:rsid w:val="00DA1A58"/>
    <w:rsid w:val="00DA1DCF"/>
    <w:rsid w:val="00DA1F4E"/>
    <w:rsid w:val="00DA22F5"/>
    <w:rsid w:val="00DA489D"/>
    <w:rsid w:val="00DA5B70"/>
    <w:rsid w:val="00DA5EB0"/>
    <w:rsid w:val="00DA5EB2"/>
    <w:rsid w:val="00DA69D8"/>
    <w:rsid w:val="00DA7778"/>
    <w:rsid w:val="00DA782A"/>
    <w:rsid w:val="00DA7831"/>
    <w:rsid w:val="00DA7A78"/>
    <w:rsid w:val="00DA7F67"/>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2A19"/>
    <w:rsid w:val="00DC434B"/>
    <w:rsid w:val="00DC4E85"/>
    <w:rsid w:val="00DC51C3"/>
    <w:rsid w:val="00DC563F"/>
    <w:rsid w:val="00DC565F"/>
    <w:rsid w:val="00DC68AD"/>
    <w:rsid w:val="00DC6C02"/>
    <w:rsid w:val="00DC6DA3"/>
    <w:rsid w:val="00DD0B24"/>
    <w:rsid w:val="00DD1424"/>
    <w:rsid w:val="00DD2A40"/>
    <w:rsid w:val="00DD2EFE"/>
    <w:rsid w:val="00DD404D"/>
    <w:rsid w:val="00DD5D20"/>
    <w:rsid w:val="00DD62B1"/>
    <w:rsid w:val="00DD6EF7"/>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953"/>
    <w:rsid w:val="00DF1AE6"/>
    <w:rsid w:val="00DF1DEC"/>
    <w:rsid w:val="00DF22D6"/>
    <w:rsid w:val="00DF2788"/>
    <w:rsid w:val="00DF2CF3"/>
    <w:rsid w:val="00DF33D2"/>
    <w:rsid w:val="00DF3B22"/>
    <w:rsid w:val="00DF3B56"/>
    <w:rsid w:val="00DF4974"/>
    <w:rsid w:val="00DF4ADC"/>
    <w:rsid w:val="00DF51E7"/>
    <w:rsid w:val="00DF5AF3"/>
    <w:rsid w:val="00DF6328"/>
    <w:rsid w:val="00DF6775"/>
    <w:rsid w:val="00DF7235"/>
    <w:rsid w:val="00DF7F7C"/>
    <w:rsid w:val="00E00EB2"/>
    <w:rsid w:val="00E032D5"/>
    <w:rsid w:val="00E035AB"/>
    <w:rsid w:val="00E041AA"/>
    <w:rsid w:val="00E04AC5"/>
    <w:rsid w:val="00E050A5"/>
    <w:rsid w:val="00E05B0D"/>
    <w:rsid w:val="00E05E5E"/>
    <w:rsid w:val="00E068CA"/>
    <w:rsid w:val="00E06943"/>
    <w:rsid w:val="00E06D3C"/>
    <w:rsid w:val="00E0757C"/>
    <w:rsid w:val="00E07885"/>
    <w:rsid w:val="00E079B4"/>
    <w:rsid w:val="00E07B83"/>
    <w:rsid w:val="00E07BD1"/>
    <w:rsid w:val="00E11A12"/>
    <w:rsid w:val="00E11D17"/>
    <w:rsid w:val="00E1512F"/>
    <w:rsid w:val="00E1574C"/>
    <w:rsid w:val="00E15903"/>
    <w:rsid w:val="00E16712"/>
    <w:rsid w:val="00E16B17"/>
    <w:rsid w:val="00E16C02"/>
    <w:rsid w:val="00E17044"/>
    <w:rsid w:val="00E17337"/>
    <w:rsid w:val="00E20216"/>
    <w:rsid w:val="00E20993"/>
    <w:rsid w:val="00E21264"/>
    <w:rsid w:val="00E21583"/>
    <w:rsid w:val="00E21D46"/>
    <w:rsid w:val="00E21E73"/>
    <w:rsid w:val="00E21F24"/>
    <w:rsid w:val="00E22318"/>
    <w:rsid w:val="00E22540"/>
    <w:rsid w:val="00E2286C"/>
    <w:rsid w:val="00E22E54"/>
    <w:rsid w:val="00E24EE8"/>
    <w:rsid w:val="00E260D6"/>
    <w:rsid w:val="00E2786F"/>
    <w:rsid w:val="00E27988"/>
    <w:rsid w:val="00E3000C"/>
    <w:rsid w:val="00E301CF"/>
    <w:rsid w:val="00E30EDE"/>
    <w:rsid w:val="00E313A1"/>
    <w:rsid w:val="00E3151A"/>
    <w:rsid w:val="00E31CFE"/>
    <w:rsid w:val="00E3203E"/>
    <w:rsid w:val="00E3309D"/>
    <w:rsid w:val="00E33E41"/>
    <w:rsid w:val="00E33EA1"/>
    <w:rsid w:val="00E34106"/>
    <w:rsid w:val="00E35104"/>
    <w:rsid w:val="00E3601E"/>
    <w:rsid w:val="00E3666A"/>
    <w:rsid w:val="00E36AE9"/>
    <w:rsid w:val="00E3763E"/>
    <w:rsid w:val="00E40438"/>
    <w:rsid w:val="00E405DF"/>
    <w:rsid w:val="00E4114A"/>
    <w:rsid w:val="00E4114B"/>
    <w:rsid w:val="00E416F9"/>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274"/>
    <w:rsid w:val="00E544C1"/>
    <w:rsid w:val="00E547A0"/>
    <w:rsid w:val="00E550A1"/>
    <w:rsid w:val="00E57F80"/>
    <w:rsid w:val="00E61963"/>
    <w:rsid w:val="00E61F25"/>
    <w:rsid w:val="00E6254F"/>
    <w:rsid w:val="00E629C0"/>
    <w:rsid w:val="00E62F24"/>
    <w:rsid w:val="00E633AB"/>
    <w:rsid w:val="00E63ADB"/>
    <w:rsid w:val="00E65D90"/>
    <w:rsid w:val="00E66D08"/>
    <w:rsid w:val="00E70818"/>
    <w:rsid w:val="00E70DC1"/>
    <w:rsid w:val="00E7138F"/>
    <w:rsid w:val="00E72C02"/>
    <w:rsid w:val="00E73A64"/>
    <w:rsid w:val="00E73F59"/>
    <w:rsid w:val="00E74745"/>
    <w:rsid w:val="00E7476B"/>
    <w:rsid w:val="00E747B0"/>
    <w:rsid w:val="00E74B02"/>
    <w:rsid w:val="00E751B5"/>
    <w:rsid w:val="00E76191"/>
    <w:rsid w:val="00E7634E"/>
    <w:rsid w:val="00E76704"/>
    <w:rsid w:val="00E76ACD"/>
    <w:rsid w:val="00E76CE2"/>
    <w:rsid w:val="00E770B2"/>
    <w:rsid w:val="00E77671"/>
    <w:rsid w:val="00E8060F"/>
    <w:rsid w:val="00E80723"/>
    <w:rsid w:val="00E818A9"/>
    <w:rsid w:val="00E818D9"/>
    <w:rsid w:val="00E81BA6"/>
    <w:rsid w:val="00E823C2"/>
    <w:rsid w:val="00E824F5"/>
    <w:rsid w:val="00E836AC"/>
    <w:rsid w:val="00E83B03"/>
    <w:rsid w:val="00E8415A"/>
    <w:rsid w:val="00E84CB6"/>
    <w:rsid w:val="00E84FAC"/>
    <w:rsid w:val="00E8569F"/>
    <w:rsid w:val="00E866E7"/>
    <w:rsid w:val="00E86A0E"/>
    <w:rsid w:val="00E8733E"/>
    <w:rsid w:val="00E90413"/>
    <w:rsid w:val="00E906F6"/>
    <w:rsid w:val="00E92EA8"/>
    <w:rsid w:val="00E93D48"/>
    <w:rsid w:val="00E941F8"/>
    <w:rsid w:val="00E95228"/>
    <w:rsid w:val="00E952D8"/>
    <w:rsid w:val="00E965CB"/>
    <w:rsid w:val="00E967C8"/>
    <w:rsid w:val="00E97168"/>
    <w:rsid w:val="00EA2329"/>
    <w:rsid w:val="00EA2529"/>
    <w:rsid w:val="00EA2BED"/>
    <w:rsid w:val="00EA300B"/>
    <w:rsid w:val="00EA3208"/>
    <w:rsid w:val="00EA368B"/>
    <w:rsid w:val="00EA385F"/>
    <w:rsid w:val="00EA3D08"/>
    <w:rsid w:val="00EA42E5"/>
    <w:rsid w:val="00EA4794"/>
    <w:rsid w:val="00EA4D7E"/>
    <w:rsid w:val="00EA56D3"/>
    <w:rsid w:val="00EA5D29"/>
    <w:rsid w:val="00EA7A1A"/>
    <w:rsid w:val="00EA7A21"/>
    <w:rsid w:val="00EA7AF4"/>
    <w:rsid w:val="00EA7D8D"/>
    <w:rsid w:val="00EB067A"/>
    <w:rsid w:val="00EB3081"/>
    <w:rsid w:val="00EB345F"/>
    <w:rsid w:val="00EB3E9D"/>
    <w:rsid w:val="00EB48AB"/>
    <w:rsid w:val="00EB504D"/>
    <w:rsid w:val="00EB5501"/>
    <w:rsid w:val="00EB5B57"/>
    <w:rsid w:val="00EB5D0A"/>
    <w:rsid w:val="00EB745A"/>
    <w:rsid w:val="00EB7511"/>
    <w:rsid w:val="00EB7590"/>
    <w:rsid w:val="00EC0D14"/>
    <w:rsid w:val="00EC118E"/>
    <w:rsid w:val="00EC12CE"/>
    <w:rsid w:val="00EC1362"/>
    <w:rsid w:val="00EC1B8D"/>
    <w:rsid w:val="00EC31BF"/>
    <w:rsid w:val="00EC35FD"/>
    <w:rsid w:val="00EC3771"/>
    <w:rsid w:val="00EC4E62"/>
    <w:rsid w:val="00EC59D6"/>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47B"/>
    <w:rsid w:val="00F03819"/>
    <w:rsid w:val="00F03EBA"/>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16D2"/>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3460"/>
    <w:rsid w:val="00F6378F"/>
    <w:rsid w:val="00F6388C"/>
    <w:rsid w:val="00F638AC"/>
    <w:rsid w:val="00F63B51"/>
    <w:rsid w:val="00F63F5A"/>
    <w:rsid w:val="00F646B6"/>
    <w:rsid w:val="00F64EB3"/>
    <w:rsid w:val="00F65055"/>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8014B"/>
    <w:rsid w:val="00F81257"/>
    <w:rsid w:val="00F814DC"/>
    <w:rsid w:val="00F815F3"/>
    <w:rsid w:val="00F81942"/>
    <w:rsid w:val="00F81CA0"/>
    <w:rsid w:val="00F82E20"/>
    <w:rsid w:val="00F83568"/>
    <w:rsid w:val="00F84AFA"/>
    <w:rsid w:val="00F84D5E"/>
    <w:rsid w:val="00F84E77"/>
    <w:rsid w:val="00F850BF"/>
    <w:rsid w:val="00F85643"/>
    <w:rsid w:val="00F856BD"/>
    <w:rsid w:val="00F85D41"/>
    <w:rsid w:val="00F868B3"/>
    <w:rsid w:val="00F874CF"/>
    <w:rsid w:val="00F876A0"/>
    <w:rsid w:val="00F87C0D"/>
    <w:rsid w:val="00F9325C"/>
    <w:rsid w:val="00F93910"/>
    <w:rsid w:val="00F96320"/>
    <w:rsid w:val="00F96CA1"/>
    <w:rsid w:val="00F97B6E"/>
    <w:rsid w:val="00F97CA5"/>
    <w:rsid w:val="00FA0FAE"/>
    <w:rsid w:val="00FA0FB1"/>
    <w:rsid w:val="00FA1493"/>
    <w:rsid w:val="00FA1EB0"/>
    <w:rsid w:val="00FA25B2"/>
    <w:rsid w:val="00FA4169"/>
    <w:rsid w:val="00FA4920"/>
    <w:rsid w:val="00FA49E8"/>
    <w:rsid w:val="00FA5301"/>
    <w:rsid w:val="00FA5C2C"/>
    <w:rsid w:val="00FA6E7D"/>
    <w:rsid w:val="00FB022D"/>
    <w:rsid w:val="00FB078C"/>
    <w:rsid w:val="00FB0A69"/>
    <w:rsid w:val="00FB150F"/>
    <w:rsid w:val="00FB1566"/>
    <w:rsid w:val="00FB36BB"/>
    <w:rsid w:val="00FB54B6"/>
    <w:rsid w:val="00FB57C7"/>
    <w:rsid w:val="00FB76AC"/>
    <w:rsid w:val="00FB7EFB"/>
    <w:rsid w:val="00FC1639"/>
    <w:rsid w:val="00FC1817"/>
    <w:rsid w:val="00FC3683"/>
    <w:rsid w:val="00FC39FB"/>
    <w:rsid w:val="00FC4807"/>
    <w:rsid w:val="00FC599B"/>
    <w:rsid w:val="00FC5B6C"/>
    <w:rsid w:val="00FC6151"/>
    <w:rsid w:val="00FC63B1"/>
    <w:rsid w:val="00FC7CF8"/>
    <w:rsid w:val="00FC7DA3"/>
    <w:rsid w:val="00FC7F0C"/>
    <w:rsid w:val="00FD01A2"/>
    <w:rsid w:val="00FD05E2"/>
    <w:rsid w:val="00FD08F2"/>
    <w:rsid w:val="00FD0D2D"/>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9E8"/>
    <w:rsid w:val="00FF09FC"/>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uiPriority w:val="9"/>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uiPriority w:val="99"/>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aliases w:val="Even"/>
    <w:basedOn w:val="a"/>
    <w:link w:val="af2"/>
    <w:uiPriority w:val="99"/>
    <w:unhideWhenUsed/>
    <w:rsid w:val="001B0AA9"/>
    <w:pPr>
      <w:tabs>
        <w:tab w:val="center" w:pos="4677"/>
        <w:tab w:val="right" w:pos="9355"/>
      </w:tabs>
    </w:pPr>
  </w:style>
  <w:style w:type="character" w:customStyle="1" w:styleId="af2">
    <w:name w:val="Верхний колонтитул Знак"/>
    <w:aliases w:val="Even Знак"/>
    <w:basedOn w:val="a0"/>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13pt">
    <w:name w:val="Основной текст + 13 pt"/>
    <w:basedOn w:val="a0"/>
    <w:rsid w:val="006E22F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
    <w:name w:val="Обычный11"/>
    <w:rsid w:val="006E22F6"/>
    <w:pPr>
      <w:ind w:firstLine="720"/>
      <w:jc w:val="both"/>
    </w:pPr>
    <w:rPr>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basedOn w:val="a0"/>
    <w:link w:val="a6"/>
    <w:uiPriority w:val="34"/>
    <w:locked/>
    <w:rsid w:val="001E404F"/>
    <w:rPr>
      <w:sz w:val="24"/>
      <w:szCs w:val="24"/>
    </w:rPr>
  </w:style>
  <w:style w:type="character" w:customStyle="1" w:styleId="13pt1">
    <w:name w:val="Основной текст + 13 pt1"/>
    <w:basedOn w:val="a0"/>
    <w:rsid w:val="00A0066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3">
    <w:name w:val="Основной текст (2)_"/>
    <w:basedOn w:val="a0"/>
    <w:link w:val="24"/>
    <w:rsid w:val="0039120E"/>
    <w:rPr>
      <w:sz w:val="28"/>
      <w:szCs w:val="28"/>
      <w:shd w:val="clear" w:color="auto" w:fill="FFFFFF"/>
    </w:rPr>
  </w:style>
  <w:style w:type="paragraph" w:customStyle="1" w:styleId="24">
    <w:name w:val="Основной текст (2)"/>
    <w:basedOn w:val="a"/>
    <w:link w:val="23"/>
    <w:rsid w:val="0039120E"/>
    <w:pPr>
      <w:widowControl w:val="0"/>
      <w:shd w:val="clear" w:color="auto" w:fill="FFFFFF"/>
      <w:spacing w:before="840" w:line="360" w:lineRule="exact"/>
      <w:jc w:val="both"/>
    </w:pPr>
    <w:rPr>
      <w:sz w:val="28"/>
      <w:szCs w:val="28"/>
    </w:rPr>
  </w:style>
  <w:style w:type="character" w:customStyle="1" w:styleId="112">
    <w:name w:val="Основной текст (11)_"/>
    <w:basedOn w:val="a0"/>
    <w:link w:val="113"/>
    <w:rsid w:val="0039120E"/>
    <w:rPr>
      <w:i/>
      <w:iCs/>
      <w:sz w:val="28"/>
      <w:szCs w:val="28"/>
      <w:shd w:val="clear" w:color="auto" w:fill="FFFFFF"/>
    </w:rPr>
  </w:style>
  <w:style w:type="character" w:customStyle="1" w:styleId="114">
    <w:name w:val="Основной текст (11) + Не курсив"/>
    <w:basedOn w:val="112"/>
    <w:rsid w:val="0039120E"/>
    <w:rPr>
      <w:i/>
      <w:iCs/>
      <w:color w:val="000000"/>
      <w:spacing w:val="0"/>
      <w:w w:val="100"/>
      <w:position w:val="0"/>
      <w:sz w:val="28"/>
      <w:szCs w:val="28"/>
      <w:shd w:val="clear" w:color="auto" w:fill="FFFFFF"/>
      <w:lang w:val="ru-RU" w:eastAsia="ru-RU" w:bidi="ru-RU"/>
    </w:rPr>
  </w:style>
  <w:style w:type="paragraph" w:customStyle="1" w:styleId="113">
    <w:name w:val="Основной текст (11)"/>
    <w:basedOn w:val="a"/>
    <w:link w:val="112"/>
    <w:rsid w:val="0039120E"/>
    <w:pPr>
      <w:widowControl w:val="0"/>
      <w:shd w:val="clear" w:color="auto" w:fill="FFFFFF"/>
      <w:spacing w:line="360" w:lineRule="exact"/>
      <w:jc w:val="both"/>
    </w:pPr>
    <w:rPr>
      <w:i/>
      <w:iCs/>
      <w:sz w:val="28"/>
      <w:szCs w:val="28"/>
    </w:rPr>
  </w:style>
  <w:style w:type="character" w:customStyle="1" w:styleId="CharStyle17">
    <w:name w:val="Char Style 17"/>
    <w:basedOn w:val="a0"/>
    <w:rsid w:val="00C841A4"/>
    <w:rPr>
      <w:rFonts w:ascii="Times New Roman" w:eastAsia="Times New Roman" w:hAnsi="Times New Roman" w:cs="Times New Roman"/>
      <w:b w:val="0"/>
      <w:bCs w:val="0"/>
      <w:i w:val="0"/>
      <w:iCs w:val="0"/>
      <w:smallCaps w:val="0"/>
      <w:strike w:val="0"/>
      <w:color w:val="474749"/>
      <w:spacing w:val="0"/>
      <w:w w:val="100"/>
      <w:position w:val="0"/>
      <w:sz w:val="26"/>
      <w:szCs w:val="26"/>
      <w:u w:val="none"/>
      <w:lang w:val="ru-RU"/>
    </w:rPr>
  </w:style>
  <w:style w:type="paragraph" w:customStyle="1" w:styleId="ConsPlusNonformat">
    <w:name w:val="ConsPlusNonformat"/>
    <w:uiPriority w:val="99"/>
    <w:rsid w:val="00D96C2F"/>
    <w:pPr>
      <w:autoSpaceDE w:val="0"/>
      <w:autoSpaceDN w:val="0"/>
      <w:adjustRightInd w:val="0"/>
    </w:pPr>
    <w:rPr>
      <w:rFonts w:ascii="Courier New" w:hAnsi="Courier New" w:cs="Courier New"/>
    </w:rPr>
  </w:style>
  <w:style w:type="character" w:styleId="aff2">
    <w:name w:val="endnote reference"/>
    <w:uiPriority w:val="99"/>
    <w:unhideWhenUsed/>
    <w:rsid w:val="00A135FC"/>
    <w:rPr>
      <w:vertAlign w:val="superscript"/>
    </w:rPr>
  </w:style>
  <w:style w:type="paragraph" w:customStyle="1" w:styleId="-11">
    <w:name w:val="Цветной список - Акцент 11"/>
    <w:basedOn w:val="a"/>
    <w:uiPriority w:val="34"/>
    <w:qFormat/>
    <w:rsid w:val="00A135FC"/>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CF4C92"/>
    <w:pPr>
      <w:widowControl w:val="0"/>
      <w:autoSpaceDE w:val="0"/>
      <w:autoSpaceDN w:val="0"/>
      <w:adjustRightInd w:val="0"/>
      <w:ind w:firstLine="720"/>
    </w:pPr>
    <w:rPr>
      <w:rFonts w:ascii="Arial" w:hAnsi="Arial" w:cs="Arial"/>
    </w:rPr>
  </w:style>
  <w:style w:type="paragraph" w:customStyle="1" w:styleId="ConsNonformat">
    <w:name w:val="ConsNonformat"/>
    <w:rsid w:val="00CF4C92"/>
    <w:pPr>
      <w:widowControl w:val="0"/>
      <w:autoSpaceDE w:val="0"/>
      <w:autoSpaceDN w:val="0"/>
      <w:adjustRightInd w:val="0"/>
    </w:pPr>
    <w:rPr>
      <w:rFonts w:ascii="Courier New" w:hAnsi="Courier New" w:cs="Courier New"/>
    </w:rPr>
  </w:style>
  <w:style w:type="paragraph" w:customStyle="1" w:styleId="ConsTitle">
    <w:name w:val="ConsTitle"/>
    <w:rsid w:val="00CF4C92"/>
    <w:pPr>
      <w:widowControl w:val="0"/>
      <w:autoSpaceDE w:val="0"/>
      <w:autoSpaceDN w:val="0"/>
      <w:adjustRightInd w:val="0"/>
    </w:pPr>
    <w:rPr>
      <w:rFonts w:ascii="Arial" w:hAnsi="Arial" w:cs="Arial"/>
      <w:b/>
      <w:bCs/>
      <w:sz w:val="16"/>
      <w:szCs w:val="16"/>
    </w:rPr>
  </w:style>
  <w:style w:type="paragraph" w:styleId="aff3">
    <w:name w:val="Document Map"/>
    <w:basedOn w:val="a"/>
    <w:link w:val="aff4"/>
    <w:rsid w:val="00CF4C92"/>
    <w:pPr>
      <w:shd w:val="clear" w:color="auto" w:fill="000080"/>
    </w:pPr>
    <w:rPr>
      <w:rFonts w:ascii="Tahoma" w:hAnsi="Tahoma"/>
      <w:sz w:val="20"/>
      <w:szCs w:val="20"/>
    </w:rPr>
  </w:style>
  <w:style w:type="character" w:customStyle="1" w:styleId="aff4">
    <w:name w:val="Схема документа Знак"/>
    <w:basedOn w:val="a0"/>
    <w:link w:val="aff3"/>
    <w:rsid w:val="00CF4C92"/>
    <w:rPr>
      <w:rFonts w:ascii="Tahoma" w:hAnsi="Tahoma"/>
      <w:shd w:val="clear" w:color="auto" w:fill="000080"/>
    </w:rPr>
  </w:style>
  <w:style w:type="paragraph" w:styleId="aff5">
    <w:name w:val="endnote text"/>
    <w:basedOn w:val="a"/>
    <w:link w:val="aff6"/>
    <w:uiPriority w:val="99"/>
    <w:unhideWhenUsed/>
    <w:rsid w:val="00CF4C92"/>
    <w:rPr>
      <w:sz w:val="20"/>
      <w:szCs w:val="20"/>
    </w:rPr>
  </w:style>
  <w:style w:type="character" w:customStyle="1" w:styleId="aff6">
    <w:name w:val="Текст концевой сноски Знак"/>
    <w:basedOn w:val="a0"/>
    <w:link w:val="aff5"/>
    <w:uiPriority w:val="99"/>
    <w:rsid w:val="00CF4C92"/>
  </w:style>
  <w:style w:type="paragraph" w:customStyle="1" w:styleId="ConsPlusCell">
    <w:name w:val="ConsPlusCell"/>
    <w:uiPriority w:val="99"/>
    <w:rsid w:val="00CF4C92"/>
    <w:pPr>
      <w:widowControl w:val="0"/>
      <w:autoSpaceDE w:val="0"/>
      <w:autoSpaceDN w:val="0"/>
      <w:adjustRightInd w:val="0"/>
    </w:pPr>
    <w:rPr>
      <w:rFonts w:ascii="Arial" w:hAnsi="Arial" w:cs="Arial"/>
    </w:rPr>
  </w:style>
  <w:style w:type="paragraph" w:styleId="25">
    <w:name w:val="List 2"/>
    <w:basedOn w:val="a"/>
    <w:rsid w:val="00CF4C92"/>
    <w:pPr>
      <w:widowControl w:val="0"/>
      <w:autoSpaceDE w:val="0"/>
      <w:autoSpaceDN w:val="0"/>
      <w:adjustRightInd w:val="0"/>
      <w:ind w:left="566" w:hanging="283"/>
    </w:pPr>
    <w:rPr>
      <w:b/>
      <w:bCs/>
      <w:sz w:val="20"/>
      <w:szCs w:val="20"/>
    </w:rPr>
  </w:style>
  <w:style w:type="character" w:styleId="aff7">
    <w:name w:val="page number"/>
    <w:basedOn w:val="a0"/>
    <w:rsid w:val="00CF4C92"/>
  </w:style>
  <w:style w:type="paragraph" w:customStyle="1" w:styleId="aff8">
    <w:name w:val="Название предприятия"/>
    <w:basedOn w:val="a"/>
    <w:rsid w:val="00CF4C92"/>
    <w:pPr>
      <w:spacing w:line="280" w:lineRule="atLeast"/>
      <w:ind w:left="257"/>
    </w:pPr>
    <w:rPr>
      <w:bCs/>
      <w:spacing w:val="-25"/>
      <w:sz w:val="20"/>
      <w:szCs w:val="20"/>
    </w:rPr>
  </w:style>
  <w:style w:type="paragraph" w:customStyle="1" w:styleId="aff9">
    <w:name w:val="Знак"/>
    <w:basedOn w:val="a"/>
    <w:rsid w:val="00CF4C92"/>
    <w:pPr>
      <w:spacing w:after="160" w:line="240" w:lineRule="exact"/>
      <w:jc w:val="both"/>
    </w:pPr>
    <w:rPr>
      <w:szCs w:val="20"/>
      <w:lang w:val="en-US" w:eastAsia="en-US"/>
    </w:rPr>
  </w:style>
  <w:style w:type="paragraph" w:styleId="13">
    <w:name w:val="toc 1"/>
    <w:basedOn w:val="a"/>
    <w:next w:val="a"/>
    <w:autoRedefine/>
    <w:rsid w:val="00CF4C92"/>
    <w:pPr>
      <w:spacing w:line="360" w:lineRule="exact"/>
    </w:pPr>
    <w:rPr>
      <w:b/>
      <w:bCs/>
      <w:szCs w:val="28"/>
    </w:rPr>
  </w:style>
  <w:style w:type="paragraph" w:styleId="26">
    <w:name w:val="toc 2"/>
    <w:basedOn w:val="a"/>
    <w:next w:val="a"/>
    <w:autoRedefine/>
    <w:rsid w:val="00CF4C92"/>
    <w:pPr>
      <w:spacing w:line="360" w:lineRule="exact"/>
    </w:pPr>
    <w:rPr>
      <w:bCs/>
    </w:rPr>
  </w:style>
  <w:style w:type="paragraph" w:customStyle="1" w:styleId="14">
    <w:name w:val="Без интервала1"/>
    <w:uiPriority w:val="1"/>
    <w:qFormat/>
    <w:rsid w:val="00CF4C92"/>
    <w:rPr>
      <w:sz w:val="24"/>
      <w:szCs w:val="24"/>
    </w:rPr>
  </w:style>
  <w:style w:type="character" w:customStyle="1" w:styleId="15">
    <w:name w:val="Название Знак1"/>
    <w:uiPriority w:val="10"/>
    <w:rsid w:val="00CF4C92"/>
    <w:rPr>
      <w:rFonts w:ascii="Cambria" w:eastAsia="Times New Roman" w:hAnsi="Cambria" w:cs="Times New Roman"/>
      <w:color w:val="17365D"/>
      <w:spacing w:val="5"/>
      <w:kern w:val="28"/>
      <w:sz w:val="52"/>
      <w:szCs w:val="52"/>
    </w:rPr>
  </w:style>
  <w:style w:type="character" w:customStyle="1" w:styleId="16">
    <w:name w:val="Подзаголовок Знак1"/>
    <w:uiPriority w:val="11"/>
    <w:rsid w:val="00CF4C92"/>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3744">
      <w:bodyDiv w:val="1"/>
      <w:marLeft w:val="0"/>
      <w:marRight w:val="0"/>
      <w:marTop w:val="0"/>
      <w:marBottom w:val="0"/>
      <w:divBdr>
        <w:top w:val="none" w:sz="0" w:space="0" w:color="auto"/>
        <w:left w:val="none" w:sz="0" w:space="0" w:color="auto"/>
        <w:bottom w:val="none" w:sz="0" w:space="0" w:color="auto"/>
        <w:right w:val="none" w:sz="0" w:space="0" w:color="auto"/>
      </w:divBdr>
    </w:div>
    <w:div w:id="249890790">
      <w:bodyDiv w:val="1"/>
      <w:marLeft w:val="0"/>
      <w:marRight w:val="0"/>
      <w:marTop w:val="0"/>
      <w:marBottom w:val="0"/>
      <w:divBdr>
        <w:top w:val="none" w:sz="0" w:space="0" w:color="auto"/>
        <w:left w:val="none" w:sz="0" w:space="0" w:color="auto"/>
        <w:bottom w:val="none" w:sz="0" w:space="0" w:color="auto"/>
        <w:right w:val="none" w:sz="0" w:space="0" w:color="auto"/>
      </w:divBdr>
    </w:div>
    <w:div w:id="796945731">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939341573">
      <w:bodyDiv w:val="1"/>
      <w:marLeft w:val="0"/>
      <w:marRight w:val="0"/>
      <w:marTop w:val="0"/>
      <w:marBottom w:val="0"/>
      <w:divBdr>
        <w:top w:val="none" w:sz="0" w:space="0" w:color="auto"/>
        <w:left w:val="none" w:sz="0" w:space="0" w:color="auto"/>
        <w:bottom w:val="none" w:sz="0" w:space="0" w:color="auto"/>
        <w:right w:val="none" w:sz="0" w:space="0" w:color="auto"/>
      </w:divBdr>
    </w:div>
    <w:div w:id="990520527">
      <w:bodyDiv w:val="1"/>
      <w:marLeft w:val="0"/>
      <w:marRight w:val="0"/>
      <w:marTop w:val="0"/>
      <w:marBottom w:val="0"/>
      <w:divBdr>
        <w:top w:val="none" w:sz="0" w:space="0" w:color="auto"/>
        <w:left w:val="none" w:sz="0" w:space="0" w:color="auto"/>
        <w:bottom w:val="none" w:sz="0" w:space="0" w:color="auto"/>
        <w:right w:val="none" w:sz="0" w:space="0" w:color="auto"/>
      </w:divBdr>
    </w:div>
    <w:div w:id="1091392090">
      <w:bodyDiv w:val="1"/>
      <w:marLeft w:val="0"/>
      <w:marRight w:val="0"/>
      <w:marTop w:val="0"/>
      <w:marBottom w:val="0"/>
      <w:divBdr>
        <w:top w:val="none" w:sz="0" w:space="0" w:color="auto"/>
        <w:left w:val="none" w:sz="0" w:space="0" w:color="auto"/>
        <w:bottom w:val="none" w:sz="0" w:space="0" w:color="auto"/>
        <w:right w:val="none" w:sz="0" w:space="0" w:color="auto"/>
      </w:divBdr>
    </w:div>
    <w:div w:id="1408965209">
      <w:bodyDiv w:val="1"/>
      <w:marLeft w:val="0"/>
      <w:marRight w:val="0"/>
      <w:marTop w:val="0"/>
      <w:marBottom w:val="0"/>
      <w:divBdr>
        <w:top w:val="none" w:sz="0" w:space="0" w:color="auto"/>
        <w:left w:val="none" w:sz="0" w:space="0" w:color="auto"/>
        <w:bottom w:val="none" w:sz="0" w:space="0" w:color="auto"/>
        <w:right w:val="none" w:sz="0" w:space="0" w:color="auto"/>
      </w:divBdr>
    </w:div>
    <w:div w:id="1413964503">
      <w:bodyDiv w:val="1"/>
      <w:marLeft w:val="0"/>
      <w:marRight w:val="0"/>
      <w:marTop w:val="0"/>
      <w:marBottom w:val="0"/>
      <w:divBdr>
        <w:top w:val="none" w:sz="0" w:space="0" w:color="auto"/>
        <w:left w:val="none" w:sz="0" w:space="0" w:color="auto"/>
        <w:bottom w:val="none" w:sz="0" w:space="0" w:color="auto"/>
        <w:right w:val="none" w:sz="0" w:space="0" w:color="auto"/>
      </w:divBdr>
    </w:div>
    <w:div w:id="1440955114">
      <w:bodyDiv w:val="1"/>
      <w:marLeft w:val="0"/>
      <w:marRight w:val="0"/>
      <w:marTop w:val="0"/>
      <w:marBottom w:val="0"/>
      <w:divBdr>
        <w:top w:val="none" w:sz="0" w:space="0" w:color="auto"/>
        <w:left w:val="none" w:sz="0" w:space="0" w:color="auto"/>
        <w:bottom w:val="none" w:sz="0" w:space="0" w:color="auto"/>
        <w:right w:val="none" w:sz="0" w:space="0" w:color="auto"/>
      </w:divBdr>
    </w:div>
    <w:div w:id="1638952445">
      <w:bodyDiv w:val="1"/>
      <w:marLeft w:val="0"/>
      <w:marRight w:val="0"/>
      <w:marTop w:val="0"/>
      <w:marBottom w:val="0"/>
      <w:divBdr>
        <w:top w:val="none" w:sz="0" w:space="0" w:color="auto"/>
        <w:left w:val="none" w:sz="0" w:space="0" w:color="auto"/>
        <w:bottom w:val="none" w:sz="0" w:space="0" w:color="auto"/>
        <w:right w:val="none" w:sz="0" w:space="0" w:color="auto"/>
      </w:divBdr>
    </w:div>
    <w:div w:id="1791246526">
      <w:bodyDiv w:val="1"/>
      <w:marLeft w:val="0"/>
      <w:marRight w:val="0"/>
      <w:marTop w:val="0"/>
      <w:marBottom w:val="0"/>
      <w:divBdr>
        <w:top w:val="none" w:sz="0" w:space="0" w:color="auto"/>
        <w:left w:val="none" w:sz="0" w:space="0" w:color="auto"/>
        <w:bottom w:val="none" w:sz="0" w:space="0" w:color="auto"/>
        <w:right w:val="none" w:sz="0" w:space="0" w:color="auto"/>
      </w:divBdr>
    </w:div>
    <w:div w:id="1938637526">
      <w:bodyDiv w:val="1"/>
      <w:marLeft w:val="0"/>
      <w:marRight w:val="0"/>
      <w:marTop w:val="0"/>
      <w:marBottom w:val="0"/>
      <w:divBdr>
        <w:top w:val="none" w:sz="0" w:space="0" w:color="auto"/>
        <w:left w:val="none" w:sz="0" w:space="0" w:color="auto"/>
        <w:bottom w:val="none" w:sz="0" w:space="0" w:color="auto"/>
        <w:right w:val="none" w:sz="0" w:space="0" w:color="auto"/>
      </w:divBdr>
    </w:div>
    <w:div w:id="2025936492">
      <w:bodyDiv w:val="1"/>
      <w:marLeft w:val="0"/>
      <w:marRight w:val="0"/>
      <w:marTop w:val="0"/>
      <w:marBottom w:val="0"/>
      <w:divBdr>
        <w:top w:val="none" w:sz="0" w:space="0" w:color="auto"/>
        <w:left w:val="none" w:sz="0" w:space="0" w:color="auto"/>
        <w:bottom w:val="none" w:sz="0" w:space="0" w:color="auto"/>
        <w:right w:val="none" w:sz="0" w:space="0" w:color="auto"/>
      </w:divBdr>
    </w:div>
    <w:div w:id="20378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senova@refservice.ru" TargetMode="External"/><Relationship Id="rId13" Type="http://schemas.openxmlformats.org/officeDocument/2006/relationships/hyperlink" Target="mailto:secretary@refservice.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499)%20262-57-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y.arsenova@refservic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85047-1813-422E-9255-3FCE7E08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4680</TotalTime>
  <Pages>1</Pages>
  <Words>14524</Words>
  <Characters>82791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97121</CharactersWithSpaces>
  <SharedDoc>false</SharedDoc>
  <HLinks>
    <vt:vector size="78" baseType="variant">
      <vt:variant>
        <vt:i4>4784244</vt:i4>
      </vt:variant>
      <vt:variant>
        <vt:i4>36</vt:i4>
      </vt:variant>
      <vt:variant>
        <vt:i4>0</vt:i4>
      </vt:variant>
      <vt:variant>
        <vt:i4>5</vt:i4>
      </vt:variant>
      <vt:variant>
        <vt:lpwstr>mailto:fcrw@mail.ru</vt:lpwstr>
      </vt:variant>
      <vt:variant>
        <vt:lpwstr/>
      </vt:variant>
      <vt:variant>
        <vt:i4>6291569</vt:i4>
      </vt:variant>
      <vt:variant>
        <vt:i4>33</vt:i4>
      </vt:variant>
      <vt:variant>
        <vt:i4>0</vt:i4>
      </vt:variant>
      <vt:variant>
        <vt:i4>5</vt:i4>
      </vt:variant>
      <vt:variant>
        <vt:lpwstr>http://www.rzd.ru/</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shmatov</cp:lastModifiedBy>
  <cp:revision>24</cp:revision>
  <cp:lastPrinted>2016-09-30T07:58:00Z</cp:lastPrinted>
  <dcterms:created xsi:type="dcterms:W3CDTF">2016-07-28T06:15:00Z</dcterms:created>
  <dcterms:modified xsi:type="dcterms:W3CDTF">2017-06-15T08:48:00Z</dcterms:modified>
</cp:coreProperties>
</file>