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64" w:rsidRPr="00183B64" w:rsidRDefault="00183B64" w:rsidP="00183B64">
      <w:pPr>
        <w:spacing w:after="0" w:line="240" w:lineRule="auto"/>
        <w:jc w:val="center"/>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Дополнительное соглашение № ___</w:t>
      </w:r>
    </w:p>
    <w:p w:rsidR="00183B64" w:rsidRPr="00183B64" w:rsidRDefault="00183B64" w:rsidP="00183B64">
      <w:pPr>
        <w:spacing w:after="0" w:line="240" w:lineRule="auto"/>
        <w:jc w:val="center"/>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 xml:space="preserve">об оказании опционных услуг к договору (присоединения) </w:t>
      </w:r>
      <w:r w:rsidRPr="00183B64">
        <w:rPr>
          <w:rFonts w:ascii="Times New Roman" w:eastAsia="Times New Roman" w:hAnsi="Times New Roman" w:cs="Times New Roman"/>
          <w:b/>
          <w:sz w:val="28"/>
          <w:szCs w:val="28"/>
          <w:lang w:eastAsia="ru-RU"/>
        </w:rPr>
        <w:br/>
      </w:r>
      <w:proofErr w:type="gramStart"/>
      <w:r w:rsidRPr="00183B64">
        <w:rPr>
          <w:rFonts w:ascii="Times New Roman" w:eastAsia="Times New Roman" w:hAnsi="Times New Roman" w:cs="Times New Roman"/>
          <w:b/>
          <w:sz w:val="28"/>
          <w:szCs w:val="28"/>
          <w:lang w:eastAsia="ru-RU"/>
        </w:rPr>
        <w:t>от</w:t>
      </w:r>
      <w:proofErr w:type="gramEnd"/>
      <w:r w:rsidRPr="00183B64">
        <w:rPr>
          <w:rFonts w:ascii="Times New Roman" w:eastAsia="Times New Roman" w:hAnsi="Times New Roman" w:cs="Times New Roman"/>
          <w:b/>
          <w:sz w:val="28"/>
          <w:szCs w:val="28"/>
          <w:lang w:eastAsia="ru-RU"/>
        </w:rPr>
        <w:t xml:space="preserve"> ________ № ____________ </w:t>
      </w:r>
      <w:proofErr w:type="gramStart"/>
      <w:r w:rsidRPr="00183B64">
        <w:rPr>
          <w:rFonts w:ascii="Times New Roman" w:eastAsia="Times New Roman" w:hAnsi="Times New Roman" w:cs="Times New Roman"/>
          <w:b/>
          <w:sz w:val="28"/>
          <w:szCs w:val="28"/>
          <w:lang w:eastAsia="ru-RU"/>
        </w:rPr>
        <w:t>об</w:t>
      </w:r>
      <w:proofErr w:type="gramEnd"/>
      <w:r w:rsidRPr="00183B64">
        <w:rPr>
          <w:rFonts w:ascii="Times New Roman" w:eastAsia="Times New Roman" w:hAnsi="Times New Roman" w:cs="Times New Roman"/>
          <w:b/>
          <w:sz w:val="28"/>
          <w:szCs w:val="28"/>
          <w:lang w:eastAsia="ru-RU"/>
        </w:rPr>
        <w:t xml:space="preserve"> оказании услуг, связанных с перевозками</w:t>
      </w:r>
    </w:p>
    <w:p w:rsidR="00183B64" w:rsidRPr="00183B64" w:rsidRDefault="00183B64" w:rsidP="00183B64">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spacing w:after="0" w:line="240" w:lineRule="auto"/>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Москва</w:t>
            </w:r>
          </w:p>
        </w:tc>
        <w:tc>
          <w:tcPr>
            <w:tcW w:w="4927" w:type="dxa"/>
            <w:shd w:val="clear" w:color="auto" w:fill="auto"/>
          </w:tcPr>
          <w:p w:rsidR="00183B64" w:rsidRPr="00183B64" w:rsidRDefault="00183B64" w:rsidP="00183B64">
            <w:pPr>
              <w:spacing w:after="0" w:line="240" w:lineRule="auto"/>
              <w:jc w:val="right"/>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 _______2020 г.</w:t>
            </w:r>
          </w:p>
        </w:tc>
      </w:tr>
    </w:tbl>
    <w:p w:rsidR="00183B64" w:rsidRPr="00183B64" w:rsidRDefault="00183B64" w:rsidP="00183B64">
      <w:pPr>
        <w:spacing w:after="0" w:line="240" w:lineRule="auto"/>
        <w:jc w:val="both"/>
        <w:rPr>
          <w:rFonts w:ascii="Times New Roman" w:eastAsia="Times New Roman" w:hAnsi="Times New Roman" w:cs="Times New Roman"/>
          <w:sz w:val="28"/>
          <w:szCs w:val="28"/>
          <w:lang w:eastAsia="ru-RU"/>
        </w:rPr>
      </w:pPr>
    </w:p>
    <w:p w:rsidR="00183B64" w:rsidRPr="00183B64" w:rsidRDefault="00183B64" w:rsidP="00183B64">
      <w:pPr>
        <w:widowControl w:val="0"/>
        <w:spacing w:after="0" w:line="320" w:lineRule="exact"/>
        <w:ind w:firstLine="720"/>
        <w:jc w:val="both"/>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АО «Рефсервис»</w:t>
      </w:r>
      <w:r w:rsidRPr="00183B64">
        <w:rPr>
          <w:rFonts w:ascii="Times New Roman" w:eastAsia="Times New Roman" w:hAnsi="Times New Roman" w:cs="Times New Roman"/>
          <w:sz w:val="28"/>
          <w:szCs w:val="28"/>
          <w:lang w:eastAsia="ru-RU"/>
        </w:rPr>
        <w:t xml:space="preserve">, именуемое в дальнейшем «Исполнитель», в </w:t>
      </w:r>
      <w:r w:rsidRPr="00183B64">
        <w:rPr>
          <w:rFonts w:ascii="Times New Roman" w:eastAsia="Times New Roman" w:hAnsi="Times New Roman" w:cs="Times New Roman"/>
          <w:sz w:val="28"/>
          <w:szCs w:val="28"/>
          <w:lang w:eastAsia="ru-RU"/>
        </w:rPr>
        <w:br/>
        <w:t xml:space="preserve">лице </w:t>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83B64">
        <w:rPr>
          <w:rFonts w:ascii="Times New Roman" w:eastAsia="Times New Roman" w:hAnsi="Times New Roman" w:cs="Times New Roman"/>
          <w:sz w:val="28"/>
          <w:szCs w:val="28"/>
          <w:lang w:eastAsia="ru-RU"/>
        </w:rPr>
        <w:t xml:space="preserve">действующего на основании доверенности </w:t>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sz w:val="28"/>
          <w:szCs w:val="28"/>
          <w:lang w:eastAsia="ru-RU"/>
        </w:rPr>
        <w:t>с одной стороны, и</w:t>
      </w:r>
      <w:r w:rsidRPr="00183B64">
        <w:rPr>
          <w:rFonts w:ascii="Times New Roman" w:eastAsia="Times New Roman" w:hAnsi="Times New Roman" w:cs="Times New Roman"/>
          <w:b/>
          <w:sz w:val="28"/>
          <w:szCs w:val="28"/>
          <w:lang w:eastAsia="ru-RU"/>
        </w:rPr>
        <w:t xml:space="preserve"> </w:t>
      </w:r>
    </w:p>
    <w:p w:rsidR="00183B64" w:rsidRPr="00183B64" w:rsidRDefault="00183B64" w:rsidP="00183B64">
      <w:pPr>
        <w:widowControl w:val="0"/>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_______________, в лице ______________</w:t>
      </w:r>
      <w:r>
        <w:rPr>
          <w:rFonts w:ascii="Times New Roman" w:eastAsia="Times New Roman" w:hAnsi="Times New Roman" w:cs="Times New Roman"/>
          <w:sz w:val="28"/>
          <w:szCs w:val="28"/>
          <w:lang w:eastAsia="ru-RU"/>
        </w:rPr>
        <w:t>,</w:t>
      </w:r>
      <w:r w:rsidRPr="00183B64">
        <w:rPr>
          <w:rFonts w:ascii="Times New Roman" w:eastAsia="Times New Roman" w:hAnsi="Times New Roman" w:cs="Times New Roman"/>
          <w:sz w:val="28"/>
          <w:szCs w:val="28"/>
          <w:lang w:eastAsia="ru-RU"/>
        </w:rPr>
        <w:t xml:space="preserve"> </w:t>
      </w:r>
      <w:proofErr w:type="gramStart"/>
      <w:r w:rsidRPr="00183B64">
        <w:rPr>
          <w:rFonts w:ascii="Times New Roman" w:eastAsia="Times New Roman" w:hAnsi="Times New Roman" w:cs="Times New Roman"/>
          <w:sz w:val="28"/>
          <w:szCs w:val="28"/>
          <w:lang w:eastAsia="ru-RU"/>
        </w:rPr>
        <w:t>действующего</w:t>
      </w:r>
      <w:proofErr w:type="gramEnd"/>
      <w:r w:rsidRPr="00183B64">
        <w:rPr>
          <w:rFonts w:ascii="Times New Roman" w:eastAsia="Times New Roman" w:hAnsi="Times New Roman" w:cs="Times New Roman"/>
          <w:sz w:val="28"/>
          <w:szCs w:val="28"/>
          <w:lang w:eastAsia="ru-RU"/>
        </w:rPr>
        <w:t xml:space="preserve"> на основании </w:t>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sz w:val="28"/>
          <w:szCs w:val="28"/>
          <w:u w:val="single"/>
          <w:lang w:eastAsia="ru-RU"/>
        </w:rPr>
        <w:tab/>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sz w:val="28"/>
          <w:szCs w:val="28"/>
          <w:lang w:eastAsia="ru-RU"/>
        </w:rPr>
        <w:t>с другой стороны, заключили настоящее дополнительное соглашение (далее – Соглашение) к договору от _________ № ________  (далее – Договор) о нижеследующем:</w:t>
      </w:r>
    </w:p>
    <w:p w:rsidR="00183B64" w:rsidRPr="00183B64" w:rsidRDefault="00183B64" w:rsidP="00183B64">
      <w:pPr>
        <w:numPr>
          <w:ilvl w:val="0"/>
          <w:numId w:val="2"/>
        </w:numPr>
        <w:tabs>
          <w:tab w:val="clear" w:pos="1080"/>
          <w:tab w:val="num" w:pos="851"/>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Предмет Соглашения:</w:t>
      </w:r>
    </w:p>
    <w:p w:rsidR="00183B64" w:rsidRPr="00183B64" w:rsidRDefault="00183B64" w:rsidP="00183B64">
      <w:pPr>
        <w:numPr>
          <w:ilvl w:val="1"/>
          <w:numId w:val="2"/>
        </w:numPr>
        <w:tabs>
          <w:tab w:val="left" w:pos="1276"/>
        </w:tabs>
        <w:spacing w:after="0" w:line="320" w:lineRule="exact"/>
        <w:ind w:left="0" w:firstLine="720"/>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Стороны договорились установить следующие особенности взаимодействия в рамках Договора и Правил оказания услуг, связанных с перевозками, утверждённых приказом АО «Рефсервис» от 27.12.2019 </w:t>
      </w:r>
      <w:r w:rsidRPr="00183B64">
        <w:rPr>
          <w:rFonts w:ascii="Times New Roman" w:eastAsia="Calibri" w:hAnsi="Times New Roman" w:cs="Times New Roman"/>
          <w:sz w:val="28"/>
          <w:szCs w:val="28"/>
        </w:rPr>
        <w:br/>
        <w:t xml:space="preserve">№ РД-1/420, размещённых на официальном сайте АО «Рефсервис»: </w:t>
      </w:r>
      <w:hyperlink r:id="rId8" w:history="1">
        <w:r w:rsidRPr="00183B64">
          <w:rPr>
            <w:rFonts w:ascii="Times New Roman" w:eastAsia="Calibri" w:hAnsi="Times New Roman" w:cs="Times New Roman"/>
            <w:color w:val="0000FF"/>
            <w:sz w:val="28"/>
            <w:szCs w:val="28"/>
            <w:u w:val="single"/>
          </w:rPr>
          <w:t>http://www.refservice.ru/perevozka_gruzov</w:t>
        </w:r>
      </w:hyperlink>
      <w:r w:rsidRPr="00183B64">
        <w:rPr>
          <w:rFonts w:ascii="Times New Roman" w:eastAsia="Calibri" w:hAnsi="Times New Roman" w:cs="Times New Roman"/>
          <w:sz w:val="28"/>
          <w:szCs w:val="28"/>
        </w:rPr>
        <w:t xml:space="preserve"> и являющихся неотъемлемой частью Договора (далее – Правила оказания услуг):</w:t>
      </w:r>
    </w:p>
    <w:p w:rsidR="00183B64" w:rsidRPr="00183B64" w:rsidRDefault="00183B64" w:rsidP="00183B64">
      <w:pPr>
        <w:numPr>
          <w:ilvl w:val="2"/>
          <w:numId w:val="2"/>
        </w:numPr>
        <w:tabs>
          <w:tab w:val="left" w:pos="1276"/>
          <w:tab w:val="left" w:pos="1560"/>
        </w:tabs>
        <w:spacing w:after="0" w:line="240" w:lineRule="auto"/>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При направлении Заказчиком заявки на предоставление вагона в соответствии с пунктом 21 Правил Заказчик может заявить в графе «Опции по договору» о включении опционных услуг – в этом случае Заказчиком проставляется отметка «Опцион».</w:t>
      </w:r>
    </w:p>
    <w:p w:rsidR="00183B64" w:rsidRPr="00183B64" w:rsidRDefault="00183B64" w:rsidP="00183B64">
      <w:pPr>
        <w:tabs>
          <w:tab w:val="left" w:pos="1276"/>
        </w:tabs>
        <w:spacing w:after="0" w:line="320" w:lineRule="exact"/>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Проставление Заказчиком отметки «Опцион» означает, что Заказчик заявил Исполнителю опционную услугу. Под опционной услугой Стороны понимают сохранение за Заказчиком права использования вагона (опционного вагона) после оказания услуг по перевозке и доставке груза грузополучателю.</w:t>
      </w:r>
    </w:p>
    <w:p w:rsidR="00183B64" w:rsidRPr="00183B64" w:rsidRDefault="00183B64" w:rsidP="00183B64">
      <w:pPr>
        <w:tabs>
          <w:tab w:val="left" w:pos="1276"/>
        </w:tabs>
        <w:spacing w:after="0" w:line="320" w:lineRule="exact"/>
        <w:ind w:firstLine="687"/>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Срок, в течение которого Заказчик может реализовать опционные услуги, определяется по правилам, установленным в пункте 1.1.3 Соглашения.</w:t>
      </w:r>
    </w:p>
    <w:p w:rsidR="00183B64" w:rsidRPr="00183B64" w:rsidRDefault="00183B64" w:rsidP="00183B64">
      <w:pPr>
        <w:tabs>
          <w:tab w:val="left" w:pos="1276"/>
        </w:tabs>
        <w:spacing w:after="0" w:line="320" w:lineRule="exact"/>
        <w:ind w:firstLine="687"/>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этом опционные услуги применяются Сторонами при осуществлении тех перевозок, цена на которые согласовывается Сторонами в соответствии с пунктом 1.1.5 Соглашения и по форме протокола согласования договорной цены, установленной в приложении № 1 к Соглашению.</w:t>
      </w:r>
    </w:p>
    <w:p w:rsidR="00183B64" w:rsidRPr="00183B64" w:rsidRDefault="00183B64" w:rsidP="00183B64">
      <w:pPr>
        <w:numPr>
          <w:ilvl w:val="2"/>
          <w:numId w:val="2"/>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подаче заявки на перевозку в соответствии с пунктом 21 Правил, Заказчик проставляет в заявке в графе «Опции к договору» соответствующую отметку о последующей станции погрузки, а также о способе оформления отправки вагона (опционного вагона): самостоятельно за счёт Заказчика, либо Исполнитель оформляет указанную перевозку.</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вышеуказанная отметка в графе «Опции к договору» о следующей станции погрузки не проставлена, то Исполнитель вправе отправить вагон на иную станцию погрузки по своему усмотрению после окончания его выгрузки.</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При отсутствии в графе «Опции к договору» отметки о способе отправки вагона, но при указании следующей станции погрузки Исполнитель отправляет </w:t>
      </w:r>
      <w:r w:rsidRPr="00183B64">
        <w:rPr>
          <w:rFonts w:ascii="Times New Roman" w:eastAsia="Times New Roman" w:hAnsi="Times New Roman" w:cs="Times New Roman"/>
          <w:sz w:val="28"/>
          <w:szCs w:val="28"/>
          <w:lang w:eastAsia="ru-RU"/>
        </w:rPr>
        <w:lastRenderedPageBreak/>
        <w:t>вагон на эту станцию, при этом отправка вагона осуществляется в соответствии с пунктами 46, 47, 48, 53 Правил оказания услуг.</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вагон после выгрузки далее отправляется Заказчиком, то Исполнитель не предоставляет Заказчику информацию по оформлению вагона для возврата после выгрузки в соответствии с подпунктом «б» пункта 46 Правил оказания услуг.</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вправе предоставить сведения о станции следующей погрузки на опционный вагон не позднее одного рабочего дня до его прибытия на станцию выгрузки посредством подачи дополнения к предыдущей заявке либо новой заявки на предоставление подвижного состава с указанием номера опционного вагона в графе «Опции к договору».</w:t>
      </w:r>
    </w:p>
    <w:p w:rsidR="00183B64" w:rsidRPr="00183B64" w:rsidRDefault="00183B64" w:rsidP="00183B64">
      <w:pPr>
        <w:numPr>
          <w:ilvl w:val="2"/>
          <w:numId w:val="2"/>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Срок опционных услуг исчисляется по следующим правилам:</w:t>
      </w:r>
    </w:p>
    <w:p w:rsidR="00183B64" w:rsidRPr="00183B64" w:rsidRDefault="00183B64" w:rsidP="00183B64">
      <w:pPr>
        <w:numPr>
          <w:ilvl w:val="0"/>
          <w:numId w:val="3"/>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от даты прибытия опционного вагона на первоначальную станцию погрузки до даты прибытия опционного вагона на следующую станцию погрузки – если вагон направляется на следующую станцию погрузки (вне зависимости от способа оформления вагона в соответствии с пунктом 1.1.2 Соглашения)</w:t>
      </w:r>
      <w:r w:rsidRPr="00183B64">
        <w:rPr>
          <w:rFonts w:ascii="Times New Roman" w:eastAsia="Times New Roman" w:hAnsi="Times New Roman" w:cs="Times New Roman"/>
          <w:sz w:val="28"/>
          <w:szCs w:val="28"/>
          <w:vertAlign w:val="superscript"/>
          <w:lang w:eastAsia="ru-RU"/>
        </w:rPr>
        <w:footnoteReference w:id="1"/>
      </w:r>
      <w:r w:rsidRPr="00183B64">
        <w:rPr>
          <w:rFonts w:ascii="Times New Roman" w:eastAsia="Times New Roman" w:hAnsi="Times New Roman" w:cs="Times New Roman"/>
          <w:sz w:val="28"/>
          <w:szCs w:val="28"/>
          <w:lang w:eastAsia="ru-RU"/>
        </w:rPr>
        <w:t>;</w:t>
      </w:r>
    </w:p>
    <w:p w:rsidR="00183B64" w:rsidRPr="00183B64" w:rsidRDefault="00183B64" w:rsidP="00183B64">
      <w:pPr>
        <w:numPr>
          <w:ilvl w:val="0"/>
          <w:numId w:val="3"/>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от даты прибытия опционного вагона на первоначальную станцию погрузки до окончания расчётного срока доставки</w:t>
      </w:r>
      <w:r w:rsidRPr="00183B64">
        <w:rPr>
          <w:rFonts w:ascii="Times New Roman" w:eastAsia="Times New Roman" w:hAnsi="Times New Roman" w:cs="Times New Roman"/>
          <w:sz w:val="28"/>
          <w:szCs w:val="28"/>
          <w:vertAlign w:val="superscript"/>
          <w:lang w:eastAsia="ru-RU"/>
        </w:rPr>
        <w:footnoteReference w:id="2"/>
      </w:r>
      <w:r w:rsidRPr="00183B64">
        <w:rPr>
          <w:rFonts w:ascii="Times New Roman" w:eastAsia="Times New Roman" w:hAnsi="Times New Roman" w:cs="Times New Roman"/>
          <w:sz w:val="28"/>
          <w:szCs w:val="28"/>
          <w:lang w:eastAsia="ru-RU"/>
        </w:rPr>
        <w:t xml:space="preserve"> до станции следующей погрузки (вне зависимости от способа оформления вагона в соответствии с пунктом 1.1.2 Соглашения) – при замене опционного вагона по пункту 1.1.4 Соглашения</w:t>
      </w:r>
      <w:r w:rsidRPr="00183B64">
        <w:rPr>
          <w:rFonts w:ascii="Times New Roman" w:eastAsia="Times New Roman" w:hAnsi="Times New Roman" w:cs="Times New Roman"/>
          <w:sz w:val="28"/>
          <w:szCs w:val="28"/>
          <w:vertAlign w:val="superscript"/>
          <w:lang w:eastAsia="ru-RU"/>
        </w:rPr>
        <w:footnoteReference w:id="3"/>
      </w:r>
      <w:r w:rsidRPr="00183B64">
        <w:rPr>
          <w:rFonts w:ascii="Times New Roman" w:eastAsia="Times New Roman" w:hAnsi="Times New Roman" w:cs="Times New Roman"/>
          <w:sz w:val="28"/>
          <w:szCs w:val="28"/>
          <w:lang w:eastAsia="ru-RU"/>
        </w:rPr>
        <w:t>;</w:t>
      </w:r>
    </w:p>
    <w:p w:rsidR="00183B64" w:rsidRPr="00183B64" w:rsidRDefault="00183B64" w:rsidP="00183B64">
      <w:pPr>
        <w:numPr>
          <w:ilvl w:val="0"/>
          <w:numId w:val="3"/>
        </w:numPr>
        <w:tabs>
          <w:tab w:val="left" w:pos="1276"/>
        </w:tabs>
        <w:spacing w:after="0" w:line="320" w:lineRule="exact"/>
        <w:ind w:left="0" w:firstLine="720"/>
        <w:jc w:val="both"/>
        <w:rPr>
          <w:rFonts w:ascii="Times New Roman" w:eastAsia="Times New Roman" w:hAnsi="Times New Roman" w:cs="Times New Roman"/>
          <w:sz w:val="28"/>
          <w:szCs w:val="28"/>
          <w:lang w:eastAsia="ru-RU"/>
        </w:rPr>
      </w:pPr>
      <w:proofErr w:type="gramStart"/>
      <w:r w:rsidRPr="00183B64">
        <w:rPr>
          <w:rFonts w:ascii="Times New Roman" w:eastAsia="Times New Roman" w:hAnsi="Times New Roman" w:cs="Times New Roman"/>
          <w:sz w:val="28"/>
          <w:szCs w:val="28"/>
          <w:lang w:eastAsia="ru-RU"/>
        </w:rPr>
        <w:t>от даты прибытия опционного вагона на первоначальную станцию погрузки до даты отправки опционного вагона в гружёном состоянии со станции</w:t>
      </w:r>
      <w:proofErr w:type="gramEnd"/>
      <w:r w:rsidRPr="00183B64">
        <w:rPr>
          <w:rFonts w:ascii="Times New Roman" w:eastAsia="Times New Roman" w:hAnsi="Times New Roman" w:cs="Times New Roman"/>
          <w:sz w:val="28"/>
          <w:szCs w:val="28"/>
          <w:lang w:eastAsia="ru-RU"/>
        </w:rPr>
        <w:t xml:space="preserve"> выгрузки – если станция выгрузки и станция следующей погрузки совпадают.</w:t>
      </w:r>
    </w:p>
    <w:p w:rsidR="00183B64" w:rsidRPr="00183B64" w:rsidRDefault="00183B64" w:rsidP="00183B64">
      <w:pPr>
        <w:numPr>
          <w:ilvl w:val="2"/>
          <w:numId w:val="2"/>
        </w:numPr>
        <w:tabs>
          <w:tab w:val="left" w:pos="1276"/>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Если опционный вагон требуется Исполнителю для собственных нужд, но либо: </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а) на станции следующей погрузки, заявленной Заказчиком по заявке на предоставление вагона под перевозку (в том числе путём подачи новой заявки или путём подачи дополнения к первоначальной заявке), либо</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б) на иной близлежащей к ней станции, - </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у Исполнителя имеется равнозначный вагон, то Исполнитель вправе произвести замену.</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Замена опционного вагона с иной близлежащей станции погрузки осуществляется с учётом расчётного срока доставки опционного вагона в том случае, если расчётный срок доставки от станции выгрузки до следующей </w:t>
      </w:r>
      <w:r w:rsidRPr="00183B64">
        <w:rPr>
          <w:rFonts w:ascii="Times New Roman" w:eastAsia="Times New Roman" w:hAnsi="Times New Roman" w:cs="Times New Roman"/>
          <w:sz w:val="28"/>
          <w:szCs w:val="28"/>
          <w:lang w:eastAsia="ru-RU"/>
        </w:rPr>
        <w:lastRenderedPageBreak/>
        <w:t>станции погрузки больше, чем расчётный срок доставки вагона для замены опционного вагона с близлежащей станции до следующей станции погрузки.</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Если Исполнитель не смог произвести замену вагона в соответствии с настоящим пунктом Соглашения, но использовал опционный вагон для своих нужд, то срок опционных услуг исчисляется от даты прибытия опционного вагона на первоначальную станцию погрузки до даты прибытия опционного вагона на станцию выгрузки. </w:t>
      </w:r>
    </w:p>
    <w:p w:rsidR="00183B64" w:rsidRPr="00183B64" w:rsidRDefault="00183B64" w:rsidP="00183B64">
      <w:pPr>
        <w:tabs>
          <w:tab w:val="left" w:pos="1276"/>
        </w:tabs>
        <w:spacing w:after="0" w:line="320" w:lineRule="exact"/>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этом излишек предоплаты, внесённый Заказчиком (пункт 1.1.5 Соглашения), засчитывается в счёт будущих услуг Исполнителя по Договору.</w:t>
      </w:r>
    </w:p>
    <w:p w:rsidR="00183B64" w:rsidRPr="00183B64" w:rsidRDefault="00183B64" w:rsidP="00183B64">
      <w:pPr>
        <w:numPr>
          <w:ilvl w:val="2"/>
          <w:numId w:val="2"/>
        </w:numPr>
        <w:tabs>
          <w:tab w:val="left" w:pos="1276"/>
        </w:tabs>
        <w:spacing w:after="0" w:line="320" w:lineRule="exact"/>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связи с особенностями, установленными в пунктах 1.1.1 – 1.1.4 Соглашения, Стороны договорились об особенностях расчёта за услуги Заказчика.</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Комплексная стоимость за оказание услуг по предоставлению подвижного состава в интересах Заказчика является конечной, не включает в себя провозную плату и дополнительные сборы перевозчику – если иное не оговорено в протоколах согласования договорной цены, и подразделяется на две части:</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А) Стоимость вагонной услуги; Б) Стоимость опционной услуги</w:t>
      </w:r>
      <w:r w:rsidRPr="00183B64">
        <w:rPr>
          <w:rFonts w:ascii="Times New Roman" w:eastAsia="Times New Roman" w:hAnsi="Times New Roman" w:cs="Times New Roman"/>
          <w:sz w:val="28"/>
          <w:szCs w:val="28"/>
          <w:vertAlign w:val="superscript"/>
          <w:lang w:eastAsia="ru-RU"/>
        </w:rPr>
        <w:footnoteReference w:id="4"/>
      </w:r>
      <w:r w:rsidRPr="00183B64">
        <w:rPr>
          <w:rFonts w:ascii="Times New Roman" w:eastAsia="Times New Roman" w:hAnsi="Times New Roman" w:cs="Times New Roman"/>
          <w:sz w:val="28"/>
          <w:szCs w:val="28"/>
          <w:lang w:eastAsia="ru-RU"/>
        </w:rPr>
        <w:t xml:space="preserve">. </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Конкретная цена указанных услуг согласовывается Сторонами в Протоколах согласования договорной цены в порядке, установленном Правилами, и зависит от общего количества погруженных вагонов по всем согласованным станциям в отчетном периоде (один календарный месяц).</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Форма протокола договорной цены применяется Сторонами в редакции приложения № 1 к Соглашению. В протоколе согласования договорной цены Стороны также указывают размер предоплаты, который необходимо внести Заказчиком Исполнителю для оказания услуг.</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расчётная предоплата, указанная в протоколе согласования договорной цены, будет выше, чем фактические начисления за вагонную услугу и логистическую услугу, то остаток предоплаты переносится Исполнителем в качестве будущей предоплаты Заказчика за иные услуги Исполнителя.</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Если расчётная предоплата, указанная в протоколе согласования договорной цены, окажется меньше, чем фактические начисления за вагонную услугу и опционную услугу, то Заказчик осуществляет доплату за услуги Исполнителя на основании Акта оказанных услуг в течение 5 (пять) банковских дней от даты подписания Сторонами акта в соответствии с Правилами оказания услуг. Аналогичный порядок применяется при доборе перевозчиком провозных платежей и сборов по окончании перевозки.</w:t>
      </w:r>
    </w:p>
    <w:p w:rsidR="00183B64" w:rsidRPr="00183B64" w:rsidRDefault="00183B64" w:rsidP="00183B64">
      <w:pPr>
        <w:tabs>
          <w:tab w:val="left" w:pos="1276"/>
        </w:tabs>
        <w:spacing w:after="0" w:line="320" w:lineRule="exact"/>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Выставление дополнительного счёта Исполнителем не требуется.</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lastRenderedPageBreak/>
        <w:t>В том случае, если Заказчик отказался от последующей погрузки, то это не уменьшает срок и стоимость опциона. В данном случае срок опциона исчисляется также по правилам пункта 1.1.3 Соглашения.</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целях реализации положений Соглашения, Стороны согласовали, что момент оказания вагонной услуги определяется общим порядком в соответствии с пунктом 67 Правил оказания услуг.</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Момент оказания опционной услуги определяется по следующим правилам:</w:t>
      </w:r>
    </w:p>
    <w:p w:rsidR="00183B64" w:rsidRPr="00183B64" w:rsidRDefault="00183B64" w:rsidP="00183B64">
      <w:pPr>
        <w:tabs>
          <w:tab w:val="left" w:pos="1276"/>
          <w:tab w:val="left" w:pos="1560"/>
        </w:tabs>
        <w:spacing w:after="0" w:line="320" w:lineRule="exact"/>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при замене опционного вагона по пункту 1.1.4 Соглашения – как дата подачи заменяющего вагона на станцию погрузки;</w:t>
      </w:r>
    </w:p>
    <w:p w:rsidR="00183B64" w:rsidRPr="00183B64" w:rsidRDefault="00183B64" w:rsidP="00183B64">
      <w:pPr>
        <w:tabs>
          <w:tab w:val="left" w:pos="1276"/>
          <w:tab w:val="left" w:pos="1560"/>
        </w:tabs>
        <w:spacing w:after="0" w:line="320" w:lineRule="exact"/>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остальных случаях – в дату окончания срока оказания опционных услуг, определённого в соответствии с пунктом 1.1.3.</w:t>
      </w:r>
    </w:p>
    <w:p w:rsidR="00183B64" w:rsidRPr="00183B64" w:rsidRDefault="00183B64" w:rsidP="00183B64">
      <w:pPr>
        <w:numPr>
          <w:ilvl w:val="2"/>
          <w:numId w:val="2"/>
        </w:numPr>
        <w:tabs>
          <w:tab w:val="left" w:pos="1276"/>
          <w:tab w:val="left" w:pos="1560"/>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целях приёмки услуг Стороны согласовали форму акта оказанных услуг в соответствии с приложением № 2 к Соглашению.</w:t>
      </w:r>
    </w:p>
    <w:p w:rsidR="00183B64" w:rsidRPr="00183B64" w:rsidRDefault="00183B64" w:rsidP="00183B64">
      <w:pPr>
        <w:numPr>
          <w:ilvl w:val="2"/>
          <w:numId w:val="2"/>
        </w:numPr>
        <w:tabs>
          <w:tab w:val="left" w:pos="1276"/>
          <w:tab w:val="left" w:pos="1701"/>
        </w:tabs>
        <w:spacing w:after="0" w:line="320" w:lineRule="exact"/>
        <w:ind w:left="0"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целях определения назначений платежей от Заказчика, Стороны согласовали, что плата за опционные услуги указывается как «за услуги Исполнителя по предоставлению подвижного состава» – в соответствии с пунктом 24 Правил оказания услуг – отдельно в платёжном поручении не выделяется.</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Отчётный период предоставления опционных услуг составляет один календарный месяц.</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Положения пункта 67 Правил оказания услуг в части определения момента оказания опционных услуг не применяется, акт оказанных услуг составляется Сторонами ежемесячно.</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При расчёте стоимости опционных услуг применяется та договорная цена, которая согласована Сторонами в протоколе согласования договорной цены в период оказания опционных услуг</w:t>
      </w:r>
      <w:r w:rsidRPr="00183B64">
        <w:rPr>
          <w:rFonts w:ascii="Times New Roman" w:eastAsia="Calibri" w:hAnsi="Times New Roman" w:cs="Times New Roman"/>
          <w:sz w:val="28"/>
          <w:szCs w:val="28"/>
          <w:vertAlign w:val="superscript"/>
        </w:rPr>
        <w:footnoteReference w:id="5"/>
      </w:r>
      <w:r w:rsidRPr="00183B64">
        <w:rPr>
          <w:rFonts w:ascii="Times New Roman" w:eastAsia="Calibri" w:hAnsi="Times New Roman" w:cs="Times New Roman"/>
          <w:sz w:val="28"/>
          <w:szCs w:val="28"/>
        </w:rPr>
        <w:t>.</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При нахождении вагона на станции погрузки опционные услуги </w:t>
      </w:r>
      <w:proofErr w:type="gramStart"/>
      <w:r w:rsidRPr="00183B64">
        <w:rPr>
          <w:rFonts w:ascii="Times New Roman" w:eastAsia="Calibri" w:hAnsi="Times New Roman" w:cs="Times New Roman"/>
          <w:sz w:val="28"/>
          <w:szCs w:val="28"/>
        </w:rPr>
        <w:t>рассчитывается</w:t>
      </w:r>
      <w:proofErr w:type="gramEnd"/>
      <w:r w:rsidRPr="00183B64">
        <w:rPr>
          <w:rFonts w:ascii="Times New Roman" w:eastAsia="Calibri" w:hAnsi="Times New Roman" w:cs="Times New Roman"/>
          <w:sz w:val="28"/>
          <w:szCs w:val="28"/>
        </w:rPr>
        <w:t xml:space="preserve"> и учитываются по средней цене по всем маршрутам. В дальнейшем после отправки вагона стоимость опционных услуг пересчитывается по цене, указанной для конкретного маршрута и отражается в корректировочном акте за соответствующий период либо в соответствующей корректировке в акте за следующий отчётный период.</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Стороны договорились, что в срок оказания опционных услуг, который </w:t>
      </w:r>
      <w:proofErr w:type="gramStart"/>
      <w:r w:rsidRPr="00183B64">
        <w:rPr>
          <w:rFonts w:ascii="Times New Roman" w:eastAsia="Calibri" w:hAnsi="Times New Roman" w:cs="Times New Roman"/>
          <w:sz w:val="28"/>
          <w:szCs w:val="28"/>
        </w:rPr>
        <w:t>исчисляется по правилам пункта 1.1.3 Соглашения не включается</w:t>
      </w:r>
      <w:proofErr w:type="gramEnd"/>
      <w:r w:rsidRPr="00183B64">
        <w:rPr>
          <w:rFonts w:ascii="Times New Roman" w:eastAsia="Calibri" w:hAnsi="Times New Roman" w:cs="Times New Roman"/>
          <w:sz w:val="28"/>
          <w:szCs w:val="28"/>
        </w:rPr>
        <w:t xml:space="preserve"> период нахождения опционного вагона в текущем ремонте.</w:t>
      </w:r>
    </w:p>
    <w:p w:rsidR="00183B64" w:rsidRPr="00183B64" w:rsidRDefault="00183B64" w:rsidP="00183B64">
      <w:pPr>
        <w:tabs>
          <w:tab w:val="left" w:pos="1276"/>
        </w:tabs>
        <w:spacing w:after="0" w:line="320" w:lineRule="exact"/>
        <w:ind w:firstLine="709"/>
        <w:contextualSpacing/>
        <w:jc w:val="both"/>
        <w:rPr>
          <w:rFonts w:ascii="Times New Roman" w:eastAsia="Times New Roman" w:hAnsi="Times New Roman" w:cs="Times New Roman"/>
          <w:sz w:val="28"/>
          <w:szCs w:val="28"/>
          <w:lang w:eastAsia="ru-RU"/>
        </w:rPr>
      </w:pPr>
      <w:r w:rsidRPr="00183B64">
        <w:rPr>
          <w:rFonts w:ascii="Times New Roman" w:eastAsia="Calibri" w:hAnsi="Times New Roman" w:cs="Times New Roman"/>
          <w:sz w:val="28"/>
          <w:szCs w:val="28"/>
        </w:rPr>
        <w:t xml:space="preserve">Период нахождения опционного вагона в текущем ремонте отражается в акте оказанных услуг, оформляемом в соответствии с приложением № 2 к Соглашению при приёмке опционных услуг, определяется </w:t>
      </w:r>
      <w:r w:rsidRPr="00183B64">
        <w:rPr>
          <w:rFonts w:ascii="Times New Roman" w:eastAsia="Times New Roman" w:hAnsi="Times New Roman" w:cs="Times New Roman"/>
          <w:sz w:val="28"/>
          <w:szCs w:val="28"/>
          <w:lang w:eastAsia="ru-RU"/>
        </w:rPr>
        <w:t>на основании данных (дат), указанных в актах форм ВУ-23М и ВУ-36М, исходя из информации, получаемой Исполнителем:</w:t>
      </w:r>
    </w:p>
    <w:p w:rsidR="00183B64" w:rsidRPr="00183B64" w:rsidRDefault="00183B64" w:rsidP="00183B64">
      <w:pPr>
        <w:widowControl w:val="0"/>
        <w:tabs>
          <w:tab w:val="left" w:pos="1276"/>
        </w:tabs>
        <w:autoSpaceDE w:val="0"/>
        <w:autoSpaceDN w:val="0"/>
        <w:adjustRightInd w:val="0"/>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lastRenderedPageBreak/>
        <w:t>-</w:t>
      </w:r>
      <w:r w:rsidRPr="00183B64">
        <w:rPr>
          <w:rFonts w:ascii="Times New Roman" w:eastAsia="Calibri" w:hAnsi="Times New Roman" w:cs="Times New Roman"/>
          <w:sz w:val="28"/>
          <w:szCs w:val="28"/>
        </w:rPr>
        <w:tab/>
        <w:t>на территории Российской Федерации из системы «ЭТРАН» ОАО «РЖД» и/или в программных продуктов Исполнителя, использующих информацию ГВЦ ОАО «РЖД»;</w:t>
      </w:r>
    </w:p>
    <w:p w:rsidR="00183B64" w:rsidRPr="00183B64" w:rsidRDefault="00183B64" w:rsidP="00183B64">
      <w:pPr>
        <w:widowControl w:val="0"/>
        <w:tabs>
          <w:tab w:val="left" w:pos="1276"/>
        </w:tabs>
        <w:autoSpaceDE w:val="0"/>
        <w:autoSpaceDN w:val="0"/>
        <w:adjustRightInd w:val="0"/>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w:t>
      </w:r>
      <w:r w:rsidRPr="00183B64">
        <w:rPr>
          <w:rFonts w:ascii="Times New Roman" w:eastAsia="Calibri" w:hAnsi="Times New Roman" w:cs="Times New Roman"/>
          <w:sz w:val="28"/>
          <w:szCs w:val="28"/>
        </w:rPr>
        <w:tab/>
        <w:t>за пределами территории Российской Федерации из информационных отчётов (сообщений) экспедиторов и/или информационных источников, имеющихся у Исполнителя, использующих информацию ГВЦ ОАО «РЖД» (ИВЦ ЖА).</w:t>
      </w:r>
    </w:p>
    <w:p w:rsidR="00183B64" w:rsidRPr="00183B64" w:rsidRDefault="00183B64" w:rsidP="00183B64">
      <w:pPr>
        <w:widowControl w:val="0"/>
        <w:tabs>
          <w:tab w:val="left" w:pos="1276"/>
          <w:tab w:val="left" w:pos="1560"/>
        </w:tabs>
        <w:autoSpaceDE w:val="0"/>
        <w:autoSpaceDN w:val="0"/>
        <w:adjustRightInd w:val="0"/>
        <w:spacing w:after="0" w:line="320" w:lineRule="exact"/>
        <w:ind w:firstLine="709"/>
        <w:contextualSpacing/>
        <w:jc w:val="both"/>
        <w:rPr>
          <w:rFonts w:ascii="Times New Roman" w:eastAsia="Calibri" w:hAnsi="Times New Roman" w:cs="Times New Roman"/>
          <w:sz w:val="28"/>
          <w:szCs w:val="28"/>
        </w:rPr>
      </w:pPr>
      <w:proofErr w:type="gramStart"/>
      <w:r w:rsidRPr="00183B64">
        <w:rPr>
          <w:rFonts w:ascii="Times New Roman" w:eastAsia="Calibri" w:hAnsi="Times New Roman" w:cs="Times New Roman"/>
          <w:sz w:val="28"/>
          <w:szCs w:val="28"/>
        </w:rPr>
        <w:t>В случае несогласия Заказчика с периодом ремонта опционного вагона, заявленным Исполнителем, Заказчик в срок, установленный Правилами для приёмки услуг, предоставляет Исполнителю заверенные Заказчиком копии уведомлений формы ВУ-23М и ВУ-36М,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roofErr w:type="gramEnd"/>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Правила, предусмотренные пунктом 1.3 Соглашения, не применяются в случае, если ремонт опционного вагона осуществляется Исполнителем в порядке пункта 79 Правил оказания услуг – вследствие повреждения вагона, его узлов и деталей Заказчиком и/или его контрагентами.</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В этом случае опционные услуги рассчитываются в общем порядке.</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1.5.</w:t>
      </w:r>
      <w:r w:rsidRPr="00183B64">
        <w:rPr>
          <w:rFonts w:ascii="Times New Roman" w:eastAsia="Calibri" w:hAnsi="Times New Roman" w:cs="Times New Roman"/>
          <w:sz w:val="28"/>
          <w:szCs w:val="28"/>
        </w:rPr>
        <w:tab/>
        <w:t>Первоначально стоимость вагонных услуг Исполнителя отражается в актах оказанных услуг, которые подготавливаются и рассматриваются Сторонами в соответствии с Правилами оказания услуг, по тарифной шкале</w:t>
      </w:r>
      <w:r>
        <w:rPr>
          <w:rFonts w:ascii="Times New Roman" w:eastAsia="Calibri" w:hAnsi="Times New Roman" w:cs="Times New Roman"/>
          <w:sz w:val="28"/>
          <w:szCs w:val="28"/>
        </w:rPr>
        <w:t> </w:t>
      </w:r>
      <w:r w:rsidRPr="00183B64">
        <w:rPr>
          <w:rFonts w:ascii="Times New Roman" w:eastAsia="Calibri" w:hAnsi="Times New Roman" w:cs="Times New Roman"/>
          <w:sz w:val="28"/>
          <w:szCs w:val="28"/>
        </w:rPr>
        <w:t>№ 1. По окончании календарного месяца перевозок Исполнитель производит перерасчёт стоимости своих услуг в зависимости от количества отправок, совершённых Заказчиком в календарном месяце. До 20-го числа месяца, следующего за месяцем перевозок, Исполнитель направляет Заказчику корректировочные акты, которые рассматриваются и принимаются Заказчиком в сроки, установленные для приёмки услуг в Правилах оказания услуг.</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Излишек денежных средств, внесённых Заказчиком в счёт оплаты вагонных услуг в месяце перевозок, засчитывается Исполнителем в счёт будущих услуг, либо возвращается Заказчику в порядке и сроки, установленные Правилами оказания услуг. При необходимости внесения доплаты за услуги Исполнителя, Заказчик осуществляет её в течение 3-х банковских дней после получения по электронной почте счёта от Исполнителя после приёмки корректировочного акта оказанных услуг. Отсутствие счёта не является препятствием для оплаты услуг Исполнителя.</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Pr>
          <w:rFonts w:ascii="Times New Roman" w:eastAsia="Calibri" w:hAnsi="Times New Roman" w:cs="Times New Roman"/>
          <w:sz w:val="28"/>
          <w:szCs w:val="28"/>
        </w:rPr>
        <w:tab/>
      </w:r>
      <w:proofErr w:type="gramStart"/>
      <w:r w:rsidRPr="00183B64">
        <w:rPr>
          <w:rFonts w:ascii="Times New Roman" w:eastAsia="Calibri" w:hAnsi="Times New Roman" w:cs="Times New Roman"/>
          <w:sz w:val="28"/>
          <w:szCs w:val="28"/>
        </w:rPr>
        <w:t>В случае использования Заказчиком предоставленного Исполнителем по Договору железнодорожного подвижного состава для осуществления перевозок, если оказание услуг Исполнителем по договору подлежит в соответствии с пунктом 1 статьи 164 Налогового кодекса Российской Федерации, обложению НДС по ставке 0%, Заказчик исполняет обязанности, предусмотренные пунктом 31 Правил оказания услуг, в течение 90 дней с даты получения Акта оказанных услуг и счёта-фактуры.</w:t>
      </w:r>
      <w:proofErr w:type="gramEnd"/>
    </w:p>
    <w:p w:rsidR="00183B64" w:rsidRPr="00183B64" w:rsidRDefault="00183B64" w:rsidP="00183B64">
      <w:pPr>
        <w:tabs>
          <w:tab w:val="left" w:pos="1134"/>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1.7</w:t>
      </w:r>
      <w:r>
        <w:rPr>
          <w:rFonts w:ascii="Times New Roman" w:eastAsia="Calibri" w:hAnsi="Times New Roman" w:cs="Times New Roman"/>
          <w:sz w:val="28"/>
          <w:szCs w:val="28"/>
        </w:rPr>
        <w:t>.</w:t>
      </w:r>
      <w:r w:rsidRPr="00183B64">
        <w:rPr>
          <w:rFonts w:ascii="Times New Roman" w:eastAsia="Calibri" w:hAnsi="Times New Roman" w:cs="Times New Roman"/>
          <w:sz w:val="28"/>
          <w:szCs w:val="28"/>
        </w:rPr>
        <w:tab/>
      </w:r>
      <w:r>
        <w:rPr>
          <w:rFonts w:ascii="Times New Roman" w:eastAsia="Calibri" w:hAnsi="Times New Roman" w:cs="Times New Roman"/>
          <w:sz w:val="28"/>
          <w:szCs w:val="28"/>
        </w:rPr>
        <w:tab/>
      </w:r>
      <w:r w:rsidRPr="00183B64">
        <w:rPr>
          <w:rFonts w:ascii="Times New Roman" w:eastAsia="Calibri" w:hAnsi="Times New Roman" w:cs="Times New Roman"/>
          <w:sz w:val="28"/>
          <w:szCs w:val="28"/>
        </w:rPr>
        <w:t xml:space="preserve">Срок передачи пакета документов, отвечающих требованиям налогового законодательства по вопросу подтверждения обоснованности </w:t>
      </w:r>
      <w:r w:rsidRPr="00183B64">
        <w:rPr>
          <w:rFonts w:ascii="Times New Roman" w:eastAsia="Calibri" w:hAnsi="Times New Roman" w:cs="Times New Roman"/>
          <w:sz w:val="28"/>
          <w:szCs w:val="28"/>
        </w:rPr>
        <w:lastRenderedPageBreak/>
        <w:t xml:space="preserve">применения НДС по ставке 0%, а также срок наступления последствий </w:t>
      </w:r>
      <w:proofErr w:type="spellStart"/>
      <w:r w:rsidRPr="00183B64">
        <w:rPr>
          <w:rFonts w:ascii="Times New Roman" w:eastAsia="Calibri" w:hAnsi="Times New Roman" w:cs="Times New Roman"/>
          <w:sz w:val="28"/>
          <w:szCs w:val="28"/>
        </w:rPr>
        <w:t>непредоставления</w:t>
      </w:r>
      <w:proofErr w:type="spellEnd"/>
      <w:r w:rsidRPr="00183B64">
        <w:rPr>
          <w:rFonts w:ascii="Times New Roman" w:eastAsia="Calibri" w:hAnsi="Times New Roman" w:cs="Times New Roman"/>
          <w:sz w:val="28"/>
          <w:szCs w:val="28"/>
        </w:rPr>
        <w:t xml:space="preserve"> указанного пакета документов, предусмотренные подпунктом 2 пункта 31 Правил перевозок грузов, составляют, соответственно, 90 суток с момента осуществления перевозки.</w:t>
      </w:r>
    </w:p>
    <w:p w:rsidR="00183B64" w:rsidRPr="00183B64" w:rsidRDefault="00183B64" w:rsidP="00183B64">
      <w:pPr>
        <w:numPr>
          <w:ilvl w:val="0"/>
          <w:numId w:val="2"/>
        </w:numPr>
        <w:tabs>
          <w:tab w:val="clear" w:pos="1080"/>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Прочие положения.</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Положения Договора и Правил оказания услуг (в том числе дополнения и изменения), которые противоречат условиям, оговоренным в Соглашении, Сторонами не применяется. </w:t>
      </w:r>
    </w:p>
    <w:p w:rsidR="00183B64" w:rsidRPr="00183B64" w:rsidRDefault="00183B64" w:rsidP="00183B64">
      <w:pPr>
        <w:tabs>
          <w:tab w:val="left" w:pos="1276"/>
        </w:tabs>
        <w:spacing w:after="0" w:line="320" w:lineRule="exact"/>
        <w:ind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В остальной части Договор и Правила оказания услуг (в том числе изменения и дополнения) применяются Сторонами в полном объёме, в том числе меры ответственности, предусмотренные Правилами оказания услуг.</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Соглашение составлено в двух идентичных экземплярах, имеющих одинаковую юридическую силу, по одному для каждой из Сторон и является неотъемлемой частью Договора.</w:t>
      </w:r>
    </w:p>
    <w:p w:rsidR="00183B64" w:rsidRPr="00183B64" w:rsidRDefault="00183B64" w:rsidP="00183B64">
      <w:pPr>
        <w:numPr>
          <w:ilvl w:val="1"/>
          <w:numId w:val="2"/>
        </w:numPr>
        <w:tabs>
          <w:tab w:val="left" w:pos="1276"/>
        </w:tabs>
        <w:spacing w:after="0" w:line="320" w:lineRule="exact"/>
        <w:ind w:left="0" w:firstLine="709"/>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 xml:space="preserve">Соглашение вступает силу </w:t>
      </w:r>
      <w:proofErr w:type="gramStart"/>
      <w:r w:rsidRPr="00183B64">
        <w:rPr>
          <w:rFonts w:ascii="Times New Roman" w:eastAsia="Calibri" w:hAnsi="Times New Roman" w:cs="Times New Roman"/>
          <w:sz w:val="28"/>
          <w:szCs w:val="28"/>
        </w:rPr>
        <w:t>с</w:t>
      </w:r>
      <w:proofErr w:type="gramEnd"/>
      <w:r w:rsidRPr="00183B64">
        <w:rPr>
          <w:rFonts w:ascii="Times New Roman" w:eastAsia="Calibri" w:hAnsi="Times New Roman" w:cs="Times New Roman"/>
          <w:sz w:val="28"/>
          <w:szCs w:val="28"/>
        </w:rPr>
        <w:t xml:space="preserve"> ___________ и действует </w:t>
      </w:r>
      <w:proofErr w:type="gramStart"/>
      <w:r w:rsidRPr="00183B64">
        <w:rPr>
          <w:rFonts w:ascii="Times New Roman" w:eastAsia="Calibri" w:hAnsi="Times New Roman" w:cs="Times New Roman"/>
          <w:sz w:val="28"/>
          <w:szCs w:val="28"/>
        </w:rPr>
        <w:t>до</w:t>
      </w:r>
      <w:proofErr w:type="gramEnd"/>
      <w:r w:rsidRPr="00183B64">
        <w:rPr>
          <w:rFonts w:ascii="Times New Roman" w:eastAsia="Calibri" w:hAnsi="Times New Roman" w:cs="Times New Roman"/>
          <w:sz w:val="28"/>
          <w:szCs w:val="28"/>
        </w:rPr>
        <w:t xml:space="preserve"> окончания срока действия Договора. При пролонгации Договора на последующий период Соглашение считается автоматически продлённым.</w:t>
      </w:r>
    </w:p>
    <w:p w:rsidR="00183B64" w:rsidRPr="00183B64" w:rsidRDefault="00183B64" w:rsidP="00183B64">
      <w:pPr>
        <w:numPr>
          <w:ilvl w:val="0"/>
          <w:numId w:val="2"/>
        </w:numPr>
        <w:tabs>
          <w:tab w:val="clear" w:pos="1080"/>
          <w:tab w:val="left" w:pos="1276"/>
        </w:tabs>
        <w:spacing w:after="0" w:line="320" w:lineRule="exact"/>
        <w:ind w:left="0" w:firstLine="720"/>
        <w:contextualSpacing/>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Реквизиты и подписи Сторон:</w:t>
      </w:r>
    </w:p>
    <w:tbl>
      <w:tblPr>
        <w:tblW w:w="9853" w:type="dxa"/>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FC3B74" w:rsidRDefault="00183B64" w:rsidP="00183B64">
            <w:pPr>
              <w:spacing w:after="0" w:line="320" w:lineRule="exact"/>
              <w:contextualSpacing/>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Исполнитель: АО «Рефсервис»</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Юридический адрес: 105066,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г. Москва, ул. Нижняя </w:t>
            </w:r>
            <w:proofErr w:type="spellStart"/>
            <w:r w:rsidRPr="00FC3B74">
              <w:rPr>
                <w:rFonts w:ascii="Times New Roman" w:eastAsia="Times New Roman" w:hAnsi="Times New Roman" w:cs="Times New Roman"/>
                <w:sz w:val="28"/>
                <w:szCs w:val="28"/>
                <w:lang w:eastAsia="ru-RU"/>
              </w:rPr>
              <w:t>Красносельская</w:t>
            </w:r>
            <w:proofErr w:type="spellEnd"/>
            <w:r w:rsidRPr="00FC3B74">
              <w:rPr>
                <w:rFonts w:ascii="Times New Roman" w:eastAsia="Times New Roman" w:hAnsi="Times New Roman" w:cs="Times New Roman"/>
                <w:sz w:val="28"/>
                <w:szCs w:val="28"/>
                <w:lang w:eastAsia="ru-RU"/>
              </w:rPr>
              <w:t xml:space="preserve">,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д. 40/12, корпус 20, 10 этаж</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Почтовый адрес: 105066, г. Москва,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ул. Нижняя </w:t>
            </w:r>
            <w:proofErr w:type="spellStart"/>
            <w:r w:rsidRPr="00FC3B74">
              <w:rPr>
                <w:rFonts w:ascii="Times New Roman" w:eastAsia="Times New Roman" w:hAnsi="Times New Roman" w:cs="Times New Roman"/>
                <w:sz w:val="28"/>
                <w:szCs w:val="28"/>
                <w:lang w:eastAsia="ru-RU"/>
              </w:rPr>
              <w:t>Красносельская</w:t>
            </w:r>
            <w:proofErr w:type="spellEnd"/>
            <w:r w:rsidRPr="00FC3B74">
              <w:rPr>
                <w:rFonts w:ascii="Times New Roman" w:eastAsia="Times New Roman" w:hAnsi="Times New Roman" w:cs="Times New Roman"/>
                <w:sz w:val="28"/>
                <w:szCs w:val="28"/>
                <w:lang w:eastAsia="ru-RU"/>
              </w:rPr>
              <w:t>, д. 40/12, корпус 20, а/я 16</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ИНН/КПП: 7708590286/770101001</w:t>
            </w:r>
            <w:bookmarkStart w:id="0" w:name="_GoBack"/>
            <w:bookmarkEnd w:id="0"/>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ОКВЭД: 49.20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ОКТМО: 45378000</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ОКПО: 93490190</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proofErr w:type="gramStart"/>
            <w:r w:rsidRPr="00FC3B74">
              <w:rPr>
                <w:rFonts w:ascii="Times New Roman" w:eastAsia="Times New Roman" w:hAnsi="Times New Roman" w:cs="Times New Roman"/>
                <w:sz w:val="28"/>
                <w:szCs w:val="28"/>
                <w:lang w:eastAsia="ru-RU"/>
              </w:rPr>
              <w:t>Р</w:t>
            </w:r>
            <w:proofErr w:type="gramEnd"/>
            <w:r w:rsidRPr="00FC3B74">
              <w:rPr>
                <w:rFonts w:ascii="Times New Roman" w:eastAsia="Times New Roman" w:hAnsi="Times New Roman" w:cs="Times New Roman"/>
                <w:sz w:val="28"/>
                <w:szCs w:val="28"/>
                <w:lang w:eastAsia="ru-RU"/>
              </w:rPr>
              <w:t>/с: 40702810401850001468</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в АО «АЛЬФА-БАНК»</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К/с: 30101810200000000593</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БИК: 044525593</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 xml:space="preserve">факс: (499) 262-57-14 </w:t>
            </w:r>
          </w:p>
          <w:p w:rsidR="00FC3B74" w:rsidRPr="00FC3B74" w:rsidRDefault="00FC3B74" w:rsidP="00FC3B74">
            <w:pPr>
              <w:spacing w:after="0" w:line="320" w:lineRule="exact"/>
              <w:contextualSpacing/>
              <w:rPr>
                <w:rFonts w:ascii="Times New Roman" w:eastAsia="Times New Roman" w:hAnsi="Times New Roman" w:cs="Times New Roman"/>
                <w:sz w:val="28"/>
                <w:szCs w:val="28"/>
                <w:lang w:eastAsia="ru-RU"/>
              </w:rPr>
            </w:pPr>
            <w:r w:rsidRPr="00FC3B74">
              <w:rPr>
                <w:rFonts w:ascii="Times New Roman" w:eastAsia="Times New Roman" w:hAnsi="Times New Roman" w:cs="Times New Roman"/>
                <w:sz w:val="28"/>
                <w:szCs w:val="28"/>
                <w:lang w:eastAsia="ru-RU"/>
              </w:rPr>
              <w:t>e-</w:t>
            </w:r>
            <w:proofErr w:type="spellStart"/>
            <w:r w:rsidRPr="00FC3B74">
              <w:rPr>
                <w:rFonts w:ascii="Times New Roman" w:eastAsia="Times New Roman" w:hAnsi="Times New Roman" w:cs="Times New Roman"/>
                <w:sz w:val="28"/>
                <w:szCs w:val="28"/>
                <w:lang w:eastAsia="ru-RU"/>
              </w:rPr>
              <w:t>mail</w:t>
            </w:r>
            <w:proofErr w:type="spellEnd"/>
            <w:r w:rsidRPr="00FC3B74">
              <w:rPr>
                <w:rFonts w:ascii="Times New Roman" w:eastAsia="Times New Roman" w:hAnsi="Times New Roman" w:cs="Times New Roman"/>
                <w:sz w:val="28"/>
                <w:szCs w:val="28"/>
                <w:lang w:eastAsia="ru-RU"/>
              </w:rPr>
              <w:t xml:space="preserve">: secretary@refservice.ru </w:t>
            </w:r>
          </w:p>
          <w:p w:rsidR="00FC3B74" w:rsidRPr="00183B64" w:rsidRDefault="00FC3B74" w:rsidP="00FC3B74">
            <w:pPr>
              <w:spacing w:after="0" w:line="320" w:lineRule="exact"/>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________</w:t>
            </w:r>
          </w:p>
        </w:tc>
      </w:tr>
      <w:tr w:rsidR="00183B64" w:rsidRPr="00183B64" w:rsidTr="00EC2A77">
        <w:tc>
          <w:tcPr>
            <w:tcW w:w="4926" w:type="dxa"/>
            <w:shd w:val="clear" w:color="auto" w:fill="auto"/>
          </w:tcPr>
          <w:p w:rsidR="00183B64" w:rsidRPr="00183B64" w:rsidRDefault="00183B64" w:rsidP="00183B64">
            <w:pPr>
              <w:spacing w:after="0" w:line="320" w:lineRule="exact"/>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rPr>
          <w:trHeight w:val="80"/>
        </w:trPr>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___________________________                                </w:t>
            </w: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___________________________                                </w:t>
            </w:r>
          </w:p>
        </w:tc>
      </w:tr>
    </w:tbl>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lastRenderedPageBreak/>
        <w:t xml:space="preserve">Приложение № 1 </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дополнительному соглашению </w:t>
      </w:r>
      <w:proofErr w:type="gramStart"/>
      <w:r w:rsidRPr="00183B64">
        <w:rPr>
          <w:rFonts w:ascii="Times New Roman" w:eastAsia="Times New Roman" w:hAnsi="Times New Roman" w:cs="Times New Roman"/>
          <w:sz w:val="24"/>
          <w:szCs w:val="24"/>
          <w:lang w:eastAsia="ru-RU"/>
        </w:rPr>
        <w:t>от</w:t>
      </w:r>
      <w:proofErr w:type="gramEnd"/>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u w:val="single"/>
          <w:lang w:eastAsia="ru-RU"/>
        </w:rPr>
        <w:t>____________</w:t>
      </w:r>
      <w:r w:rsidRPr="00183B64">
        <w:rPr>
          <w:rFonts w:ascii="Times New Roman" w:eastAsia="Times New Roman" w:hAnsi="Times New Roman" w:cs="Times New Roman"/>
          <w:sz w:val="24"/>
          <w:szCs w:val="24"/>
          <w:lang w:eastAsia="ru-RU"/>
        </w:rPr>
        <w:t xml:space="preserve"> № </w:t>
      </w:r>
      <w:r w:rsidRPr="00183B64">
        <w:rPr>
          <w:rFonts w:ascii="Times New Roman" w:eastAsia="Times New Roman" w:hAnsi="Times New Roman" w:cs="Times New Roman"/>
          <w:sz w:val="24"/>
          <w:szCs w:val="24"/>
          <w:u w:val="single"/>
          <w:lang w:eastAsia="ru-RU"/>
        </w:rPr>
        <w:t>___</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об оказании опционных услуг </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договору (присоединения) </w:t>
      </w:r>
      <w:r w:rsidRPr="00183B64">
        <w:rPr>
          <w:rFonts w:ascii="Times New Roman" w:eastAsia="Times New Roman" w:hAnsi="Times New Roman" w:cs="Times New Roman"/>
          <w:sz w:val="24"/>
          <w:szCs w:val="24"/>
          <w:lang w:eastAsia="ru-RU"/>
        </w:rPr>
        <w:br/>
      </w:r>
      <w:proofErr w:type="gramStart"/>
      <w:r w:rsidRPr="00183B64">
        <w:rPr>
          <w:rFonts w:ascii="Times New Roman" w:eastAsia="Times New Roman" w:hAnsi="Times New Roman" w:cs="Times New Roman"/>
          <w:sz w:val="24"/>
          <w:szCs w:val="24"/>
          <w:lang w:eastAsia="ru-RU"/>
        </w:rPr>
        <w:t>от</w:t>
      </w:r>
      <w:proofErr w:type="gramEnd"/>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u w:val="single"/>
          <w:lang w:eastAsia="ru-RU"/>
        </w:rPr>
        <w:t>_______</w:t>
      </w:r>
      <w:r w:rsidRPr="00183B64">
        <w:rPr>
          <w:rFonts w:ascii="Times New Roman" w:eastAsia="Times New Roman" w:hAnsi="Times New Roman" w:cs="Times New Roman"/>
          <w:sz w:val="24"/>
          <w:szCs w:val="24"/>
          <w:lang w:eastAsia="ru-RU"/>
        </w:rPr>
        <w:t xml:space="preserve"> № </w:t>
      </w:r>
      <w:r w:rsidRPr="00183B64">
        <w:rPr>
          <w:rFonts w:ascii="Times New Roman" w:eastAsia="Times New Roman" w:hAnsi="Times New Roman" w:cs="Times New Roman"/>
          <w:sz w:val="24"/>
          <w:szCs w:val="24"/>
          <w:u w:val="single"/>
          <w:lang w:eastAsia="ru-RU"/>
        </w:rPr>
        <w:t>_________</w:t>
      </w:r>
    </w:p>
    <w:p w:rsidR="00183B64" w:rsidRPr="00183B64" w:rsidRDefault="00183B64" w:rsidP="00183B64">
      <w:pPr>
        <w:widowControl w:val="0"/>
        <w:tabs>
          <w:tab w:val="left" w:pos="426"/>
        </w:tabs>
        <w:autoSpaceDE w:val="0"/>
        <w:autoSpaceDN w:val="0"/>
        <w:adjustRightInd w:val="0"/>
        <w:spacing w:after="0" w:line="240" w:lineRule="exact"/>
        <w:ind w:left="6237"/>
        <w:jc w:val="both"/>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об оказании услуг, связанных с перевозками</w:t>
      </w:r>
    </w:p>
    <w:p w:rsidR="00183B64" w:rsidRPr="00183B64" w:rsidRDefault="00183B64" w:rsidP="00183B64">
      <w:pPr>
        <w:widowControl w:val="0"/>
        <w:tabs>
          <w:tab w:val="left" w:pos="426"/>
        </w:tabs>
        <w:autoSpaceDE w:val="0"/>
        <w:autoSpaceDN w:val="0"/>
        <w:adjustRightInd w:val="0"/>
        <w:spacing w:after="0" w:line="240" w:lineRule="auto"/>
        <w:ind w:left="403"/>
        <w:jc w:val="center"/>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ind w:left="403"/>
        <w:jc w:val="center"/>
        <w:rPr>
          <w:rFonts w:ascii="Times New Roman" w:eastAsia="Times New Roman" w:hAnsi="Times New Roman" w:cs="Times New Roman"/>
          <w:sz w:val="28"/>
          <w:szCs w:val="28"/>
          <w:lang w:eastAsia="ru-RU"/>
        </w:rPr>
      </w:pPr>
    </w:p>
    <w:p w:rsidR="00183B64" w:rsidRPr="00183B64" w:rsidRDefault="00183B64" w:rsidP="00183B64">
      <w:pPr>
        <w:widowControl w:val="0"/>
        <w:tabs>
          <w:tab w:val="left" w:pos="426"/>
        </w:tabs>
        <w:autoSpaceDE w:val="0"/>
        <w:autoSpaceDN w:val="0"/>
        <w:adjustRightInd w:val="0"/>
        <w:spacing w:after="0" w:line="240" w:lineRule="auto"/>
        <w:ind w:left="403"/>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Протокол согласования цены</w:t>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sz w:val="28"/>
          <w:szCs w:val="28"/>
          <w:lang w:eastAsia="ru-RU"/>
        </w:rPr>
        <w:t>№____</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к договору от «_» _____ </w:t>
      </w:r>
      <w:proofErr w:type="gramStart"/>
      <w:r w:rsidRPr="00183B64">
        <w:rPr>
          <w:rFonts w:ascii="Times New Roman" w:eastAsia="Times New Roman" w:hAnsi="Times New Roman" w:cs="Times New Roman"/>
          <w:sz w:val="28"/>
          <w:szCs w:val="28"/>
          <w:lang w:eastAsia="ru-RU"/>
        </w:rPr>
        <w:t>г</w:t>
      </w:r>
      <w:proofErr w:type="gramEnd"/>
      <w:r w:rsidRPr="00183B64">
        <w:rPr>
          <w:rFonts w:ascii="Times New Roman" w:eastAsia="Times New Roman" w:hAnsi="Times New Roman" w:cs="Times New Roman"/>
          <w:sz w:val="28"/>
          <w:szCs w:val="28"/>
          <w:lang w:eastAsia="ru-RU"/>
        </w:rPr>
        <w:t>. № ___________</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(форма)</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г. Москва</w:t>
            </w:r>
          </w:p>
        </w:tc>
        <w:tc>
          <w:tcPr>
            <w:tcW w:w="4927" w:type="dxa"/>
            <w:shd w:val="clear" w:color="auto" w:fill="auto"/>
          </w:tcPr>
          <w:p w:rsidR="00183B64" w:rsidRPr="00183B64" w:rsidRDefault="00183B64" w:rsidP="00183B64">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w:t>
            </w:r>
            <w:r w:rsidRPr="00183B64">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__________ 2020 г.</w:t>
            </w:r>
          </w:p>
        </w:tc>
      </w:tr>
    </w:tbl>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83B64" w:rsidRPr="00183B64" w:rsidRDefault="00183B64" w:rsidP="00183B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АО «Рефсервис», в лице __________________________________, действующего на основании доверенности </w:t>
      </w:r>
      <w:r w:rsidRPr="00183B64">
        <w:rPr>
          <w:rFonts w:ascii="Times New Roman" w:eastAsia="Times New Roman" w:hAnsi="Times New Roman" w:cs="Times New Roman"/>
          <w:sz w:val="28"/>
          <w:szCs w:val="28"/>
          <w:lang w:eastAsia="ru-RU"/>
        </w:rPr>
        <w:br/>
      </w:r>
      <w:proofErr w:type="gramStart"/>
      <w:r w:rsidRPr="00183B64">
        <w:rPr>
          <w:rFonts w:ascii="Times New Roman" w:eastAsia="Times New Roman" w:hAnsi="Times New Roman" w:cs="Times New Roman"/>
          <w:sz w:val="28"/>
          <w:szCs w:val="28"/>
          <w:lang w:eastAsia="ru-RU"/>
        </w:rPr>
        <w:t>от</w:t>
      </w:r>
      <w:proofErr w:type="gramEnd"/>
      <w:r w:rsidRPr="00183B64">
        <w:rPr>
          <w:rFonts w:ascii="Times New Roman" w:eastAsia="Times New Roman" w:hAnsi="Times New Roman" w:cs="Times New Roman"/>
          <w:sz w:val="28"/>
          <w:szCs w:val="28"/>
          <w:lang w:eastAsia="ru-RU"/>
        </w:rPr>
        <w:t xml:space="preserve"> __________, </w:t>
      </w:r>
      <w:proofErr w:type="gramStart"/>
      <w:r w:rsidRPr="00183B64">
        <w:rPr>
          <w:rFonts w:ascii="Times New Roman" w:eastAsia="Times New Roman" w:hAnsi="Times New Roman" w:cs="Times New Roman"/>
          <w:sz w:val="28"/>
          <w:szCs w:val="28"/>
          <w:lang w:eastAsia="ru-RU"/>
        </w:rPr>
        <w:t>с</w:t>
      </w:r>
      <w:proofErr w:type="gramEnd"/>
      <w:r w:rsidRPr="00183B64">
        <w:rPr>
          <w:rFonts w:ascii="Times New Roman" w:eastAsia="Times New Roman" w:hAnsi="Times New Roman" w:cs="Times New Roman"/>
          <w:sz w:val="28"/>
          <w:szCs w:val="28"/>
          <w:lang w:eastAsia="ru-RU"/>
        </w:rPr>
        <w:t xml:space="preserve"> одной стороны (далее – Исполнитель), и </w:t>
      </w:r>
      <w:r w:rsidRPr="00183B64">
        <w:rPr>
          <w:rFonts w:ascii="Times New Roman" w:eastAsia="Times New Roman" w:hAnsi="Times New Roman" w:cs="Times New Roman"/>
          <w:sz w:val="28"/>
          <w:szCs w:val="28"/>
          <w:lang w:eastAsia="ru-RU"/>
        </w:rPr>
        <w:br/>
      </w:r>
      <w:r w:rsidRPr="00183B64">
        <w:rPr>
          <w:rFonts w:ascii="Times New Roman" w:eastAsia="Calibri" w:hAnsi="Times New Roman" w:cs="Times New Roman"/>
          <w:sz w:val="28"/>
          <w:szCs w:val="28"/>
        </w:rPr>
        <w:t>ООО «__________», в лице _____________</w:t>
      </w:r>
      <w:r w:rsidRPr="00183B64">
        <w:rPr>
          <w:rFonts w:ascii="Times New Roman" w:eastAsia="Times New Roman" w:hAnsi="Times New Roman" w:cs="Times New Roman"/>
          <w:sz w:val="28"/>
          <w:szCs w:val="28"/>
          <w:lang w:eastAsia="ru-RU"/>
        </w:rPr>
        <w:t xml:space="preserve"> _____________действующего на основании _____________ с другой стороны, (далее – Заказчик), вместе именуемые – Стороны, заключили настоящий протокол к договору </w:t>
      </w:r>
      <w:r w:rsidRPr="00183B64">
        <w:rPr>
          <w:rFonts w:ascii="Times New Roman" w:eastAsia="Times New Roman" w:hAnsi="Times New Roman" w:cs="Times New Roman"/>
          <w:sz w:val="28"/>
          <w:szCs w:val="28"/>
          <w:lang w:eastAsia="ru-RU"/>
        </w:rPr>
        <w:br/>
        <w:t>от «_» __________________ о стоимости предоставляемых услуг в зависимости от маршрута перевозки, типа подвижного состава, наименования перевозимого груза:</w:t>
      </w:r>
    </w:p>
    <w:p w:rsidR="00183B64" w:rsidRPr="00183B64" w:rsidRDefault="00183B64" w:rsidP="00183B6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1.</w:t>
      </w:r>
      <w:r w:rsidRPr="00183B64">
        <w:rPr>
          <w:rFonts w:ascii="Times New Roman" w:eastAsia="Times New Roman" w:hAnsi="Times New Roman" w:cs="Times New Roman"/>
          <w:sz w:val="28"/>
          <w:szCs w:val="28"/>
          <w:lang w:eastAsia="ru-RU"/>
        </w:rPr>
        <w:tab/>
        <w:t>Период перевозок – с «___» ______ 2020 г. по «___» _______ 2020 г.</w:t>
      </w:r>
    </w:p>
    <w:p w:rsidR="00183B64" w:rsidRPr="00183B64" w:rsidRDefault="00183B64" w:rsidP="00183B6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2.</w:t>
      </w:r>
      <w:r w:rsidRPr="00183B64">
        <w:rPr>
          <w:rFonts w:ascii="Times New Roman" w:eastAsia="Times New Roman" w:hAnsi="Times New Roman" w:cs="Times New Roman"/>
          <w:sz w:val="28"/>
          <w:szCs w:val="28"/>
          <w:lang w:eastAsia="ru-RU"/>
        </w:rPr>
        <w:tab/>
        <w:t>Размер вознаграждения Исполнителя за оказание услуг по оплате перевозчику провозных платежей и дополнительных сборов составляет:</w:t>
      </w:r>
    </w:p>
    <w:p w:rsidR="00183B64" w:rsidRPr="00183B64" w:rsidRDefault="00183B64" w:rsidP="00183B64">
      <w:pPr>
        <w:widowControl w:val="0"/>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 (наименование вагона) _________ рублей (без учета НДС) за каждый оплаченный вагон, контейнер;</w:t>
      </w:r>
    </w:p>
    <w:p w:rsidR="00183B64" w:rsidRPr="00183B64" w:rsidRDefault="00183B64" w:rsidP="00183B64">
      <w:pPr>
        <w:tabs>
          <w:tab w:val="left" w:pos="1134"/>
        </w:tabs>
        <w:spacing w:after="0" w:line="240" w:lineRule="auto"/>
        <w:ind w:firstLine="708"/>
        <w:jc w:val="both"/>
        <w:rPr>
          <w:rFonts w:ascii="Times New Roman" w:eastAsia="Calibri" w:hAnsi="Times New Roman" w:cs="Times New Roman"/>
          <w:sz w:val="28"/>
          <w:szCs w:val="28"/>
        </w:rPr>
      </w:pPr>
      <w:r w:rsidRPr="00183B64">
        <w:rPr>
          <w:rFonts w:ascii="Times New Roman" w:eastAsia="Times New Roman" w:hAnsi="Times New Roman" w:cs="Times New Roman"/>
          <w:sz w:val="28"/>
          <w:szCs w:val="28"/>
          <w:lang w:eastAsia="ru-RU"/>
        </w:rPr>
        <w:t>3.</w:t>
      </w:r>
      <w:r w:rsidRPr="00183B64">
        <w:rPr>
          <w:rFonts w:ascii="Times New Roman" w:eastAsia="Times New Roman" w:hAnsi="Times New Roman" w:cs="Times New Roman"/>
          <w:sz w:val="28"/>
          <w:szCs w:val="28"/>
          <w:lang w:eastAsia="ru-RU"/>
        </w:rPr>
        <w:tab/>
      </w:r>
      <w:r w:rsidRPr="00183B64">
        <w:rPr>
          <w:rFonts w:ascii="Times New Roman" w:eastAsia="Calibri" w:hAnsi="Times New Roman" w:cs="Times New Roman"/>
          <w:sz w:val="28"/>
          <w:szCs w:val="28"/>
        </w:rPr>
        <w:t xml:space="preserve">Таблица определения стоимости перевозки при отправлении со </w:t>
      </w:r>
      <w:r w:rsidRPr="00183B64">
        <w:rPr>
          <w:rFonts w:ascii="Times New Roman" w:eastAsia="Calibri" w:hAnsi="Times New Roman" w:cs="Times New Roman"/>
          <w:sz w:val="28"/>
          <w:szCs w:val="28"/>
        </w:rPr>
        <w:br/>
        <w:t>ст. __________________:</w:t>
      </w:r>
    </w:p>
    <w:tbl>
      <w:tblPr>
        <w:tblW w:w="9876" w:type="dxa"/>
        <w:tblInd w:w="103" w:type="dxa"/>
        <w:tblLayout w:type="fixed"/>
        <w:tblLook w:val="04A0" w:firstRow="1" w:lastRow="0" w:firstColumn="1" w:lastColumn="0" w:noHBand="0" w:noVBand="1"/>
      </w:tblPr>
      <w:tblGrid>
        <w:gridCol w:w="660"/>
        <w:gridCol w:w="1945"/>
        <w:gridCol w:w="1558"/>
        <w:gridCol w:w="1731"/>
        <w:gridCol w:w="2078"/>
        <w:gridCol w:w="1904"/>
      </w:tblGrid>
      <w:tr w:rsidR="00183B64" w:rsidRPr="00183B64" w:rsidTr="00EC2A77">
        <w:trPr>
          <w:trHeight w:val="1221"/>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 xml:space="preserve">№ </w:t>
            </w:r>
            <w:proofErr w:type="gramStart"/>
            <w:r w:rsidRPr="00183B64">
              <w:rPr>
                <w:rFonts w:ascii="Times New Roman" w:eastAsia="Calibri" w:hAnsi="Times New Roman" w:cs="Times New Roman"/>
                <w:color w:val="000000"/>
                <w:sz w:val="24"/>
                <w:szCs w:val="24"/>
              </w:rPr>
              <w:t>п</w:t>
            </w:r>
            <w:proofErr w:type="gramEnd"/>
            <w:r w:rsidRPr="00183B64">
              <w:rPr>
                <w:rFonts w:ascii="Times New Roman" w:eastAsia="Calibri" w:hAnsi="Times New Roman" w:cs="Times New Roman"/>
                <w:color w:val="000000"/>
                <w:sz w:val="24"/>
                <w:szCs w:val="24"/>
              </w:rPr>
              <w:t>/п</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Станция назначения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 xml:space="preserve">Тип </w:t>
            </w:r>
            <w:proofErr w:type="spellStart"/>
            <w:proofErr w:type="gramStart"/>
            <w:r w:rsidRPr="00183B64">
              <w:rPr>
                <w:rFonts w:ascii="Times New Roman" w:eastAsia="Calibri" w:hAnsi="Times New Roman" w:cs="Times New Roman"/>
                <w:color w:val="000000"/>
                <w:sz w:val="24"/>
                <w:szCs w:val="24"/>
              </w:rPr>
              <w:t>подвиж-ного</w:t>
            </w:r>
            <w:proofErr w:type="spellEnd"/>
            <w:proofErr w:type="gramEnd"/>
            <w:r w:rsidRPr="00183B64">
              <w:rPr>
                <w:rFonts w:ascii="Times New Roman" w:eastAsia="Calibri" w:hAnsi="Times New Roman" w:cs="Times New Roman"/>
                <w:color w:val="000000"/>
                <w:sz w:val="24"/>
                <w:szCs w:val="24"/>
              </w:rPr>
              <w:t xml:space="preserve"> состава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Цена вагонной услуги, (</w:t>
            </w:r>
            <w:proofErr w:type="spellStart"/>
            <w:r w:rsidRPr="00183B64">
              <w:rPr>
                <w:rFonts w:ascii="Times New Roman" w:eastAsia="Calibri" w:hAnsi="Times New Roman" w:cs="Times New Roman"/>
                <w:color w:val="000000"/>
                <w:sz w:val="24"/>
                <w:szCs w:val="24"/>
              </w:rPr>
              <w:t>руб</w:t>
            </w:r>
            <w:proofErr w:type="spellEnd"/>
            <w:r w:rsidRPr="00183B64">
              <w:rPr>
                <w:rFonts w:ascii="Times New Roman" w:eastAsia="Calibri" w:hAnsi="Times New Roman" w:cs="Times New Roman"/>
                <w:color w:val="000000"/>
                <w:sz w:val="24"/>
                <w:szCs w:val="24"/>
              </w:rPr>
              <w:t>/</w:t>
            </w:r>
            <w:proofErr w:type="spellStart"/>
            <w:r w:rsidRPr="00183B64">
              <w:rPr>
                <w:rFonts w:ascii="Times New Roman" w:eastAsia="Calibri" w:hAnsi="Times New Roman" w:cs="Times New Roman"/>
                <w:color w:val="000000"/>
                <w:sz w:val="24"/>
                <w:szCs w:val="24"/>
              </w:rPr>
              <w:t>тн</w:t>
            </w:r>
            <w:proofErr w:type="spellEnd"/>
            <w:r w:rsidRPr="00183B64">
              <w:rPr>
                <w:rFonts w:ascii="Times New Roman" w:eastAsia="Calibri" w:hAnsi="Times New Roman" w:cs="Times New Roman"/>
                <w:color w:val="000000"/>
                <w:sz w:val="24"/>
                <w:szCs w:val="24"/>
              </w:rPr>
              <w:t>)</w:t>
            </w:r>
            <w:r w:rsidRPr="00183B64">
              <w:rPr>
                <w:rFonts w:ascii="Times New Roman" w:eastAsia="Times New Roman" w:hAnsi="Times New Roman" w:cs="Times New Roman"/>
                <w:color w:val="000000"/>
                <w:lang w:eastAsia="ru-RU"/>
              </w:rPr>
              <w:t xml:space="preserve"> без учета НДС</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 xml:space="preserve">Цена </w:t>
            </w:r>
            <w:proofErr w:type="spellStart"/>
            <w:r w:rsidRPr="00183B64">
              <w:rPr>
                <w:rFonts w:ascii="Times New Roman" w:eastAsia="Calibri" w:hAnsi="Times New Roman" w:cs="Times New Roman"/>
                <w:color w:val="000000"/>
                <w:sz w:val="24"/>
                <w:szCs w:val="24"/>
              </w:rPr>
              <w:t>логисти</w:t>
            </w:r>
            <w:proofErr w:type="spellEnd"/>
            <w:r w:rsidRPr="00183B64">
              <w:rPr>
                <w:rFonts w:ascii="Times New Roman" w:eastAsia="Calibri" w:hAnsi="Times New Roman" w:cs="Times New Roman"/>
                <w:color w:val="000000"/>
                <w:sz w:val="24"/>
                <w:szCs w:val="24"/>
              </w:rPr>
              <w:t xml:space="preserve">-ческой услуги - опциона (вагон </w:t>
            </w:r>
            <w:proofErr w:type="spellStart"/>
            <w:r w:rsidRPr="00183B64">
              <w:rPr>
                <w:rFonts w:ascii="Times New Roman" w:eastAsia="Calibri" w:hAnsi="Times New Roman" w:cs="Times New Roman"/>
                <w:color w:val="000000"/>
                <w:sz w:val="24"/>
                <w:szCs w:val="24"/>
              </w:rPr>
              <w:t>руб</w:t>
            </w:r>
            <w:proofErr w:type="spellEnd"/>
            <w:r w:rsidRPr="00183B64">
              <w:rPr>
                <w:rFonts w:ascii="Times New Roman" w:eastAsia="Calibri" w:hAnsi="Times New Roman" w:cs="Times New Roman"/>
                <w:color w:val="000000"/>
                <w:sz w:val="24"/>
                <w:szCs w:val="24"/>
              </w:rPr>
              <w:t>/</w:t>
            </w:r>
            <w:proofErr w:type="spellStart"/>
            <w:r w:rsidRPr="00183B64">
              <w:rPr>
                <w:rFonts w:ascii="Times New Roman" w:eastAsia="Calibri" w:hAnsi="Times New Roman" w:cs="Times New Roman"/>
                <w:color w:val="000000"/>
                <w:sz w:val="24"/>
                <w:szCs w:val="24"/>
              </w:rPr>
              <w:t>сут</w:t>
            </w:r>
            <w:proofErr w:type="spellEnd"/>
            <w:r w:rsidRPr="00183B64">
              <w:rPr>
                <w:rFonts w:ascii="Times New Roman" w:eastAsia="Calibri" w:hAnsi="Times New Roman" w:cs="Times New Roman"/>
                <w:color w:val="000000"/>
                <w:sz w:val="24"/>
                <w:szCs w:val="24"/>
              </w:rPr>
              <w:t>.)</w:t>
            </w:r>
            <w:r w:rsidRPr="00183B64">
              <w:rPr>
                <w:rFonts w:ascii="Times New Roman" w:eastAsia="Times New Roman" w:hAnsi="Times New Roman" w:cs="Times New Roman"/>
                <w:color w:val="000000"/>
                <w:lang w:eastAsia="ru-RU"/>
              </w:rPr>
              <w:t xml:space="preserve"> без учета НДС</w:t>
            </w:r>
          </w:p>
        </w:tc>
        <w:tc>
          <w:tcPr>
            <w:tcW w:w="1904"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 xml:space="preserve">Расчётная предоплата за услуги </w:t>
            </w:r>
            <w:proofErr w:type="spellStart"/>
            <w:proofErr w:type="gramStart"/>
            <w:r w:rsidRPr="00183B64">
              <w:rPr>
                <w:rFonts w:ascii="Times New Roman" w:eastAsia="Calibri" w:hAnsi="Times New Roman" w:cs="Times New Roman"/>
                <w:color w:val="000000"/>
                <w:sz w:val="24"/>
                <w:szCs w:val="24"/>
              </w:rPr>
              <w:t>Испол-нителя</w:t>
            </w:r>
            <w:proofErr w:type="spellEnd"/>
            <w:proofErr w:type="gramEnd"/>
            <w:r w:rsidRPr="00183B64">
              <w:rPr>
                <w:rFonts w:ascii="Times New Roman" w:eastAsia="Calibri" w:hAnsi="Times New Roman" w:cs="Times New Roman"/>
                <w:color w:val="000000"/>
                <w:sz w:val="24"/>
                <w:szCs w:val="24"/>
              </w:rPr>
              <w:t xml:space="preserve"> руб./вагон без учёта НДС</w:t>
            </w:r>
          </w:p>
        </w:tc>
      </w:tr>
      <w:tr w:rsidR="00183B64" w:rsidRPr="00183B64" w:rsidTr="00EC2A77">
        <w:trPr>
          <w:trHeight w:val="1221"/>
          <w:tblHeader/>
        </w:trPr>
        <w:tc>
          <w:tcPr>
            <w:tcW w:w="41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r w:rsidRPr="00183B64">
              <w:rPr>
                <w:rFonts w:ascii="Times New Roman" w:eastAsia="Calibri" w:hAnsi="Times New Roman" w:cs="Times New Roman"/>
                <w:color w:val="000000"/>
                <w:sz w:val="24"/>
                <w:szCs w:val="24"/>
              </w:rPr>
              <w:t>Тарифная шкала</w:t>
            </w:r>
          </w:p>
        </w:tc>
        <w:tc>
          <w:tcPr>
            <w:tcW w:w="1731"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2078"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04" w:type="dxa"/>
            <w:tcBorders>
              <w:top w:val="single" w:sz="4" w:space="0" w:color="auto"/>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r>
      <w:tr w:rsidR="00183B64" w:rsidRPr="00183B64" w:rsidTr="00EC2A77">
        <w:trPr>
          <w:trHeight w:val="287"/>
        </w:trPr>
        <w:tc>
          <w:tcPr>
            <w:tcW w:w="660" w:type="dxa"/>
            <w:tcBorders>
              <w:top w:val="nil"/>
              <w:left w:val="single" w:sz="4" w:space="0" w:color="auto"/>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45"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55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207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04"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r>
      <w:tr w:rsidR="00183B64" w:rsidRPr="00183B64" w:rsidTr="00EC2A77">
        <w:trPr>
          <w:trHeight w:val="287"/>
        </w:trPr>
        <w:tc>
          <w:tcPr>
            <w:tcW w:w="660" w:type="dxa"/>
            <w:tcBorders>
              <w:top w:val="nil"/>
              <w:left w:val="single" w:sz="4" w:space="0" w:color="auto"/>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45"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55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both"/>
              <w:rPr>
                <w:rFonts w:ascii="Times New Roman" w:eastAsia="Calibri" w:hAnsi="Times New Roman"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2078"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c>
          <w:tcPr>
            <w:tcW w:w="1904" w:type="dxa"/>
            <w:tcBorders>
              <w:top w:val="nil"/>
              <w:left w:val="nil"/>
              <w:bottom w:val="single" w:sz="4" w:space="0" w:color="auto"/>
              <w:right w:val="single" w:sz="4" w:space="0" w:color="auto"/>
            </w:tcBorders>
            <w:shd w:val="clear" w:color="auto" w:fill="auto"/>
            <w:vAlign w:val="center"/>
          </w:tcPr>
          <w:p w:rsidR="00183B64" w:rsidRPr="00183B64" w:rsidRDefault="00183B64" w:rsidP="00183B64">
            <w:pPr>
              <w:spacing w:after="0" w:line="240" w:lineRule="auto"/>
              <w:jc w:val="center"/>
              <w:rPr>
                <w:rFonts w:ascii="Times New Roman" w:eastAsia="Calibri" w:hAnsi="Times New Roman" w:cs="Times New Roman"/>
                <w:color w:val="000000"/>
                <w:sz w:val="24"/>
                <w:szCs w:val="24"/>
              </w:rPr>
            </w:pPr>
          </w:p>
        </w:tc>
      </w:tr>
    </w:tbl>
    <w:p w:rsidR="00183B64" w:rsidRPr="00183B64" w:rsidRDefault="00183B64" w:rsidP="00183B64">
      <w:pPr>
        <w:spacing w:after="0" w:line="240" w:lineRule="auto"/>
        <w:ind w:firstLine="709"/>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t>Общая стоимость комплекса услуг (вагонная услуга + опционная услуга) рассчитывается по формуле: (цена вагонной услуги * количество тонн) + (цена опционной услуги * количество суток).</w:t>
      </w:r>
    </w:p>
    <w:p w:rsidR="00183B64" w:rsidRPr="00183B64" w:rsidRDefault="00183B64" w:rsidP="00183B64">
      <w:pPr>
        <w:spacing w:after="0" w:line="240" w:lineRule="auto"/>
        <w:ind w:firstLine="709"/>
        <w:jc w:val="both"/>
        <w:rPr>
          <w:rFonts w:ascii="Times New Roman" w:eastAsia="Calibri" w:hAnsi="Times New Roman" w:cs="Times New Roman"/>
          <w:sz w:val="28"/>
          <w:szCs w:val="28"/>
        </w:rPr>
      </w:pPr>
      <w:r w:rsidRPr="00183B64">
        <w:rPr>
          <w:rFonts w:ascii="Times New Roman" w:eastAsia="Calibri" w:hAnsi="Times New Roman" w:cs="Times New Roman"/>
          <w:sz w:val="28"/>
          <w:szCs w:val="28"/>
        </w:rPr>
        <w:lastRenderedPageBreak/>
        <w:t>В случае погрузки груза меньше статической нагрузки, стоимость услуг предоставления вагона будет рассчитана по формуле: (статическая нагрузка / фактическую загрузку)* ставку за 1 тонну*статическую нагрузку</w:t>
      </w:r>
      <w:r w:rsidRPr="00183B64">
        <w:rPr>
          <w:rFonts w:ascii="Times New Roman" w:eastAsia="Calibri" w:hAnsi="Times New Roman" w:cs="Times New Roman"/>
          <w:sz w:val="28"/>
          <w:szCs w:val="28"/>
          <w:vertAlign w:val="superscript"/>
        </w:rPr>
        <w:footnoteReference w:id="6"/>
      </w:r>
      <w:r w:rsidRPr="00183B64">
        <w:rPr>
          <w:rFonts w:ascii="Times New Roman" w:eastAsia="Calibri" w:hAnsi="Times New Roman" w:cs="Times New Roman"/>
          <w:sz w:val="28"/>
          <w:szCs w:val="28"/>
        </w:rPr>
        <w:t>.</w:t>
      </w:r>
    </w:p>
    <w:p w:rsidR="00183B64" w:rsidRPr="00183B64" w:rsidRDefault="00183B64" w:rsidP="00183B64">
      <w:pPr>
        <w:spacing w:after="0" w:line="240" w:lineRule="auto"/>
        <w:ind w:firstLine="709"/>
        <w:jc w:val="both"/>
        <w:rPr>
          <w:rFonts w:ascii="Times New Roman" w:eastAsia="Times New Roman" w:hAnsi="Times New Roman" w:cs="Times New Roman"/>
          <w:sz w:val="28"/>
          <w:szCs w:val="28"/>
          <w:lang w:eastAsia="ru-RU"/>
        </w:rPr>
      </w:pPr>
      <w:r w:rsidRPr="00183B64">
        <w:rPr>
          <w:rFonts w:ascii="Times New Roman" w:eastAsia="Calibri" w:hAnsi="Times New Roman" w:cs="Times New Roman"/>
          <w:sz w:val="28"/>
          <w:szCs w:val="28"/>
        </w:rPr>
        <w:t xml:space="preserve">Опционная услуга рассчитывается за каждые сутки использования вагона по правилам, установленным в </w:t>
      </w:r>
      <w:r w:rsidRPr="00183B64">
        <w:rPr>
          <w:rFonts w:ascii="Times New Roman" w:eastAsia="Times New Roman" w:hAnsi="Times New Roman" w:cs="Times New Roman"/>
          <w:sz w:val="28"/>
          <w:szCs w:val="28"/>
          <w:lang w:eastAsia="ru-RU"/>
        </w:rPr>
        <w:t xml:space="preserve">дополнительном соглашении </w:t>
      </w:r>
      <w:proofErr w:type="gramStart"/>
      <w:r w:rsidRPr="00183B64">
        <w:rPr>
          <w:rFonts w:ascii="Times New Roman" w:eastAsia="Times New Roman" w:hAnsi="Times New Roman" w:cs="Times New Roman"/>
          <w:sz w:val="28"/>
          <w:szCs w:val="28"/>
          <w:lang w:eastAsia="ru-RU"/>
        </w:rPr>
        <w:t>от</w:t>
      </w:r>
      <w:proofErr w:type="gramEnd"/>
      <w:r w:rsidRPr="00183B64">
        <w:rPr>
          <w:rFonts w:ascii="Times New Roman" w:eastAsia="Times New Roman" w:hAnsi="Times New Roman" w:cs="Times New Roman"/>
          <w:sz w:val="28"/>
          <w:szCs w:val="28"/>
          <w:lang w:eastAsia="ru-RU"/>
        </w:rPr>
        <w:t xml:space="preserve"> ____________ № ___ </w:t>
      </w:r>
      <w:proofErr w:type="gramStart"/>
      <w:r w:rsidRPr="00183B64">
        <w:rPr>
          <w:rFonts w:ascii="Times New Roman" w:eastAsia="Times New Roman" w:hAnsi="Times New Roman" w:cs="Times New Roman"/>
          <w:sz w:val="28"/>
          <w:szCs w:val="28"/>
          <w:lang w:eastAsia="ru-RU"/>
        </w:rPr>
        <w:t>об</w:t>
      </w:r>
      <w:proofErr w:type="gramEnd"/>
      <w:r w:rsidRPr="00183B64">
        <w:rPr>
          <w:rFonts w:ascii="Times New Roman" w:eastAsia="Times New Roman" w:hAnsi="Times New Roman" w:cs="Times New Roman"/>
          <w:sz w:val="28"/>
          <w:szCs w:val="28"/>
          <w:lang w:eastAsia="ru-RU"/>
        </w:rPr>
        <w:t xml:space="preserve"> оказании опционных услуг к договору (присоединения) от ________ </w:t>
      </w:r>
      <w:r w:rsidRPr="00183B64">
        <w:rPr>
          <w:rFonts w:ascii="Times New Roman" w:eastAsia="Times New Roman" w:hAnsi="Times New Roman" w:cs="Times New Roman"/>
          <w:sz w:val="28"/>
          <w:szCs w:val="28"/>
          <w:lang w:eastAsia="ru-RU"/>
        </w:rPr>
        <w:br/>
        <w:t>№ ____________ об оказании услуг, связанных с перевозками, для опционной услуги, при этом неполные сутки считаются как полные сутки.</w:t>
      </w:r>
    </w:p>
    <w:p w:rsidR="00183B64" w:rsidRPr="00183B64" w:rsidRDefault="00183B64" w:rsidP="00183B6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4.</w:t>
      </w:r>
      <w:r w:rsidRPr="00183B64">
        <w:rPr>
          <w:rFonts w:ascii="Times New Roman" w:eastAsia="Times New Roman" w:hAnsi="Times New Roman" w:cs="Times New Roman"/>
          <w:sz w:val="28"/>
          <w:szCs w:val="28"/>
          <w:lang w:eastAsia="ru-RU"/>
        </w:rPr>
        <w:tab/>
        <w:t>Настоящий протокол составлен в двух экземплярах, имеющих одинаковую юридическую силу, по одному для каждой из Сторон.</w:t>
      </w:r>
    </w:p>
    <w:p w:rsidR="00183B64" w:rsidRPr="00183B64" w:rsidRDefault="00183B64" w:rsidP="00183B6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5.</w:t>
      </w:r>
      <w:r w:rsidRPr="00183B64">
        <w:rPr>
          <w:rFonts w:ascii="Times New Roman" w:eastAsia="Times New Roman" w:hAnsi="Times New Roman" w:cs="Times New Roman"/>
          <w:sz w:val="28"/>
          <w:szCs w:val="28"/>
          <w:lang w:eastAsia="ru-RU"/>
        </w:rPr>
        <w:tab/>
        <w:t>Подписи Сторон:</w:t>
      </w:r>
    </w:p>
    <w:tbl>
      <w:tblPr>
        <w:tblW w:w="9853" w:type="dxa"/>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b/>
                <w:sz w:val="28"/>
                <w:szCs w:val="28"/>
                <w:lang w:eastAsia="ru-RU"/>
              </w:rPr>
            </w:pPr>
            <w:r w:rsidRPr="00183B64">
              <w:rPr>
                <w:rFonts w:ascii="Times New Roman" w:eastAsia="Times New Roman" w:hAnsi="Times New Roman" w:cs="Times New Roman"/>
                <w:b/>
                <w:sz w:val="28"/>
                <w:szCs w:val="28"/>
                <w:lang w:eastAsia="ru-RU"/>
              </w:rPr>
              <w:t>Исполнитель: АО «Рефсервис»</w:t>
            </w: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________</w:t>
            </w: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Юридический адрес: 105066,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г. Москва, ул. Нижняя </w:t>
            </w:r>
            <w:proofErr w:type="spellStart"/>
            <w:r w:rsidRPr="00183B64">
              <w:rPr>
                <w:rFonts w:ascii="Times New Roman" w:eastAsia="Times New Roman" w:hAnsi="Times New Roman" w:cs="Times New Roman"/>
                <w:sz w:val="28"/>
                <w:szCs w:val="28"/>
                <w:lang w:eastAsia="ru-RU"/>
              </w:rPr>
              <w:t>Красносельская</w:t>
            </w:r>
            <w:proofErr w:type="spellEnd"/>
            <w:r w:rsidRPr="00183B64">
              <w:rPr>
                <w:rFonts w:ascii="Times New Roman" w:eastAsia="Times New Roman" w:hAnsi="Times New Roman" w:cs="Times New Roman"/>
                <w:sz w:val="28"/>
                <w:szCs w:val="28"/>
                <w:lang w:eastAsia="ru-RU"/>
              </w:rPr>
              <w:t xml:space="preserve">,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д. 40/12, корпус 20, 10 этаж</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Почтовый адрес: 105066, г. Москва,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ул. Нижняя </w:t>
            </w:r>
            <w:proofErr w:type="spellStart"/>
            <w:r w:rsidRPr="00183B64">
              <w:rPr>
                <w:rFonts w:ascii="Times New Roman" w:eastAsia="Times New Roman" w:hAnsi="Times New Roman" w:cs="Times New Roman"/>
                <w:sz w:val="28"/>
                <w:szCs w:val="28"/>
                <w:lang w:eastAsia="ru-RU"/>
              </w:rPr>
              <w:t>Красносельская</w:t>
            </w:r>
            <w:proofErr w:type="spellEnd"/>
            <w:r w:rsidRPr="00183B64">
              <w:rPr>
                <w:rFonts w:ascii="Times New Roman" w:eastAsia="Times New Roman" w:hAnsi="Times New Roman" w:cs="Times New Roman"/>
                <w:sz w:val="28"/>
                <w:szCs w:val="28"/>
                <w:lang w:eastAsia="ru-RU"/>
              </w:rPr>
              <w:t>, д. 40/12, корпус 20, а/я 16</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ИНН/КПП: 7708590286/770101001</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ОКВЭД: 49.20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ОКТМО: 45378000</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ОКПО: 93490190</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roofErr w:type="gramStart"/>
            <w:r w:rsidRPr="00183B64">
              <w:rPr>
                <w:rFonts w:ascii="Times New Roman" w:eastAsia="Times New Roman" w:hAnsi="Times New Roman" w:cs="Times New Roman"/>
                <w:sz w:val="28"/>
                <w:szCs w:val="28"/>
                <w:lang w:eastAsia="ru-RU"/>
              </w:rPr>
              <w:t>Р</w:t>
            </w:r>
            <w:proofErr w:type="gramEnd"/>
            <w:r w:rsidRPr="00183B64">
              <w:rPr>
                <w:rFonts w:ascii="Times New Roman" w:eastAsia="Times New Roman" w:hAnsi="Times New Roman" w:cs="Times New Roman"/>
                <w:sz w:val="28"/>
                <w:szCs w:val="28"/>
                <w:lang w:eastAsia="ru-RU"/>
              </w:rPr>
              <w:t>/с: 40702810401850001468</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в АО «АЛЬФА-БАНК»</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К/с: 30101810200000000593</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БИК: 044525593</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факс: (499) 262-57-14 </w:t>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e-</w:t>
            </w:r>
            <w:proofErr w:type="spellStart"/>
            <w:r w:rsidRPr="00183B64">
              <w:rPr>
                <w:rFonts w:ascii="Times New Roman" w:eastAsia="Times New Roman" w:hAnsi="Times New Roman" w:cs="Times New Roman"/>
                <w:sz w:val="28"/>
                <w:szCs w:val="28"/>
                <w:lang w:eastAsia="ru-RU"/>
              </w:rPr>
              <w:t>mail</w:t>
            </w:r>
            <w:proofErr w:type="spellEnd"/>
            <w:r w:rsidRPr="00183B64">
              <w:rPr>
                <w:rFonts w:ascii="Times New Roman" w:eastAsia="Times New Roman" w:hAnsi="Times New Roman" w:cs="Times New Roman"/>
                <w:sz w:val="28"/>
                <w:szCs w:val="28"/>
                <w:lang w:eastAsia="ru-RU"/>
              </w:rPr>
              <w:t xml:space="preserve">: secretary@refservice.ru </w:t>
            </w:r>
          </w:p>
          <w:p w:rsidR="00183B64" w:rsidRDefault="00183B64" w:rsidP="00183B64">
            <w:pPr>
              <w:spacing w:after="0" w:line="240" w:lineRule="auto"/>
              <w:contextualSpacing/>
              <w:rPr>
                <w:rFonts w:ascii="Times New Roman" w:eastAsia="Times New Roman" w:hAnsi="Times New Roman" w:cs="Times New Roman"/>
                <w:sz w:val="28"/>
                <w:szCs w:val="28"/>
                <w:lang w:eastAsia="ru-RU"/>
              </w:rPr>
            </w:pPr>
          </w:p>
          <w:p w:rsidR="00FC3B74" w:rsidRDefault="00FC3B74" w:rsidP="00183B64">
            <w:pPr>
              <w:spacing w:after="0" w:line="240" w:lineRule="auto"/>
              <w:contextualSpacing/>
              <w:rPr>
                <w:rFonts w:ascii="Times New Roman" w:eastAsia="Times New Roman" w:hAnsi="Times New Roman" w:cs="Times New Roman"/>
                <w:sz w:val="28"/>
                <w:szCs w:val="28"/>
                <w:lang w:eastAsia="ru-RU"/>
              </w:rPr>
            </w:pPr>
          </w:p>
          <w:p w:rsidR="00FC3B74" w:rsidRPr="00183B64" w:rsidRDefault="00FC3B74" w:rsidP="00183B64">
            <w:pPr>
              <w:spacing w:after="0" w:line="240" w:lineRule="auto"/>
              <w:contextualSpacing/>
              <w:rPr>
                <w:rFonts w:ascii="Times New Roman" w:eastAsia="Times New Roman" w:hAnsi="Times New Roman" w:cs="Times New Roman"/>
                <w:sz w:val="28"/>
                <w:szCs w:val="28"/>
                <w:lang w:eastAsia="ru-RU"/>
              </w:rPr>
            </w:pP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                             </w:t>
            </w:r>
          </w:p>
        </w:tc>
        <w:tc>
          <w:tcPr>
            <w:tcW w:w="4927"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                                 </w:t>
            </w:r>
          </w:p>
        </w:tc>
      </w:tr>
    </w:tbl>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s>
        <w:autoSpaceDE w:val="0"/>
        <w:autoSpaceDN w:val="0"/>
        <w:adjustRightInd w:val="0"/>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lastRenderedPageBreak/>
        <w:t xml:space="preserve">Приложение № 2 </w:t>
      </w:r>
    </w:p>
    <w:p w:rsidR="00183B64" w:rsidRPr="00183B64" w:rsidRDefault="00183B64" w:rsidP="00183B64">
      <w:pPr>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дополнительному соглашению </w:t>
      </w:r>
      <w:proofErr w:type="gramStart"/>
      <w:r w:rsidRPr="00183B64">
        <w:rPr>
          <w:rFonts w:ascii="Times New Roman" w:eastAsia="Times New Roman" w:hAnsi="Times New Roman" w:cs="Times New Roman"/>
          <w:sz w:val="24"/>
          <w:szCs w:val="24"/>
          <w:lang w:eastAsia="ru-RU"/>
        </w:rPr>
        <w:t>от</w:t>
      </w:r>
      <w:proofErr w:type="gramEnd"/>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u w:val="single"/>
          <w:lang w:eastAsia="ru-RU"/>
        </w:rPr>
        <w:t>____________</w:t>
      </w:r>
      <w:r w:rsidRPr="00183B64">
        <w:rPr>
          <w:rFonts w:ascii="Times New Roman" w:eastAsia="Times New Roman" w:hAnsi="Times New Roman" w:cs="Times New Roman"/>
          <w:sz w:val="24"/>
          <w:szCs w:val="24"/>
          <w:lang w:eastAsia="ru-RU"/>
        </w:rPr>
        <w:t xml:space="preserve"> № </w:t>
      </w:r>
      <w:r w:rsidRPr="00183B64">
        <w:rPr>
          <w:rFonts w:ascii="Times New Roman" w:eastAsia="Times New Roman" w:hAnsi="Times New Roman" w:cs="Times New Roman"/>
          <w:sz w:val="24"/>
          <w:szCs w:val="24"/>
          <w:u w:val="single"/>
          <w:lang w:eastAsia="ru-RU"/>
        </w:rPr>
        <w:t xml:space="preserve">___ </w:t>
      </w:r>
    </w:p>
    <w:p w:rsidR="00183B64" w:rsidRPr="00183B64" w:rsidRDefault="00183B64" w:rsidP="00183B64">
      <w:pPr>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об оказании опционных услуг</w:t>
      </w:r>
    </w:p>
    <w:p w:rsidR="00183B64" w:rsidRPr="00183B64" w:rsidRDefault="00183B64" w:rsidP="00183B64">
      <w:pPr>
        <w:spacing w:after="0" w:line="240" w:lineRule="exact"/>
        <w:ind w:left="6237"/>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 xml:space="preserve">к договору (присоединения) </w:t>
      </w:r>
      <w:r w:rsidRPr="00183B64">
        <w:rPr>
          <w:rFonts w:ascii="Times New Roman" w:eastAsia="Times New Roman" w:hAnsi="Times New Roman" w:cs="Times New Roman"/>
          <w:sz w:val="24"/>
          <w:szCs w:val="24"/>
          <w:lang w:eastAsia="ru-RU"/>
        </w:rPr>
        <w:br/>
      </w:r>
      <w:proofErr w:type="gramStart"/>
      <w:r w:rsidRPr="00183B64">
        <w:rPr>
          <w:rFonts w:ascii="Times New Roman" w:eastAsia="Times New Roman" w:hAnsi="Times New Roman" w:cs="Times New Roman"/>
          <w:sz w:val="24"/>
          <w:szCs w:val="24"/>
          <w:lang w:eastAsia="ru-RU"/>
        </w:rPr>
        <w:t>от</w:t>
      </w:r>
      <w:proofErr w:type="gramEnd"/>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u w:val="single"/>
          <w:lang w:eastAsia="ru-RU"/>
        </w:rPr>
        <w:t xml:space="preserve">_________ </w:t>
      </w:r>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u w:val="single"/>
          <w:lang w:eastAsia="ru-RU"/>
        </w:rPr>
        <w:t>____________</w:t>
      </w:r>
      <w:r w:rsidRPr="00183B64">
        <w:rPr>
          <w:rFonts w:ascii="Times New Roman" w:eastAsia="Times New Roman" w:hAnsi="Times New Roman" w:cs="Times New Roman"/>
          <w:sz w:val="24"/>
          <w:szCs w:val="24"/>
          <w:lang w:eastAsia="ru-RU"/>
        </w:rPr>
        <w:t xml:space="preserve">  </w:t>
      </w:r>
      <w:r w:rsidRPr="00183B64">
        <w:rPr>
          <w:rFonts w:ascii="Times New Roman" w:eastAsia="Times New Roman" w:hAnsi="Times New Roman" w:cs="Times New Roman"/>
          <w:sz w:val="24"/>
          <w:szCs w:val="24"/>
          <w:lang w:eastAsia="ru-RU"/>
        </w:rPr>
        <w:br/>
      </w:r>
      <w:proofErr w:type="gramStart"/>
      <w:r w:rsidRPr="00183B64">
        <w:rPr>
          <w:rFonts w:ascii="Times New Roman" w:eastAsia="Times New Roman" w:hAnsi="Times New Roman" w:cs="Times New Roman"/>
          <w:sz w:val="24"/>
          <w:szCs w:val="24"/>
          <w:lang w:eastAsia="ru-RU"/>
        </w:rPr>
        <w:t>об</w:t>
      </w:r>
      <w:proofErr w:type="gramEnd"/>
      <w:r w:rsidRPr="00183B64">
        <w:rPr>
          <w:rFonts w:ascii="Times New Roman" w:eastAsia="Times New Roman" w:hAnsi="Times New Roman" w:cs="Times New Roman"/>
          <w:sz w:val="24"/>
          <w:szCs w:val="24"/>
          <w:lang w:eastAsia="ru-RU"/>
        </w:rPr>
        <w:t xml:space="preserve"> оказании услуг, связанных с перевозками</w:t>
      </w:r>
    </w:p>
    <w:p w:rsidR="00183B64" w:rsidRPr="00183B64" w:rsidRDefault="00183B64" w:rsidP="00183B64">
      <w:pPr>
        <w:spacing w:after="0" w:line="240" w:lineRule="auto"/>
        <w:ind w:left="6237"/>
        <w:rPr>
          <w:rFonts w:ascii="Times New Roman" w:eastAsia="Times New Roman" w:hAnsi="Times New Roman" w:cs="Times New Roman"/>
          <w:sz w:val="28"/>
          <w:szCs w:val="28"/>
          <w:lang w:eastAsia="ru-RU"/>
        </w:rPr>
      </w:pP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83B64">
        <w:rPr>
          <w:rFonts w:ascii="Times New Roman" w:eastAsia="Times New Roman" w:hAnsi="Times New Roman" w:cs="Times New Roman"/>
          <w:bCs/>
          <w:sz w:val="26"/>
          <w:szCs w:val="26"/>
          <w:lang w:eastAsia="ru-RU"/>
        </w:rPr>
        <w:t>Акт оказанных услуг № ___  (при оказании опционных услуг)</w:t>
      </w:r>
    </w:p>
    <w:p w:rsidR="00183B64" w:rsidRPr="00183B64" w:rsidRDefault="00183B64" w:rsidP="00183B6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83B64">
        <w:rPr>
          <w:rFonts w:ascii="Times New Roman" w:eastAsia="Times New Roman" w:hAnsi="Times New Roman" w:cs="Times New Roman"/>
          <w:bCs/>
          <w:sz w:val="26"/>
          <w:szCs w:val="26"/>
          <w:lang w:eastAsia="ru-RU"/>
        </w:rPr>
        <w:t xml:space="preserve">по договору от _________ г. № </w:t>
      </w:r>
      <w:r w:rsidRPr="00183B64">
        <w:rPr>
          <w:rFonts w:ascii="Times New Roman" w:eastAsia="Times New Roman" w:hAnsi="Times New Roman" w:cs="Times New Roman"/>
          <w:sz w:val="26"/>
          <w:szCs w:val="26"/>
          <w:lang w:eastAsia="ru-RU"/>
        </w:rPr>
        <w:t xml:space="preserve">РЮ-6/______ (код перевозки ___) </w:t>
      </w:r>
      <w:r w:rsidRPr="00183B64">
        <w:rPr>
          <w:rFonts w:ascii="Times New Roman" w:eastAsia="Times New Roman" w:hAnsi="Times New Roman" w:cs="Times New Roman"/>
          <w:bCs/>
          <w:sz w:val="26"/>
          <w:szCs w:val="26"/>
          <w:lang w:eastAsia="ru-RU"/>
        </w:rPr>
        <w:t>(форма)</w:t>
      </w:r>
    </w:p>
    <w:p w:rsidR="00183B64" w:rsidRPr="00183B64" w:rsidRDefault="00183B64" w:rsidP="00183B6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г. Москва</w:t>
            </w:r>
          </w:p>
        </w:tc>
        <w:tc>
          <w:tcPr>
            <w:tcW w:w="4927" w:type="dxa"/>
            <w:shd w:val="clear" w:color="auto" w:fill="auto"/>
          </w:tcPr>
          <w:p w:rsidR="00183B64" w:rsidRPr="00183B64" w:rsidRDefault="00183B64" w:rsidP="00183B64">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83B64">
              <w:rPr>
                <w:rFonts w:ascii="Times New Roman" w:eastAsia="Times New Roman" w:hAnsi="Times New Roman" w:cs="Times New Roman"/>
                <w:sz w:val="28"/>
                <w:szCs w:val="28"/>
                <w:lang w:eastAsia="ru-RU"/>
              </w:rPr>
              <w:t>«</w:t>
            </w:r>
            <w:r w:rsidRPr="00183B64">
              <w:rPr>
                <w:rFonts w:ascii="Times New Roman" w:eastAsia="Times New Roman" w:hAnsi="Times New Roman" w:cs="Times New Roman"/>
                <w:sz w:val="28"/>
                <w:szCs w:val="28"/>
                <w:u w:val="single"/>
                <w:lang w:eastAsia="ru-RU"/>
              </w:rPr>
              <w:t xml:space="preserve">    </w:t>
            </w:r>
            <w:r w:rsidRPr="00183B64">
              <w:rPr>
                <w:rFonts w:ascii="Times New Roman" w:eastAsia="Times New Roman" w:hAnsi="Times New Roman" w:cs="Times New Roman"/>
                <w:sz w:val="28"/>
                <w:szCs w:val="28"/>
                <w:lang w:eastAsia="ru-RU"/>
              </w:rPr>
              <w:t>» ___________ 2020 г.</w:t>
            </w:r>
          </w:p>
        </w:tc>
      </w:tr>
    </w:tbl>
    <w:p w:rsidR="00183B64" w:rsidRPr="00183B64" w:rsidRDefault="00183B64" w:rsidP="00183B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B64" w:rsidRPr="00183B64" w:rsidRDefault="00183B64" w:rsidP="00183B6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АО «Рефсервис», </w:t>
      </w:r>
      <w:proofErr w:type="gramStart"/>
      <w:r w:rsidRPr="00183B64">
        <w:rPr>
          <w:rFonts w:ascii="Times New Roman" w:eastAsia="Times New Roman" w:hAnsi="Times New Roman" w:cs="Times New Roman"/>
          <w:sz w:val="28"/>
          <w:szCs w:val="28"/>
          <w:lang w:eastAsia="ru-RU"/>
        </w:rPr>
        <w:t>именуемое</w:t>
      </w:r>
      <w:proofErr w:type="gramEnd"/>
      <w:r w:rsidRPr="00183B64">
        <w:rPr>
          <w:rFonts w:ascii="Times New Roman" w:eastAsia="Times New Roman" w:hAnsi="Times New Roman" w:cs="Times New Roman"/>
          <w:sz w:val="28"/>
          <w:szCs w:val="28"/>
          <w:lang w:eastAsia="ru-RU"/>
        </w:rPr>
        <w:t xml:space="preserve"> в дальнейшем Исполнитель, в лице ______________, действующего на основании __________________, с одной стороны, и </w:t>
      </w:r>
    </w:p>
    <w:p w:rsidR="00183B64" w:rsidRPr="00183B64" w:rsidRDefault="00183B64" w:rsidP="00183B6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______________________________________, </w:t>
      </w:r>
      <w:proofErr w:type="gramStart"/>
      <w:r w:rsidRPr="00183B64">
        <w:rPr>
          <w:rFonts w:ascii="Times New Roman" w:eastAsia="Times New Roman" w:hAnsi="Times New Roman" w:cs="Times New Roman"/>
          <w:sz w:val="28"/>
          <w:szCs w:val="28"/>
          <w:lang w:eastAsia="ru-RU"/>
        </w:rPr>
        <w:t>именуемое</w:t>
      </w:r>
      <w:proofErr w:type="gramEnd"/>
      <w:r w:rsidRPr="00183B64">
        <w:rPr>
          <w:rFonts w:ascii="Times New Roman" w:eastAsia="Times New Roman" w:hAnsi="Times New Roman" w:cs="Times New Roman"/>
          <w:sz w:val="28"/>
          <w:szCs w:val="28"/>
          <w:lang w:eastAsia="ru-RU"/>
        </w:rPr>
        <w:t xml:space="preserve"> в дальнейшем Заказчик, в лице ______________________, действующего на основании _____________, совместно именуемые в дальнейшем Стороны, подписали настоящий Акт о нижеследующем:</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1.</w:t>
      </w:r>
      <w:r w:rsidRPr="00183B64">
        <w:rPr>
          <w:rFonts w:ascii="Times New Roman" w:eastAsia="Times New Roman" w:hAnsi="Times New Roman" w:cs="Times New Roman"/>
          <w:sz w:val="28"/>
          <w:szCs w:val="28"/>
          <w:lang w:eastAsia="ru-RU"/>
        </w:rPr>
        <w:tab/>
        <w:t>В период c «___» _____ 2020 г. по «____» ______ 2020 г. Исполнителем оказаны, а Заказчиком приняты услуги, предусмотренные Договором. Услуги оказаны надлежащим образом, в полном объеме и в установленные сроки и отвечают всем требованиям Договора.</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183B64">
        <w:rPr>
          <w:rFonts w:ascii="Times New Roman" w:eastAsia="Times New Roman" w:hAnsi="Times New Roman" w:cs="Times New Roman"/>
          <w:sz w:val="28"/>
          <w:szCs w:val="28"/>
          <w:lang w:eastAsia="ru-RU"/>
        </w:rPr>
        <w:t>2.</w:t>
      </w:r>
      <w:r w:rsidRPr="00183B64">
        <w:rPr>
          <w:rFonts w:ascii="Times New Roman" w:eastAsia="Times New Roman" w:hAnsi="Times New Roman" w:cs="Times New Roman"/>
          <w:sz w:val="28"/>
          <w:szCs w:val="28"/>
          <w:lang w:eastAsia="ru-RU"/>
        </w:rPr>
        <w:tab/>
      </w:r>
      <w:r w:rsidRPr="00183B64">
        <w:rPr>
          <w:rFonts w:ascii="Times New Roman" w:eastAsia="Times New Roman" w:hAnsi="Times New Roman" w:cs="Times New Roman"/>
          <w:bCs/>
          <w:sz w:val="28"/>
          <w:szCs w:val="28"/>
          <w:lang w:eastAsia="ru-RU"/>
        </w:rPr>
        <w:t>По настоящему Акту Исполнителю причитается</w:t>
      </w:r>
      <w:r w:rsidRPr="00183B64">
        <w:rPr>
          <w:rFonts w:ascii="Times New Roman" w:eastAsia="Times New Roman" w:hAnsi="Times New Roman" w:cs="Times New Roman"/>
          <w:bCs/>
          <w:sz w:val="28"/>
          <w:vertAlign w:val="superscript"/>
          <w:lang w:eastAsia="ru-RU"/>
        </w:rPr>
        <w:footnoteReference w:customMarkFollows="1" w:id="7"/>
        <w:t>*</w:t>
      </w:r>
      <w:r w:rsidRPr="00183B64">
        <w:rPr>
          <w:rFonts w:ascii="Times New Roman" w:eastAsia="Times New Roman" w:hAnsi="Times New Roman" w:cs="Times New Roman"/>
          <w:bCs/>
          <w:sz w:val="28"/>
          <w:szCs w:val="28"/>
          <w:lang w:eastAsia="ru-RU"/>
        </w:rPr>
        <w:t>:</w:t>
      </w:r>
    </w:p>
    <w:p w:rsidR="00183B64" w:rsidRPr="00183B64" w:rsidRDefault="00183B64" w:rsidP="00183B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2.1.</w:t>
      </w:r>
      <w:r w:rsidRPr="00183B64">
        <w:rPr>
          <w:rFonts w:ascii="Times New Roman" w:eastAsia="Times New Roman" w:hAnsi="Times New Roman" w:cs="Times New Roman"/>
          <w:sz w:val="28"/>
          <w:szCs w:val="28"/>
          <w:lang w:eastAsia="ru-RU"/>
        </w:rPr>
        <w:tab/>
        <w:t>Плата за опционные услуги в сумме _____ руб. _____ коп</w:t>
      </w:r>
      <w:proofErr w:type="gramStart"/>
      <w:r w:rsidRPr="00183B64">
        <w:rPr>
          <w:rFonts w:ascii="Times New Roman" w:eastAsia="Times New Roman" w:hAnsi="Times New Roman" w:cs="Times New Roman"/>
          <w:sz w:val="28"/>
          <w:szCs w:val="28"/>
          <w:lang w:eastAsia="ru-RU"/>
        </w:rPr>
        <w:t>.</w:t>
      </w:r>
      <w:proofErr w:type="gramEnd"/>
      <w:r w:rsidRPr="00183B64">
        <w:rPr>
          <w:rFonts w:ascii="Times New Roman" w:eastAsia="Times New Roman" w:hAnsi="Times New Roman" w:cs="Times New Roman"/>
          <w:sz w:val="28"/>
          <w:szCs w:val="28"/>
          <w:lang w:eastAsia="ru-RU"/>
        </w:rPr>
        <w:t xml:space="preserve"> (_____ </w:t>
      </w:r>
      <w:proofErr w:type="gramStart"/>
      <w:r w:rsidRPr="00183B64">
        <w:rPr>
          <w:rFonts w:ascii="Times New Roman" w:eastAsia="Times New Roman" w:hAnsi="Times New Roman" w:cs="Times New Roman"/>
          <w:sz w:val="28"/>
          <w:szCs w:val="28"/>
          <w:lang w:eastAsia="ru-RU"/>
        </w:rPr>
        <w:t>р</w:t>
      </w:r>
      <w:proofErr w:type="gramEnd"/>
      <w:r w:rsidRPr="00183B64">
        <w:rPr>
          <w:rFonts w:ascii="Times New Roman" w:eastAsia="Times New Roman" w:hAnsi="Times New Roman" w:cs="Times New Roman"/>
          <w:sz w:val="28"/>
          <w:szCs w:val="28"/>
          <w:lang w:eastAsia="ru-RU"/>
        </w:rPr>
        <w:t>уб. _____ коп.), в том числе НДС по ставке 20% - _____ руб. _____ коп. (_____ руб. _____ коп.).</w:t>
      </w:r>
    </w:p>
    <w:p w:rsidR="00183B64" w:rsidRPr="00183B64" w:rsidRDefault="00183B64" w:rsidP="00183B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2.2.</w:t>
      </w:r>
      <w:r w:rsidRPr="00183B64">
        <w:rPr>
          <w:rFonts w:ascii="Times New Roman" w:eastAsia="Times New Roman" w:hAnsi="Times New Roman" w:cs="Times New Roman"/>
          <w:sz w:val="28"/>
          <w:szCs w:val="28"/>
          <w:lang w:eastAsia="ru-RU"/>
        </w:rPr>
        <w:tab/>
        <w:t>Корректировка суммы оплаты за опционные услуги, начисленной в прошлых периодах, в сумме ____ руб. ___ коп</w:t>
      </w:r>
      <w:proofErr w:type="gramStart"/>
      <w:r w:rsidRPr="00183B64">
        <w:rPr>
          <w:rFonts w:ascii="Times New Roman" w:eastAsia="Times New Roman" w:hAnsi="Times New Roman" w:cs="Times New Roman"/>
          <w:sz w:val="28"/>
          <w:szCs w:val="28"/>
          <w:lang w:eastAsia="ru-RU"/>
        </w:rPr>
        <w:t>.</w:t>
      </w:r>
      <w:proofErr w:type="gramEnd"/>
      <w:r w:rsidRPr="00183B64">
        <w:rPr>
          <w:rFonts w:ascii="Times New Roman" w:eastAsia="Times New Roman" w:hAnsi="Times New Roman" w:cs="Times New Roman"/>
          <w:sz w:val="28"/>
          <w:szCs w:val="28"/>
          <w:lang w:eastAsia="ru-RU"/>
        </w:rPr>
        <w:t xml:space="preserve"> (___ </w:t>
      </w:r>
      <w:proofErr w:type="gramStart"/>
      <w:r w:rsidRPr="00183B64">
        <w:rPr>
          <w:rFonts w:ascii="Times New Roman" w:eastAsia="Times New Roman" w:hAnsi="Times New Roman" w:cs="Times New Roman"/>
          <w:sz w:val="28"/>
          <w:szCs w:val="28"/>
          <w:lang w:eastAsia="ru-RU"/>
        </w:rPr>
        <w:t>р</w:t>
      </w:r>
      <w:proofErr w:type="gramEnd"/>
      <w:r w:rsidRPr="00183B64">
        <w:rPr>
          <w:rFonts w:ascii="Times New Roman" w:eastAsia="Times New Roman" w:hAnsi="Times New Roman" w:cs="Times New Roman"/>
          <w:sz w:val="28"/>
          <w:szCs w:val="28"/>
          <w:lang w:eastAsia="ru-RU"/>
        </w:rPr>
        <w:t xml:space="preserve">уб. ____ коп.), в том числе НДС по ставке _ % - ____ руб. ____ коп. (___ руб. ____ коп.). </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3.</w:t>
      </w:r>
      <w:r w:rsidRPr="00183B64">
        <w:rPr>
          <w:rFonts w:ascii="Times New Roman" w:eastAsia="Times New Roman" w:hAnsi="Times New Roman" w:cs="Times New Roman"/>
          <w:sz w:val="28"/>
          <w:szCs w:val="28"/>
          <w:lang w:eastAsia="ru-RU"/>
        </w:rPr>
        <w:tab/>
        <w:t>Возможные корректировки сумм за оказанные услуги по настоящему Акту подлежат учету в Актах последующих периодов при поступлении документов, подтверждающих таковые корректировки.</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4.</w:t>
      </w:r>
      <w:r w:rsidRPr="00183B64">
        <w:rPr>
          <w:rFonts w:ascii="Times New Roman" w:eastAsia="Times New Roman" w:hAnsi="Times New Roman" w:cs="Times New Roman"/>
          <w:sz w:val="28"/>
          <w:szCs w:val="28"/>
          <w:lang w:eastAsia="ru-RU"/>
        </w:rPr>
        <w:tab/>
        <w:t>Настоящий Акт составляется в трёх экземплярах, имеющих одинаковую юридическую силу. Один экземпляр Акта хранится у Заказчика, два – у Исполнителя. Расшифровка стоимости оказанных услуг (опционные услуги) прилагается.</w:t>
      </w:r>
    </w:p>
    <w:p w:rsidR="00183B64" w:rsidRPr="00183B64" w:rsidRDefault="00183B64" w:rsidP="00183B6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183B64">
        <w:rPr>
          <w:rFonts w:ascii="Times New Roman" w:eastAsia="Times New Roman" w:hAnsi="Times New Roman" w:cs="Times New Roman"/>
          <w:sz w:val="28"/>
          <w:szCs w:val="28"/>
          <w:lang w:eastAsia="ru-RU"/>
        </w:rPr>
        <w:t>5.</w:t>
      </w:r>
      <w:r w:rsidRPr="00183B64">
        <w:rPr>
          <w:rFonts w:ascii="Times New Roman" w:eastAsia="Times New Roman" w:hAnsi="Times New Roman" w:cs="Times New Roman"/>
          <w:sz w:val="28"/>
          <w:szCs w:val="28"/>
          <w:lang w:eastAsia="ru-RU"/>
        </w:rPr>
        <w:tab/>
        <w:t>Подписи сторон:</w:t>
      </w:r>
    </w:p>
    <w:tbl>
      <w:tblPr>
        <w:tblW w:w="0" w:type="auto"/>
        <w:tblLook w:val="04A0" w:firstRow="1" w:lastRow="0" w:firstColumn="1" w:lastColumn="0" w:noHBand="0" w:noVBand="1"/>
      </w:tblPr>
      <w:tblGrid>
        <w:gridCol w:w="4926"/>
        <w:gridCol w:w="4927"/>
      </w:tblGrid>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Исполнитель: АО «Рефсервис»</w:t>
            </w: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Заказчик: _______________</w:t>
            </w:r>
          </w:p>
        </w:tc>
      </w:tr>
      <w:tr w:rsidR="00183B64" w:rsidRPr="00183B64" w:rsidTr="00EC2A77">
        <w:tc>
          <w:tcPr>
            <w:tcW w:w="4926"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c>
          <w:tcPr>
            <w:tcW w:w="4926" w:type="dxa"/>
            <w:shd w:val="clear" w:color="auto" w:fill="auto"/>
          </w:tcPr>
          <w:p w:rsidR="00183B64" w:rsidRPr="00183B64" w:rsidRDefault="00183B64" w:rsidP="00FC3B7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 </w:t>
            </w: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w:t>
            </w:r>
            <w:r w:rsidRPr="00183B64">
              <w:rPr>
                <w:rFonts w:ascii="Times New Roman" w:eastAsia="Times New Roman" w:hAnsi="Times New Roman" w:cs="Times New Roman"/>
                <w:sz w:val="26"/>
                <w:szCs w:val="26"/>
                <w:lang w:eastAsia="ru-RU"/>
              </w:rPr>
              <w:t xml:space="preserve"> </w:t>
            </w:r>
            <w:r w:rsidRPr="00183B64">
              <w:rPr>
                <w:rFonts w:ascii="Times New Roman" w:eastAsia="Times New Roman" w:hAnsi="Times New Roman" w:cs="Times New Roman"/>
                <w:sz w:val="28"/>
                <w:szCs w:val="28"/>
                <w:lang w:eastAsia="ru-RU"/>
              </w:rPr>
              <w:t xml:space="preserve">____________                                 </w:t>
            </w:r>
          </w:p>
        </w:tc>
      </w:tr>
      <w:tr w:rsidR="00183B64" w:rsidRPr="00183B64" w:rsidTr="00EC2A77">
        <w:tc>
          <w:tcPr>
            <w:tcW w:w="4926" w:type="dxa"/>
            <w:shd w:val="clear" w:color="auto" w:fill="auto"/>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М.П.</w:t>
            </w:r>
          </w:p>
        </w:tc>
        <w:tc>
          <w:tcPr>
            <w:tcW w:w="4927"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bl>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183B64" w:rsidRPr="00183B64" w:rsidSect="00D113E1">
          <w:headerReference w:type="default" r:id="rId9"/>
          <w:headerReference w:type="first" r:id="rId10"/>
          <w:pgSz w:w="11906" w:h="16838" w:code="9"/>
          <w:pgMar w:top="1134" w:right="851" w:bottom="1134" w:left="1418" w:header="510" w:footer="709" w:gutter="0"/>
          <w:cols w:space="708"/>
          <w:titlePg/>
          <w:docGrid w:linePitch="360"/>
        </w:sectPr>
      </w:pPr>
    </w:p>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lastRenderedPageBreak/>
        <w:t>Приложение к акту оказанных услуг</w:t>
      </w:r>
    </w:p>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от «_____»__________ 20___ г. № ____</w:t>
      </w:r>
    </w:p>
    <w:p w:rsidR="00183B64" w:rsidRPr="00183B64" w:rsidRDefault="00183B64" w:rsidP="00183B64">
      <w:pPr>
        <w:widowControl w:val="0"/>
        <w:tabs>
          <w:tab w:val="left" w:pos="0"/>
          <w:tab w:val="left" w:pos="808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3B64">
        <w:rPr>
          <w:rFonts w:ascii="Times New Roman" w:eastAsia="Times New Roman" w:hAnsi="Times New Roman" w:cs="Times New Roman"/>
          <w:sz w:val="24"/>
          <w:szCs w:val="24"/>
          <w:lang w:eastAsia="ru-RU"/>
        </w:rPr>
        <w:t>по договору от «_____»__________ 20___ г. № РЮ-6/______</w:t>
      </w:r>
    </w:p>
    <w:p w:rsidR="00183B64" w:rsidRPr="00183B64" w:rsidRDefault="00183B64" w:rsidP="00183B64">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3B64" w:rsidRPr="00183B64" w:rsidRDefault="00183B64" w:rsidP="00183B64">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3B64">
        <w:rPr>
          <w:rFonts w:ascii="Times New Roman" w:eastAsia="Times New Roman" w:hAnsi="Times New Roman" w:cs="Times New Roman"/>
          <w:b/>
          <w:sz w:val="24"/>
          <w:szCs w:val="24"/>
          <w:lang w:eastAsia="ru-RU"/>
        </w:rPr>
        <w:t>Форма расшифровки</w:t>
      </w:r>
      <w:r w:rsidRPr="00183B64">
        <w:rPr>
          <w:rFonts w:ascii="Times New Roman" w:eastAsia="Times New Roman" w:hAnsi="Times New Roman" w:cs="Times New Roman"/>
          <w:b/>
          <w:sz w:val="28"/>
          <w:szCs w:val="28"/>
          <w:lang w:eastAsia="ru-RU"/>
        </w:rPr>
        <w:t xml:space="preserve"> </w:t>
      </w:r>
      <w:r w:rsidRPr="00183B64">
        <w:rPr>
          <w:rFonts w:ascii="Times New Roman" w:eastAsia="Times New Roman" w:hAnsi="Times New Roman" w:cs="Times New Roman"/>
          <w:b/>
          <w:sz w:val="24"/>
          <w:szCs w:val="24"/>
          <w:lang w:eastAsia="ru-RU"/>
        </w:rPr>
        <w:t>стоимости оказанных услуг (опционные услуги)</w:t>
      </w: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p>
    <w:p w:rsidR="00183B64" w:rsidRPr="00183B64" w:rsidRDefault="00183B64" w:rsidP="00183B64">
      <w:pPr>
        <w:widowControl w:val="0"/>
        <w:tabs>
          <w:tab w:val="left" w:pos="426"/>
          <w:tab w:val="left" w:pos="8080"/>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noProof/>
          <w:sz w:val="20"/>
          <w:szCs w:val="20"/>
          <w:lang w:eastAsia="ru-RU"/>
        </w:rPr>
        <w:drawing>
          <wp:inline distT="0" distB="0" distL="0" distR="0" wp14:anchorId="7966BF3B" wp14:editId="75C33F81">
            <wp:extent cx="9238615" cy="155257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8615" cy="1552575"/>
                    </a:xfrm>
                    <a:prstGeom prst="rect">
                      <a:avLst/>
                    </a:prstGeom>
                    <a:noFill/>
                    <a:ln>
                      <a:noFill/>
                    </a:ln>
                  </pic:spPr>
                </pic:pic>
              </a:graphicData>
            </a:graphic>
          </wp:inline>
        </w:drawing>
      </w:r>
    </w:p>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bl>
      <w:tblPr>
        <w:tblW w:w="23339" w:type="dxa"/>
        <w:tblLayout w:type="fixed"/>
        <w:tblLook w:val="04A0" w:firstRow="1" w:lastRow="0" w:firstColumn="1" w:lastColumn="0" w:noHBand="0" w:noVBand="1"/>
      </w:tblPr>
      <w:tblGrid>
        <w:gridCol w:w="7779"/>
        <w:gridCol w:w="7780"/>
        <w:gridCol w:w="7780"/>
      </w:tblGrid>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Исполнитель: АО «Рефсервис»</w:t>
            </w: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Заказчик: </w:t>
            </w:r>
            <w:r w:rsidRPr="00183B64">
              <w:rPr>
                <w:rFonts w:ascii="Times New Roman" w:eastAsia="Times New Roman" w:hAnsi="Times New Roman" w:cs="Times New Roman"/>
                <w:sz w:val="26"/>
                <w:szCs w:val="26"/>
                <w:lang w:eastAsia="ru-RU"/>
              </w:rPr>
              <w:t>__________________</w:t>
            </w:r>
          </w:p>
        </w:tc>
      </w:tr>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p>
        </w:tc>
      </w:tr>
      <w:tr w:rsidR="00183B64" w:rsidRPr="00183B64" w:rsidTr="00EC2A77">
        <w:trPr>
          <w:gridAfter w:val="1"/>
          <w:wAfter w:w="7780" w:type="dxa"/>
        </w:trPr>
        <w:tc>
          <w:tcPr>
            <w:tcW w:w="7779" w:type="dxa"/>
            <w:shd w:val="clear" w:color="auto" w:fill="auto"/>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 xml:space="preserve">___________________                       </w:t>
            </w:r>
          </w:p>
        </w:tc>
        <w:tc>
          <w:tcPr>
            <w:tcW w:w="7780" w:type="dxa"/>
          </w:tcPr>
          <w:p w:rsidR="00183B64" w:rsidRPr="00183B64" w:rsidRDefault="00183B64" w:rsidP="00183B64">
            <w:pPr>
              <w:spacing w:after="0" w:line="240" w:lineRule="auto"/>
              <w:contextualSpacing/>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__________</w:t>
            </w:r>
            <w:r w:rsidRPr="00183B64">
              <w:rPr>
                <w:rFonts w:ascii="Times New Roman" w:eastAsia="Times New Roman" w:hAnsi="Times New Roman" w:cs="Times New Roman"/>
                <w:sz w:val="20"/>
                <w:szCs w:val="20"/>
                <w:lang w:eastAsia="ru-RU"/>
              </w:rPr>
              <w:t xml:space="preserve"> </w:t>
            </w:r>
            <w:r w:rsidRPr="00183B64">
              <w:rPr>
                <w:rFonts w:ascii="Times New Roman" w:eastAsia="Times New Roman" w:hAnsi="Times New Roman" w:cs="Times New Roman"/>
                <w:sz w:val="26"/>
                <w:szCs w:val="26"/>
                <w:lang w:eastAsia="ru-RU"/>
              </w:rPr>
              <w:t>______________</w:t>
            </w:r>
          </w:p>
        </w:tc>
      </w:tr>
      <w:tr w:rsidR="00183B64" w:rsidRPr="00183B64" w:rsidTr="00EC2A77">
        <w:tc>
          <w:tcPr>
            <w:tcW w:w="7779" w:type="dxa"/>
            <w:shd w:val="clear" w:color="auto" w:fill="auto"/>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М.П.</w:t>
            </w:r>
          </w:p>
        </w:tc>
        <w:tc>
          <w:tcPr>
            <w:tcW w:w="7780" w:type="dxa"/>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p>
        </w:tc>
        <w:tc>
          <w:tcPr>
            <w:tcW w:w="7780" w:type="dxa"/>
            <w:shd w:val="clear" w:color="auto" w:fill="auto"/>
          </w:tcPr>
          <w:p w:rsidR="00183B64" w:rsidRPr="00183B64" w:rsidRDefault="00183B64" w:rsidP="00183B64">
            <w:pPr>
              <w:spacing w:after="0" w:line="240" w:lineRule="auto"/>
              <w:contextualSpacing/>
              <w:jc w:val="center"/>
              <w:rPr>
                <w:rFonts w:ascii="Times New Roman" w:eastAsia="Times New Roman" w:hAnsi="Times New Roman" w:cs="Times New Roman"/>
                <w:sz w:val="28"/>
                <w:szCs w:val="28"/>
                <w:lang w:eastAsia="ru-RU"/>
              </w:rPr>
            </w:pPr>
            <w:r w:rsidRPr="00183B64">
              <w:rPr>
                <w:rFonts w:ascii="Times New Roman" w:eastAsia="Times New Roman" w:hAnsi="Times New Roman" w:cs="Times New Roman"/>
                <w:sz w:val="28"/>
                <w:szCs w:val="28"/>
                <w:lang w:eastAsia="ru-RU"/>
              </w:rPr>
              <w:t>М.П.</w:t>
            </w:r>
          </w:p>
        </w:tc>
      </w:tr>
    </w:tbl>
    <w:p w:rsidR="00415DB2" w:rsidRDefault="00415DB2"/>
    <w:sectPr w:rsidR="00415DB2" w:rsidSect="00183B6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E2" w:rsidRDefault="00B502E2" w:rsidP="00183B64">
      <w:pPr>
        <w:spacing w:after="0" w:line="240" w:lineRule="auto"/>
      </w:pPr>
      <w:r>
        <w:separator/>
      </w:r>
    </w:p>
  </w:endnote>
  <w:endnote w:type="continuationSeparator" w:id="0">
    <w:p w:rsidR="00B502E2" w:rsidRDefault="00B502E2" w:rsidP="0018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E2" w:rsidRDefault="00B502E2" w:rsidP="00183B64">
      <w:pPr>
        <w:spacing w:after="0" w:line="240" w:lineRule="auto"/>
      </w:pPr>
      <w:r>
        <w:separator/>
      </w:r>
    </w:p>
  </w:footnote>
  <w:footnote w:type="continuationSeparator" w:id="0">
    <w:p w:rsidR="00B502E2" w:rsidRDefault="00B502E2" w:rsidP="00183B64">
      <w:pPr>
        <w:spacing w:after="0" w:line="240" w:lineRule="auto"/>
      </w:pPr>
      <w:r>
        <w:continuationSeparator/>
      </w:r>
    </w:p>
  </w:footnote>
  <w:footnote w:id="1">
    <w:p w:rsidR="00183B64" w:rsidRDefault="00183B64" w:rsidP="00183B64">
      <w:pPr>
        <w:pStyle w:val="a3"/>
        <w:jc w:val="both"/>
      </w:pPr>
      <w:r w:rsidRPr="007B3FDE">
        <w:rPr>
          <w:rStyle w:val="a7"/>
        </w:rPr>
        <w:footnoteRef/>
      </w:r>
      <w:r w:rsidRPr="007B3FDE">
        <w:t xml:space="preserve"> Если вагон после выгрузки следует на новую станцию погрузки через промывку, то станция промывки не считается станцией погрузки и срок опциона продолжается исчисляться, при этом время нахождения вагона на пункте промывки в срок опциона не включается. </w:t>
      </w:r>
    </w:p>
    <w:p w:rsidR="00183B64" w:rsidRPr="007B3FDE" w:rsidRDefault="00183B64" w:rsidP="00183B64">
      <w:pPr>
        <w:pStyle w:val="a3"/>
        <w:jc w:val="both"/>
      </w:pPr>
      <w:r w:rsidRPr="007B3FDE">
        <w:t>Если вагон после выгрузки следует в отстой, срок опциона исчисляется общим порядко</w:t>
      </w:r>
      <w:r>
        <w:t>м в соответствии с подпунктом 1</w:t>
      </w:r>
      <w:r w:rsidRPr="007B3FDE">
        <w:t xml:space="preserve"> пункта 1.1.3 Соглашения – станция отстоя считается станцией погрузки.</w:t>
      </w:r>
    </w:p>
  </w:footnote>
  <w:footnote w:id="2">
    <w:p w:rsidR="00183B64" w:rsidRPr="007B3FDE" w:rsidRDefault="00183B64" w:rsidP="00183B64">
      <w:pPr>
        <w:pStyle w:val="a3"/>
        <w:jc w:val="both"/>
      </w:pPr>
      <w:r w:rsidRPr="007B3FDE">
        <w:rPr>
          <w:rStyle w:val="a7"/>
        </w:rPr>
        <w:footnoteRef/>
      </w:r>
      <w:r w:rsidRPr="007B3FDE">
        <w:t xml:space="preserve"> Срок доставки рассчитывается в соответствии с Правилами исчисления сроков доставки грузов, порожних грузовых вагонов железнодорожным транспортом</w:t>
      </w:r>
    </w:p>
  </w:footnote>
  <w:footnote w:id="3">
    <w:p w:rsidR="00183B64" w:rsidRPr="007B3FDE" w:rsidRDefault="00183B64" w:rsidP="00183B64">
      <w:pPr>
        <w:pStyle w:val="a3"/>
        <w:jc w:val="both"/>
      </w:pPr>
      <w:r w:rsidRPr="007B3FDE">
        <w:rPr>
          <w:rStyle w:val="a7"/>
        </w:rPr>
        <w:footnoteRef/>
      </w:r>
      <w:r w:rsidRPr="007B3FDE">
        <w:t xml:space="preserve"> Если вагон после выгрузки следует по перевозочным документам в ремонт (деповской/капитальный), срок опциона не исчисляется, кроме случаев, когда на станции ремонта у Исполнителя имеется равнозначный вагон – в данном случае срок опциона исчисляется в соответствии с подпунктом 2 пункта 1.1.3 Соглашения.</w:t>
      </w:r>
    </w:p>
  </w:footnote>
  <w:footnote w:id="4">
    <w:p w:rsidR="00183B64" w:rsidRDefault="00183B64" w:rsidP="00183B64">
      <w:pPr>
        <w:pStyle w:val="a3"/>
        <w:jc w:val="both"/>
      </w:pPr>
      <w:r>
        <w:rPr>
          <w:rStyle w:val="a7"/>
        </w:rPr>
        <w:footnoteRef/>
      </w:r>
      <w:r>
        <w:t xml:space="preserve"> </w:t>
      </w:r>
      <w:proofErr w:type="gramStart"/>
      <w:r w:rsidRPr="00C44CC2">
        <w:t xml:space="preserve">В том случае, если на </w:t>
      </w:r>
      <w:r w:rsidRPr="003B5A2A">
        <w:t>срок опционных услуг приходятся периоды с разным налогообложением, например, при перевозках на экспорт/импорт, то на цену опционных услуг за соответствующие сутки начисляется НДС по соответствующей ставке, например, при перевозке на экспорт за период гружёной перевозки с территории РФ на территорию иностранного государства на цену опционной услуги начисляется НДС в размере 0 %, но при возврате</w:t>
      </w:r>
      <w:proofErr w:type="gramEnd"/>
      <w:r w:rsidRPr="003B5A2A">
        <w:t xml:space="preserve"> вагона на территорию Российской Федерации за период движения вагона по территории РФ на цену опционной услуги начисляется НДС 20 % в соответствии с Налоговым</w:t>
      </w:r>
      <w:r w:rsidRPr="00C44CC2">
        <w:t xml:space="preserve"> кодексом Российской Федерации.</w:t>
      </w:r>
    </w:p>
  </w:footnote>
  <w:footnote w:id="5">
    <w:p w:rsidR="00183B64" w:rsidRDefault="00183B64" w:rsidP="00183B64">
      <w:pPr>
        <w:pStyle w:val="a3"/>
        <w:jc w:val="both"/>
      </w:pPr>
      <w:r w:rsidRPr="00F917E4">
        <w:rPr>
          <w:rStyle w:val="a7"/>
        </w:rPr>
        <w:footnoteRef/>
      </w:r>
      <w:r w:rsidRPr="00F917E4">
        <w:t xml:space="preserve"> Например, опционный вагон подан под погрузку 25 декабря, отправлен 10 января, </w:t>
      </w:r>
      <w:r w:rsidRPr="003B5A2A">
        <w:t>цена опционных услуг в</w:t>
      </w:r>
      <w:r w:rsidRPr="00F917E4">
        <w:t xml:space="preserve"> декабре рассчитывается по протоколу согласования договорной цены за декабрь, в январе – за январь. При этом период оказания услуг оформляется актом оказанных услуг за декабрь, в оставшейся части – актом за январь.</w:t>
      </w:r>
    </w:p>
  </w:footnote>
  <w:footnote w:id="6">
    <w:p w:rsidR="00183B64" w:rsidRDefault="00183B64" w:rsidP="00183B64">
      <w:pPr>
        <w:pStyle w:val="a3"/>
        <w:rPr>
          <w:rFonts w:eastAsia="Calibri"/>
        </w:rPr>
      </w:pPr>
      <w:r w:rsidRPr="007B3FDE">
        <w:rPr>
          <w:rStyle w:val="a7"/>
        </w:rPr>
        <w:footnoteRef/>
      </w:r>
      <w:r w:rsidRPr="007B3FDE">
        <w:t xml:space="preserve"> </w:t>
      </w:r>
      <w:r w:rsidRPr="007B3FDE">
        <w:rPr>
          <w:rFonts w:eastAsia="Calibri"/>
        </w:rPr>
        <w:t>Данные о массе груза проставляются по данным железнодорожной накладной.</w:t>
      </w:r>
      <w:r>
        <w:rPr>
          <w:rFonts w:eastAsia="Calibri"/>
        </w:rPr>
        <w:t xml:space="preserve"> </w:t>
      </w:r>
    </w:p>
    <w:p w:rsidR="00183B64" w:rsidRPr="007B3FDE" w:rsidRDefault="00183B64" w:rsidP="00183B64">
      <w:pPr>
        <w:pStyle w:val="a3"/>
      </w:pPr>
      <w:r>
        <w:rPr>
          <w:rFonts w:eastAsia="Calibri"/>
        </w:rPr>
        <w:t>При необходимости форма протокола согласования цены может быть изменена.</w:t>
      </w:r>
    </w:p>
  </w:footnote>
  <w:footnote w:id="7">
    <w:p w:rsidR="00183B64" w:rsidRPr="00E5406F" w:rsidRDefault="00183B64" w:rsidP="00183B64">
      <w:pPr>
        <w:pStyle w:val="a3"/>
        <w:jc w:val="both"/>
      </w:pPr>
      <w:r w:rsidRPr="007B3FDE">
        <w:rPr>
          <w:rStyle w:val="a7"/>
        </w:rPr>
        <w:t>*</w:t>
      </w:r>
      <w:r w:rsidRPr="007B3FDE">
        <w:t xml:space="preserve"> В акте и приложении к нему указываются только фактически оказанные услуги. По </w:t>
      </w:r>
      <w:proofErr w:type="spellStart"/>
      <w:r w:rsidRPr="007B3FDE">
        <w:t>неоказанным</w:t>
      </w:r>
      <w:proofErr w:type="spellEnd"/>
      <w:r w:rsidRPr="007B3FDE">
        <w:t xml:space="preserve"> в отчётном периоде услугам пункты, столбцы и строки могут не приводиться.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64" w:rsidRDefault="00183B64">
    <w:pPr>
      <w:pStyle w:val="a5"/>
      <w:jc w:val="center"/>
    </w:pPr>
    <w:r w:rsidRPr="003B5A2A">
      <w:rPr>
        <w:sz w:val="24"/>
        <w:szCs w:val="24"/>
      </w:rPr>
      <w:fldChar w:fldCharType="begin"/>
    </w:r>
    <w:r w:rsidRPr="003B5A2A">
      <w:rPr>
        <w:sz w:val="24"/>
        <w:szCs w:val="24"/>
      </w:rPr>
      <w:instrText>PAGE   \* MERGEFORMAT</w:instrText>
    </w:r>
    <w:r w:rsidRPr="003B5A2A">
      <w:rPr>
        <w:sz w:val="24"/>
        <w:szCs w:val="24"/>
      </w:rPr>
      <w:fldChar w:fldCharType="separate"/>
    </w:r>
    <w:r w:rsidR="00FC3B74">
      <w:rPr>
        <w:noProof/>
        <w:sz w:val="24"/>
        <w:szCs w:val="24"/>
      </w:rPr>
      <w:t>10</w:t>
    </w:r>
    <w:r w:rsidRPr="003B5A2A">
      <w:rPr>
        <w:sz w:val="24"/>
        <w:szCs w:val="24"/>
      </w:rPr>
      <w:fldChar w:fldCharType="end"/>
    </w:r>
  </w:p>
  <w:p w:rsidR="00183B64" w:rsidRDefault="00183B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64" w:rsidRDefault="00183B64">
    <w:pPr>
      <w:pStyle w:val="a5"/>
      <w:jc w:val="center"/>
    </w:pPr>
  </w:p>
  <w:p w:rsidR="00183B64" w:rsidRDefault="00183B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6EE1"/>
    <w:multiLevelType w:val="multilevel"/>
    <w:tmpl w:val="CD44531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nsid w:val="20D94E6C"/>
    <w:multiLevelType w:val="hybridMultilevel"/>
    <w:tmpl w:val="AA3676FA"/>
    <w:lvl w:ilvl="0" w:tplc="B714EA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493D6269"/>
    <w:multiLevelType w:val="hybridMultilevel"/>
    <w:tmpl w:val="F5265684"/>
    <w:lvl w:ilvl="0" w:tplc="04190001">
      <w:start w:val="1"/>
      <w:numFmt w:val="bullet"/>
      <w:lvlText w:val=""/>
      <w:lvlJc w:val="left"/>
      <w:pPr>
        <w:ind w:left="720" w:hanging="360"/>
      </w:pPr>
      <w:rPr>
        <w:rFonts w:ascii="Symbol" w:hAnsi="Symbol" w:hint="default"/>
      </w:rPr>
    </w:lvl>
    <w:lvl w:ilvl="1" w:tplc="5FBAE32A">
      <w:start w:val="1"/>
      <w:numFmt w:val="bullet"/>
      <w:lvlText w:val=""/>
      <w:lvlJc w:val="left"/>
      <w:pPr>
        <w:ind w:left="1440" w:hanging="360"/>
      </w:pPr>
      <w:rPr>
        <w:rFonts w:ascii="Symbol" w:hAnsi="Symbol" w:hint="default"/>
        <w:b/>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64"/>
    <w:rsid w:val="00183B64"/>
    <w:rsid w:val="00415DB2"/>
    <w:rsid w:val="006F29FA"/>
    <w:rsid w:val="00B502E2"/>
    <w:rsid w:val="00E55DD0"/>
    <w:rsid w:val="00FC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3B64"/>
    <w:pPr>
      <w:spacing w:after="0" w:line="240" w:lineRule="auto"/>
    </w:pPr>
    <w:rPr>
      <w:sz w:val="20"/>
      <w:szCs w:val="20"/>
    </w:rPr>
  </w:style>
  <w:style w:type="character" w:customStyle="1" w:styleId="a4">
    <w:name w:val="Текст сноски Знак"/>
    <w:basedOn w:val="a0"/>
    <w:link w:val="a3"/>
    <w:uiPriority w:val="99"/>
    <w:semiHidden/>
    <w:rsid w:val="00183B64"/>
    <w:rPr>
      <w:sz w:val="20"/>
      <w:szCs w:val="20"/>
    </w:rPr>
  </w:style>
  <w:style w:type="paragraph" w:styleId="a5">
    <w:name w:val="header"/>
    <w:basedOn w:val="a"/>
    <w:link w:val="a6"/>
    <w:uiPriority w:val="99"/>
    <w:unhideWhenUsed/>
    <w:rsid w:val="00183B6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6">
    <w:name w:val="Верхний колонтитул Знак"/>
    <w:basedOn w:val="a0"/>
    <w:link w:val="a5"/>
    <w:uiPriority w:val="99"/>
    <w:rsid w:val="00183B64"/>
    <w:rPr>
      <w:rFonts w:ascii="Times New Roman" w:eastAsia="Calibri" w:hAnsi="Times New Roman" w:cs="Times New Roman"/>
      <w:sz w:val="28"/>
    </w:rPr>
  </w:style>
  <w:style w:type="character" w:styleId="a7">
    <w:name w:val="footnote reference"/>
    <w:uiPriority w:val="99"/>
    <w:unhideWhenUsed/>
    <w:rsid w:val="00183B64"/>
    <w:rPr>
      <w:vertAlign w:val="superscript"/>
    </w:rPr>
  </w:style>
  <w:style w:type="paragraph" w:styleId="a8">
    <w:name w:val="Balloon Text"/>
    <w:basedOn w:val="a"/>
    <w:link w:val="a9"/>
    <w:uiPriority w:val="99"/>
    <w:semiHidden/>
    <w:unhideWhenUsed/>
    <w:rsid w:val="00183B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3B64"/>
    <w:pPr>
      <w:spacing w:after="0" w:line="240" w:lineRule="auto"/>
    </w:pPr>
    <w:rPr>
      <w:sz w:val="20"/>
      <w:szCs w:val="20"/>
    </w:rPr>
  </w:style>
  <w:style w:type="character" w:customStyle="1" w:styleId="a4">
    <w:name w:val="Текст сноски Знак"/>
    <w:basedOn w:val="a0"/>
    <w:link w:val="a3"/>
    <w:uiPriority w:val="99"/>
    <w:semiHidden/>
    <w:rsid w:val="00183B64"/>
    <w:rPr>
      <w:sz w:val="20"/>
      <w:szCs w:val="20"/>
    </w:rPr>
  </w:style>
  <w:style w:type="paragraph" w:styleId="a5">
    <w:name w:val="header"/>
    <w:basedOn w:val="a"/>
    <w:link w:val="a6"/>
    <w:uiPriority w:val="99"/>
    <w:unhideWhenUsed/>
    <w:rsid w:val="00183B6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6">
    <w:name w:val="Верхний колонтитул Знак"/>
    <w:basedOn w:val="a0"/>
    <w:link w:val="a5"/>
    <w:uiPriority w:val="99"/>
    <w:rsid w:val="00183B64"/>
    <w:rPr>
      <w:rFonts w:ascii="Times New Roman" w:eastAsia="Calibri" w:hAnsi="Times New Roman" w:cs="Times New Roman"/>
      <w:sz w:val="28"/>
    </w:rPr>
  </w:style>
  <w:style w:type="character" w:styleId="a7">
    <w:name w:val="footnote reference"/>
    <w:uiPriority w:val="99"/>
    <w:unhideWhenUsed/>
    <w:rsid w:val="00183B64"/>
    <w:rPr>
      <w:vertAlign w:val="superscript"/>
    </w:rPr>
  </w:style>
  <w:style w:type="paragraph" w:styleId="a8">
    <w:name w:val="Balloon Text"/>
    <w:basedOn w:val="a"/>
    <w:link w:val="a9"/>
    <w:uiPriority w:val="99"/>
    <w:semiHidden/>
    <w:unhideWhenUsed/>
    <w:rsid w:val="00183B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service.ru/perevozka_gruz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Анастасия Александовна</dc:creator>
  <cp:lastModifiedBy>Шишкина Анастасия Александовна</cp:lastModifiedBy>
  <cp:revision>2</cp:revision>
  <dcterms:created xsi:type="dcterms:W3CDTF">2020-05-13T16:20:00Z</dcterms:created>
  <dcterms:modified xsi:type="dcterms:W3CDTF">2020-05-13T16:20:00Z</dcterms:modified>
</cp:coreProperties>
</file>