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911800">
        <w:rPr>
          <w:b/>
          <w:bCs/>
          <w:sz w:val="24"/>
          <w:szCs w:val="24"/>
        </w:rPr>
        <w:t>марта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911800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911800">
        <w:rPr>
          <w:b/>
          <w:bCs/>
          <w:sz w:val="24"/>
          <w:szCs w:val="24"/>
        </w:rPr>
        <w:t>марта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911800">
        <w:rPr>
          <w:b/>
          <w:bCs/>
          <w:sz w:val="24"/>
          <w:szCs w:val="24"/>
        </w:rPr>
        <w:t>март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911800">
        <w:rPr>
          <w:sz w:val="24"/>
          <w:szCs w:val="24"/>
          <w:u w:val="single"/>
        </w:rPr>
        <w:t>марта</w:t>
      </w:r>
      <w:r w:rsidR="00163470">
        <w:rPr>
          <w:sz w:val="24"/>
          <w:szCs w:val="24"/>
          <w:u w:val="single"/>
        </w:rPr>
        <w:t xml:space="preserve"> 202</w:t>
      </w:r>
      <w:r w:rsidR="00CB67F0">
        <w:rPr>
          <w:sz w:val="24"/>
          <w:szCs w:val="24"/>
          <w:u w:val="single"/>
        </w:rPr>
        <w:t xml:space="preserve">5 </w:t>
      </w:r>
      <w:r w:rsidR="00163470">
        <w:rPr>
          <w:sz w:val="24"/>
          <w:szCs w:val="24"/>
          <w:u w:val="single"/>
        </w:rPr>
        <w:t>г.</w:t>
      </w:r>
      <w:r w:rsidRPr="008D6B5D">
        <w:rPr>
          <w:sz w:val="24"/>
          <w:szCs w:val="24"/>
          <w:u w:val="single"/>
        </w:rPr>
        <w:t xml:space="preserve"> по </w:t>
      </w:r>
      <w:r w:rsidR="00911800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911800">
        <w:rPr>
          <w:sz w:val="24"/>
          <w:szCs w:val="24"/>
          <w:u w:val="single"/>
        </w:rPr>
        <w:t>марта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CB67F0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FF5E18">
        <w:rPr>
          <w:sz w:val="24"/>
          <w:szCs w:val="24"/>
        </w:rPr>
        <w:t>марте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3523C5">
        <w:rPr>
          <w:sz w:val="24"/>
          <w:szCs w:val="24"/>
        </w:rPr>
        <w:t>31</w:t>
      </w:r>
      <w:r w:rsidR="00261B7B">
        <w:rPr>
          <w:sz w:val="24"/>
          <w:szCs w:val="24"/>
        </w:rPr>
        <w:t xml:space="preserve">» </w:t>
      </w:r>
      <w:r w:rsidR="003523C5">
        <w:rPr>
          <w:sz w:val="24"/>
          <w:szCs w:val="24"/>
        </w:rPr>
        <w:t>марта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первые погруженные (оформленные) 10 вагонов (с</w:t>
      </w:r>
      <w:r>
        <w:rPr>
          <w:sz w:val="24"/>
          <w:szCs w:val="24"/>
        </w:rPr>
        <w:t xml:space="preserve"> </w:t>
      </w:r>
      <w:r w:rsidRPr="00C066F5">
        <w:rPr>
          <w:sz w:val="24"/>
          <w:szCs w:val="24"/>
        </w:rPr>
        <w:t>1 по 10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к согласованным ценовым условиям не предоставляется;</w:t>
      </w: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вторые погруженные (оформленные) 10 вагонов (с 11 по 20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30 % к согласованным ценовым условиям;</w:t>
      </w:r>
    </w:p>
    <w:p w:rsidR="00261B7B" w:rsidRDefault="00C066F5" w:rsidP="00FE2D1D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следующие погруженные (оформленные) вагоны (с 21 и более</w:t>
      </w:r>
      <w:r>
        <w:rPr>
          <w:sz w:val="24"/>
          <w:szCs w:val="24"/>
        </w:rPr>
        <w:t xml:space="preserve"> вагона</w:t>
      </w:r>
      <w:r w:rsidRPr="00C066F5">
        <w:rPr>
          <w:sz w:val="24"/>
          <w:szCs w:val="24"/>
        </w:rPr>
        <w:t xml:space="preserve">) скидка        50% к согласованным ценовым </w:t>
      </w:r>
      <w:r w:rsidR="007A62FA" w:rsidRPr="00C066F5">
        <w:rPr>
          <w:sz w:val="24"/>
          <w:szCs w:val="24"/>
        </w:rPr>
        <w:t>условиям.</w:t>
      </w:r>
      <w:r w:rsidR="007A62FA">
        <w:rPr>
          <w:sz w:val="24"/>
          <w:szCs w:val="24"/>
        </w:rPr>
        <w:t xml:space="preserve">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195DA6" w:rsidRDefault="006857BB" w:rsidP="00415DA6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</w:t>
      </w:r>
      <w:r w:rsidR="00BE7123">
        <w:rPr>
          <w:color w:val="000000"/>
          <w:sz w:val="24"/>
          <w:szCs w:val="24"/>
        </w:rPr>
        <w:t>груженые вагоны</w:t>
      </w:r>
      <w:r w:rsidR="007630C5" w:rsidRPr="007630C5">
        <w:rPr>
          <w:color w:val="000000"/>
          <w:sz w:val="24"/>
          <w:szCs w:val="24"/>
        </w:rPr>
        <w:t xml:space="preserve"> собственности АО «Рефсервис» одного Грузоотправителя (из числа поданных на фронт погрузки в </w:t>
      </w:r>
      <w:r w:rsidR="00197562">
        <w:rPr>
          <w:color w:val="000000"/>
          <w:sz w:val="24"/>
          <w:szCs w:val="24"/>
        </w:rPr>
        <w:t>марте</w:t>
      </w:r>
      <w:r w:rsidR="007630C5" w:rsidRPr="007630C5">
        <w:rPr>
          <w:color w:val="000000"/>
          <w:sz w:val="24"/>
          <w:szCs w:val="24"/>
        </w:rPr>
        <w:t xml:space="preserve"> месяце) </w:t>
      </w:r>
      <w:r w:rsidR="007630C5" w:rsidRPr="00BD17C4">
        <w:rPr>
          <w:color w:val="000000"/>
          <w:sz w:val="24"/>
          <w:szCs w:val="24"/>
        </w:rPr>
        <w:t>по каждой</w:t>
      </w:r>
      <w:r w:rsidR="007630C5" w:rsidRPr="007630C5">
        <w:rPr>
          <w:color w:val="000000"/>
          <w:sz w:val="24"/>
          <w:szCs w:val="24"/>
        </w:rPr>
        <w:t xml:space="preserve"> станции его погрузки</w:t>
      </w:r>
      <w:r w:rsidR="00BD17C4">
        <w:rPr>
          <w:color w:val="000000"/>
          <w:sz w:val="24"/>
          <w:szCs w:val="24"/>
        </w:rPr>
        <w:t xml:space="preserve"> (погрузка одного грузоотправителя по разным станциям не суммируется)</w:t>
      </w:r>
      <w:r w:rsidR="007630C5" w:rsidRPr="007630C5">
        <w:rPr>
          <w:color w:val="000000"/>
          <w:sz w:val="24"/>
          <w:szCs w:val="24"/>
        </w:rPr>
        <w:t>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1197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8A1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97562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23C5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1EB4"/>
    <w:rsid w:val="003F247F"/>
    <w:rsid w:val="003F5DDC"/>
    <w:rsid w:val="003F769E"/>
    <w:rsid w:val="00413435"/>
    <w:rsid w:val="00415DA6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04D4E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5A92"/>
    <w:rsid w:val="005A6A50"/>
    <w:rsid w:val="005B04F2"/>
    <w:rsid w:val="005B384D"/>
    <w:rsid w:val="005B5E6B"/>
    <w:rsid w:val="005C06F0"/>
    <w:rsid w:val="005C3E6D"/>
    <w:rsid w:val="005C4CAD"/>
    <w:rsid w:val="005D2C33"/>
    <w:rsid w:val="005D5FB5"/>
    <w:rsid w:val="005E717F"/>
    <w:rsid w:val="005F2406"/>
    <w:rsid w:val="005F7B3A"/>
    <w:rsid w:val="00600127"/>
    <w:rsid w:val="00620804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4177"/>
    <w:rsid w:val="006857BB"/>
    <w:rsid w:val="00686E4B"/>
    <w:rsid w:val="00694AB6"/>
    <w:rsid w:val="00696162"/>
    <w:rsid w:val="006A4386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32169"/>
    <w:rsid w:val="007330FF"/>
    <w:rsid w:val="00734556"/>
    <w:rsid w:val="00734776"/>
    <w:rsid w:val="007509AF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2FA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1800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5C30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243D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3575"/>
    <w:rsid w:val="00BD17C4"/>
    <w:rsid w:val="00BE4356"/>
    <w:rsid w:val="00BE70EE"/>
    <w:rsid w:val="00BE7123"/>
    <w:rsid w:val="00BF1C58"/>
    <w:rsid w:val="00BF76EA"/>
    <w:rsid w:val="00C03CBF"/>
    <w:rsid w:val="00C066F5"/>
    <w:rsid w:val="00C1078E"/>
    <w:rsid w:val="00C112DD"/>
    <w:rsid w:val="00C11447"/>
    <w:rsid w:val="00C153DA"/>
    <w:rsid w:val="00C156D4"/>
    <w:rsid w:val="00C21E35"/>
    <w:rsid w:val="00C237B0"/>
    <w:rsid w:val="00C24B36"/>
    <w:rsid w:val="00C24E6B"/>
    <w:rsid w:val="00C2773D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10D"/>
    <w:rsid w:val="00C9634C"/>
    <w:rsid w:val="00CA4476"/>
    <w:rsid w:val="00CA7C7C"/>
    <w:rsid w:val="00CB58F6"/>
    <w:rsid w:val="00CB67F0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62B69"/>
    <w:rsid w:val="00D770A4"/>
    <w:rsid w:val="00D8088F"/>
    <w:rsid w:val="00D87E59"/>
    <w:rsid w:val="00DA0497"/>
    <w:rsid w:val="00DA2DBB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E2D1D"/>
    <w:rsid w:val="00FF4277"/>
    <w:rsid w:val="00FF4BA0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2DFE-2988-4795-AD8B-8ABEFBBC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2020-11-02T12:27:00Z</cp:lastPrinted>
  <dcterms:created xsi:type="dcterms:W3CDTF">2025-02-24T11:30:00Z</dcterms:created>
  <dcterms:modified xsi:type="dcterms:W3CDTF">2025-02-24T11:31:00Z</dcterms:modified>
</cp:coreProperties>
</file>