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C" w:rsidRPr="008D1FAC" w:rsidRDefault="008D1FAC" w:rsidP="008D1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Запрос коммерческих предложений на закупку вагонов с истекшим сроком службы</w:t>
      </w:r>
      <w:r w:rsidR="001E63B2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</w:t>
      </w:r>
      <w:proofErr w:type="gramStart"/>
      <w:r w:rsidR="001E63B2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и  забракованных</w:t>
      </w:r>
      <w:proofErr w:type="gramEnd"/>
      <w:r w:rsidR="001E63B2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по техническим неисправностям</w:t>
      </w:r>
      <w:r w:rsidRPr="008D1FA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, исключенных из </w:t>
      </w:r>
      <w:proofErr w:type="spellStart"/>
      <w:r w:rsidR="00205B3F" w:rsidRPr="00205B3F">
        <w:rPr>
          <w:rFonts w:ascii="Arial" w:hAnsi="Arial" w:cs="Arial"/>
          <w:b/>
          <w:color w:val="1D1D1B"/>
          <w:sz w:val="24"/>
          <w:szCs w:val="24"/>
        </w:rPr>
        <w:t>пономерного</w:t>
      </w:r>
      <w:proofErr w:type="spellEnd"/>
      <w:r w:rsidR="00205B3F" w:rsidRPr="00205B3F">
        <w:rPr>
          <w:rFonts w:ascii="Arial" w:hAnsi="Arial" w:cs="Arial"/>
          <w:b/>
          <w:color w:val="1D1D1B"/>
          <w:sz w:val="24"/>
          <w:szCs w:val="24"/>
        </w:rPr>
        <w:t xml:space="preserve">  реестра центрального  территориального управления  Федерального  агентства  железнодорожного транспорта</w:t>
      </w:r>
      <w:r w:rsidRPr="008D1FAC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, непригодных для перевозки на путях общего пользования.</w:t>
      </w:r>
    </w:p>
    <w:p w:rsidR="008D1FAC" w:rsidRPr="008D1FAC" w:rsidRDefault="008D1FAC" w:rsidP="008D1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</w:t>
      </w:r>
    </w:p>
    <w:p w:rsidR="00631448" w:rsidRDefault="002F7FFE" w:rsidP="002F7FF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 xml:space="preserve">          </w:t>
      </w:r>
      <w:r w:rsidR="008D1FAC" w:rsidRPr="008D1FAC">
        <w:rPr>
          <w:rFonts w:ascii="Arial" w:hAnsi="Arial" w:cs="Arial"/>
          <w:color w:val="1D1D1B"/>
        </w:rPr>
        <w:t>АО «Рефсервис» (далее – Продавец) проводит запрос коммерческих предложений (далее – Запрос) на заключение договора купли-</w:t>
      </w:r>
      <w:proofErr w:type="gramStart"/>
      <w:r w:rsidR="008D1FAC" w:rsidRPr="008D1FAC">
        <w:rPr>
          <w:rFonts w:ascii="Arial" w:hAnsi="Arial" w:cs="Arial"/>
          <w:color w:val="1D1D1B"/>
        </w:rPr>
        <w:t xml:space="preserve">продажи </w:t>
      </w:r>
      <w:r>
        <w:rPr>
          <w:rFonts w:ascii="Arial" w:hAnsi="Arial" w:cs="Arial"/>
          <w:color w:val="1D1D1B"/>
        </w:rPr>
        <w:t xml:space="preserve"> вагонов</w:t>
      </w:r>
      <w:proofErr w:type="gramEnd"/>
      <w:r>
        <w:rPr>
          <w:rFonts w:ascii="Arial" w:hAnsi="Arial" w:cs="Arial"/>
          <w:color w:val="1D1D1B"/>
        </w:rPr>
        <w:t xml:space="preserve"> с истекшим сроком службы</w:t>
      </w:r>
      <w:r w:rsidR="001E63B2">
        <w:rPr>
          <w:rFonts w:ascii="Arial" w:hAnsi="Arial" w:cs="Arial"/>
          <w:color w:val="1D1D1B"/>
        </w:rPr>
        <w:t xml:space="preserve"> и забракованных по техническим неисправностям</w:t>
      </w:r>
      <w:r>
        <w:rPr>
          <w:rFonts w:ascii="Arial" w:hAnsi="Arial" w:cs="Arial"/>
          <w:color w:val="1D1D1B"/>
        </w:rPr>
        <w:t xml:space="preserve">, исключенных  из </w:t>
      </w:r>
      <w:proofErr w:type="spellStart"/>
      <w:r>
        <w:rPr>
          <w:rFonts w:ascii="Arial" w:hAnsi="Arial" w:cs="Arial"/>
          <w:color w:val="1D1D1B"/>
        </w:rPr>
        <w:t>пономерного</w:t>
      </w:r>
      <w:proofErr w:type="spellEnd"/>
      <w:r>
        <w:rPr>
          <w:rFonts w:ascii="Arial" w:hAnsi="Arial" w:cs="Arial"/>
          <w:color w:val="1D1D1B"/>
        </w:rPr>
        <w:t xml:space="preserve">  реестра центрального  территориального управления  Федерального  агентства  железнодорожного транспорта, непригодных для перев</w:t>
      </w:r>
      <w:r w:rsidR="00EA0491">
        <w:rPr>
          <w:rFonts w:ascii="Arial" w:hAnsi="Arial" w:cs="Arial"/>
          <w:color w:val="1D1D1B"/>
        </w:rPr>
        <w:t xml:space="preserve">озки </w:t>
      </w:r>
      <w:r w:rsidR="00631448">
        <w:rPr>
          <w:rFonts w:ascii="Arial" w:hAnsi="Arial" w:cs="Arial"/>
          <w:color w:val="1D1D1B"/>
        </w:rPr>
        <w:t xml:space="preserve">  </w:t>
      </w:r>
      <w:r w:rsidR="00631448" w:rsidRPr="00631448">
        <w:rPr>
          <w:rFonts w:ascii="Arial" w:hAnsi="Arial" w:cs="Arial"/>
          <w:color w:val="1D1D1B"/>
        </w:rPr>
        <w:t xml:space="preserve"> </w:t>
      </w:r>
      <w:r w:rsidR="00631448" w:rsidRPr="008D1FAC">
        <w:rPr>
          <w:rFonts w:ascii="Arial" w:hAnsi="Arial" w:cs="Arial"/>
          <w:bCs/>
          <w:color w:val="1D1D1B"/>
        </w:rPr>
        <w:t>на путях общего пользования</w:t>
      </w:r>
      <w:r w:rsidR="00195C93">
        <w:rPr>
          <w:rFonts w:ascii="Arial" w:hAnsi="Arial" w:cs="Arial"/>
          <w:bCs/>
          <w:color w:val="1D1D1B"/>
        </w:rPr>
        <w:t xml:space="preserve"> (далее –Товар)</w:t>
      </w:r>
      <w:r w:rsidR="00631448" w:rsidRPr="008D1FAC">
        <w:rPr>
          <w:rFonts w:ascii="Arial" w:hAnsi="Arial" w:cs="Arial"/>
          <w:bCs/>
          <w:color w:val="1D1D1B"/>
        </w:rPr>
        <w:t>.</w:t>
      </w:r>
    </w:p>
    <w:p w:rsidR="008D1FAC" w:rsidRDefault="002F7FFE" w:rsidP="002F7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</w:t>
      </w:r>
      <w:r w:rsidR="008D1FAC"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="0044007D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Дислокация Товара</w:t>
      </w:r>
      <w:r w:rsidR="008D1FAC"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– ст. Троицк Южно-Уральской </w:t>
      </w:r>
      <w:proofErr w:type="spellStart"/>
      <w:r w:rsidR="008D1FAC"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ж.д</w:t>
      </w:r>
      <w:proofErr w:type="spellEnd"/>
      <w:r w:rsidR="008D1FAC"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 </w:t>
      </w:r>
    </w:p>
    <w:p w:rsidR="006D57D5" w:rsidRPr="008D1FAC" w:rsidRDefault="006D57D5" w:rsidP="002F7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W w:w="9649" w:type="dxa"/>
        <w:tblLayout w:type="fixed"/>
        <w:tblLook w:val="04A0" w:firstRow="1" w:lastRow="0" w:firstColumn="1" w:lastColumn="0" w:noHBand="0" w:noVBand="1"/>
      </w:tblPr>
      <w:tblGrid>
        <w:gridCol w:w="4586"/>
        <w:gridCol w:w="1985"/>
        <w:gridCol w:w="1519"/>
        <w:gridCol w:w="1559"/>
      </w:tblGrid>
      <w:tr w:rsidR="006D57D5" w:rsidRPr="00B94A83" w:rsidTr="000425C0">
        <w:trPr>
          <w:trHeight w:val="1425"/>
        </w:trPr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Дислокация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B9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57D5" w:rsidRPr="00B94A83" w:rsidTr="000425C0">
        <w:trPr>
          <w:trHeight w:val="872"/>
        </w:trPr>
        <w:tc>
          <w:tcPr>
            <w:tcW w:w="4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 модели   16-6949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изотермический вагон-термос производства БМЗ) в сборе  без</w:t>
            </w:r>
            <w:r w:rsidR="003F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погрузочных дверей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элементов внутренней </w:t>
            </w:r>
            <w:r w:rsidR="002F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обшивки, </w:t>
            </w:r>
            <w:r w:rsidR="003F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тормозное оборудование</w:t>
            </w:r>
            <w:r w:rsidR="0059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 рычажная передача и </w:t>
            </w:r>
            <w:proofErr w:type="spellStart"/>
            <w:r w:rsidR="0059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триангели</w:t>
            </w:r>
            <w:proofErr w:type="spellEnd"/>
            <w:r w:rsidR="0059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Троицк, ЮУР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4A83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6D57D5" w:rsidRPr="00B94A83" w:rsidTr="000425C0">
        <w:trPr>
          <w:trHeight w:val="1047"/>
        </w:trPr>
        <w:tc>
          <w:tcPr>
            <w:tcW w:w="4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7D5" w:rsidRPr="00B94A83" w:rsidRDefault="006D57D5" w:rsidP="0004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 модели   16-6950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изотермический вагон-термос производства Германии) в сборе  без </w:t>
            </w:r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погрузочных дверей,  тормозное</w:t>
            </w:r>
            <w:r w:rsidR="00EE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  рычажная передача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триангели</w:t>
            </w:r>
            <w:proofErr w:type="spellEnd"/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Троицк, ЮУР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4A83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6D57D5" w:rsidRPr="00B94A83" w:rsidTr="000425C0">
        <w:trPr>
          <w:trHeight w:val="1572"/>
        </w:trPr>
        <w:tc>
          <w:tcPr>
            <w:tcW w:w="45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D57D5" w:rsidRDefault="006D57D5" w:rsidP="0004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 модели ЦБ5-659-10 (служебно-дизельный вагон рефрижераторной секции </w:t>
            </w:r>
            <w:r w:rsidR="0034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Б5 производства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Германии)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сборе  без</w:t>
            </w:r>
            <w:r w:rsidR="0034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аккумуляторных батарей</w:t>
            </w:r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тормозное оборудование отсутствует</w:t>
            </w:r>
            <w:r w:rsidR="0097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Троицк, ЮУР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6D57D5" w:rsidRPr="00B94A83" w:rsidTr="00276834">
        <w:trPr>
          <w:trHeight w:val="1548"/>
        </w:trPr>
        <w:tc>
          <w:tcPr>
            <w:tcW w:w="4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D57D5" w:rsidRPr="00B94A83" w:rsidRDefault="006D57D5" w:rsidP="00042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 мод</w:t>
            </w:r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МК-4-</w:t>
            </w:r>
            <w:proofErr w:type="gramStart"/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 (</w:t>
            </w:r>
            <w:proofErr w:type="gramEnd"/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автономный рефрижераторный вагон</w:t>
            </w:r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сборе </w:t>
            </w:r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A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погрузочных дверей, </w:t>
            </w:r>
            <w:r w:rsidR="00A5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холодильного и</w:t>
            </w:r>
            <w:r w:rsidR="002E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дизель-генераторного оборудования</w:t>
            </w:r>
            <w:r w:rsidR="0097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тормозное оборудование отсутствует.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D5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57D5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Троицк, ЮУР</w:t>
            </w:r>
          </w:p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D57D5" w:rsidRPr="00B94A83" w:rsidRDefault="009E0683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D5" w:rsidRPr="00B94A83" w:rsidRDefault="006D57D5" w:rsidP="00042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4A83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276834" w:rsidRPr="00B94A83" w:rsidTr="00276834">
        <w:trPr>
          <w:trHeight w:val="1552"/>
        </w:trPr>
        <w:tc>
          <w:tcPr>
            <w:tcW w:w="4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834" w:rsidRDefault="00EE6E38" w:rsidP="00EE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Вагон </w:t>
            </w:r>
            <w:r w:rsidRPr="0044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13-9004 (платформа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в сборе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  рычажная передача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триангели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34" w:rsidRDefault="00276834" w:rsidP="002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6834" w:rsidRDefault="00276834" w:rsidP="002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Троицк, ЮУР</w:t>
            </w:r>
          </w:p>
          <w:p w:rsidR="00276834" w:rsidRPr="00B94A83" w:rsidRDefault="00276834" w:rsidP="002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34" w:rsidRDefault="00276834" w:rsidP="0027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76834" w:rsidRPr="00B94A83" w:rsidRDefault="002740FC" w:rsidP="0027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34" w:rsidRPr="00B94A83" w:rsidRDefault="00276834" w:rsidP="0027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4A83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</w:tbl>
    <w:p w:rsidR="00B94A83" w:rsidRPr="008D1FAC" w:rsidRDefault="00B94A83" w:rsidP="006101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8D1FAC" w:rsidRPr="008D1FAC" w:rsidRDefault="008D1FAC" w:rsidP="008D1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8B2284" w:rsidRDefault="008D1FAC" w:rsidP="008D1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Реализуемые вагоны не</w:t>
      </w:r>
      <w:r w:rsidR="008B2284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пригодны для транспортировки, </w:t>
      </w:r>
      <w:r w:rsidR="008307C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разделка допустима на </w:t>
      </w:r>
      <w:proofErr w:type="spellStart"/>
      <w:r w:rsidR="008307C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тракционных</w:t>
      </w:r>
      <w:proofErr w:type="spellEnd"/>
      <w:r w:rsidR="008307C3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путях РВД «Троицк» АО «Рефсервис». </w:t>
      </w:r>
    </w:p>
    <w:p w:rsidR="008D1FAC" w:rsidRPr="008D1FAC" w:rsidRDefault="008D1FAC" w:rsidP="008D1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631448" w:rsidRDefault="00631448" w:rsidP="008D1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Существенные условия Договора: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1. Стопроцентная предоплата.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2. Разделка на </w:t>
      </w:r>
      <w:proofErr w:type="spellStart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тракционных</w:t>
      </w:r>
      <w:proofErr w:type="spellEnd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путях РВД «Троицк» АО «</w:t>
      </w:r>
      <w:proofErr w:type="gramStart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Рефсервис»   </w:t>
      </w:r>
      <w:proofErr w:type="gramEnd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силами и за счет Покупателя. </w:t>
      </w:r>
    </w:p>
    <w:p w:rsidR="00591345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Приемка  вагонов</w:t>
      </w:r>
      <w:proofErr w:type="gramEnd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Покупателем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осуществляется не позднее 15 календарных дней с момента 100 %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предварительной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оплаты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за весь объем Товара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4. Детали и узлы вагона (в том числе колесные пары, литые детали тележки, </w:t>
      </w:r>
      <w:proofErr w:type="spellStart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автосцепное</w:t>
      </w:r>
      <w:proofErr w:type="spellEnd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оборудование, поглощающие аппараты) не пригодны для дальнейшего использования. 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    В случае заинтересованности в сотрудничестве и принятия вышеуказанных условий настоящего запроса, коммерческое предложение не</w:t>
      </w:r>
      <w:r w:rsidR="00344A3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обходимо направить не позднее 6 марта 2025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на электронную почту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: </w:t>
      </w:r>
      <w:hyperlink r:id="rId4" w:history="1">
        <w:r w:rsidRPr="008D1FAC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shlyahov@refservice.ru</w:t>
        </w:r>
      </w:hyperlink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 </w:t>
      </w:r>
      <w:hyperlink r:id="rId5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elfimova@refservice.ru</w:t>
        </w:r>
      </w:hyperlink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, адресатам указать «В Комиссию по реализации вагонов АО «Рефсервис».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Оценка коммерческих предложений участников осуществляется по следующим параметрам: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1. Стоимость вагон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а (включая НДС 20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%) за вычетом транспортных расходов Продавца на его доставку к месту продажи. Победителем будет признан участник, предложивший максимально выгодные условия покупки вагонов.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2. Стопроцентная предоплата.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3. Коммерческое предложение участника должно отвечать требованиям настоящего запроса.</w:t>
      </w:r>
      <w:bookmarkStart w:id="0" w:name="_GoBack"/>
      <w:bookmarkEnd w:id="0"/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           </w:t>
      </w:r>
    </w:p>
    <w:p w:rsidR="00591345" w:rsidRPr="003D09D4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 </w:t>
      </w:r>
      <w:r w:rsidRPr="00AD6008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Подведение итогов: </w:t>
      </w:r>
      <w:proofErr w:type="gramStart"/>
      <w:r w:rsidR="00385237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10  марта</w:t>
      </w:r>
      <w:proofErr w:type="gramEnd"/>
      <w:r w:rsidR="00385237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2025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года.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Продавец оставляет за собой право внести дополнения и изменения в требования продажи вагонов, принимать или отклонять любые коммерческие предложения, а также прекратить процедуру запроса коммерческих предложений и отказаться от всех предложений в любое время без объяснения причин.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При заключении Договора победитель прикладывает оригиналы или нотариально заверенные копии следующих документов: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устава юридического лица с учетом всех изменений и дополнений к нему;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свидетельства о государственной регистрации контрагента, свидетельства о внесении в государственный реестр изменений в сведения о юридическом лице, не связанных с внесением изменений в учредительные документы, свидетельства о постановке на учет в налоговом органе;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br/>
        <w:t>- 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документов, подтверждающих полномочия лица на подписание Договора, оформленные надлежащим образом (протокол (решение)) уполномоченного органа управления контрагента о назначении исполнительного органа;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нотариально заверенную копию доверенности, если Договор со стороны контрагента подписан не единоличным исполнительным органом; согласования соответствующего органа управления контрагента о совершении сделки, предусмотренной Договором, в случаях, когда это определено законодательством Российской Федерации и учредительными документами контрагента;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копию паспорта (для физических лиц);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информационного письма об учете в </w:t>
      </w:r>
      <w:proofErr w:type="spellStart"/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Статрегистре</w:t>
      </w:r>
      <w:proofErr w:type="spellEnd"/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Росстата (коды статистики);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- 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бухгалтерского баланса на последнюю отчетную дату с отметкой налогового органа о принятии;</w:t>
      </w:r>
    </w:p>
    <w:p w:rsidR="00591345" w:rsidRPr="008D1FAC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lastRenderedPageBreak/>
        <w:t>- </w:t>
      </w: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выписки из единого государственного реестра юридических лиц, выданную регистрирующим органом не ранее чем за один месяц до даты представления коммерческого предложения.</w:t>
      </w:r>
    </w:p>
    <w:p w:rsidR="00591345" w:rsidRDefault="00591345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       </w:t>
      </w:r>
      <w:r w:rsidRPr="008D1FAC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При возникновении вопросов по настоящему запросу, просьба обращаться к </w:t>
      </w:r>
      <w:proofErr w:type="spellStart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Шляхову</w:t>
      </w:r>
      <w:proofErr w:type="spellEnd"/>
      <w:r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 Сергею Владимировичу по телефону 8 (499) 262-99-88 доб. 11060, Елфимовой Екатерины Владимировны 8 (499) 262-99-88 доб. 11077.</w:t>
      </w:r>
    </w:p>
    <w:p w:rsidR="00E043CE" w:rsidRPr="00591345" w:rsidRDefault="00E043CE" w:rsidP="005913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sectPr w:rsidR="00E043CE" w:rsidRPr="00591345" w:rsidSect="004713C9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C"/>
    <w:rsid w:val="000327EC"/>
    <w:rsid w:val="000425C0"/>
    <w:rsid w:val="000809CB"/>
    <w:rsid w:val="000C5A9B"/>
    <w:rsid w:val="00126DEB"/>
    <w:rsid w:val="00146636"/>
    <w:rsid w:val="00195C93"/>
    <w:rsid w:val="00195DE4"/>
    <w:rsid w:val="001D43B6"/>
    <w:rsid w:val="001E63B2"/>
    <w:rsid w:val="001F3FF9"/>
    <w:rsid w:val="00205B3F"/>
    <w:rsid w:val="00233906"/>
    <w:rsid w:val="00254DF7"/>
    <w:rsid w:val="002740FC"/>
    <w:rsid w:val="00276834"/>
    <w:rsid w:val="002E5D73"/>
    <w:rsid w:val="002F3CF4"/>
    <w:rsid w:val="002F7FFE"/>
    <w:rsid w:val="00307BBC"/>
    <w:rsid w:val="00344A38"/>
    <w:rsid w:val="0034569F"/>
    <w:rsid w:val="003466C2"/>
    <w:rsid w:val="00355C46"/>
    <w:rsid w:val="00385237"/>
    <w:rsid w:val="003B037B"/>
    <w:rsid w:val="003B510D"/>
    <w:rsid w:val="003D09D4"/>
    <w:rsid w:val="003D3EBB"/>
    <w:rsid w:val="003F56D6"/>
    <w:rsid w:val="00400731"/>
    <w:rsid w:val="00424FDF"/>
    <w:rsid w:val="004318E5"/>
    <w:rsid w:val="00436EC5"/>
    <w:rsid w:val="0044007D"/>
    <w:rsid w:val="004405AB"/>
    <w:rsid w:val="00441B19"/>
    <w:rsid w:val="00450190"/>
    <w:rsid w:val="0046317C"/>
    <w:rsid w:val="004713C9"/>
    <w:rsid w:val="00494D53"/>
    <w:rsid w:val="00533C05"/>
    <w:rsid w:val="005410B7"/>
    <w:rsid w:val="00543F50"/>
    <w:rsid w:val="0057182A"/>
    <w:rsid w:val="00590511"/>
    <w:rsid w:val="00591345"/>
    <w:rsid w:val="005F60C2"/>
    <w:rsid w:val="0060544D"/>
    <w:rsid w:val="00610115"/>
    <w:rsid w:val="00616938"/>
    <w:rsid w:val="00620A04"/>
    <w:rsid w:val="00620B87"/>
    <w:rsid w:val="00631448"/>
    <w:rsid w:val="00632C7F"/>
    <w:rsid w:val="0063417C"/>
    <w:rsid w:val="006729F9"/>
    <w:rsid w:val="00683F85"/>
    <w:rsid w:val="006B213B"/>
    <w:rsid w:val="006D57D5"/>
    <w:rsid w:val="006E6BAB"/>
    <w:rsid w:val="0070159C"/>
    <w:rsid w:val="0071400F"/>
    <w:rsid w:val="007461A7"/>
    <w:rsid w:val="00785408"/>
    <w:rsid w:val="007D0869"/>
    <w:rsid w:val="007D2463"/>
    <w:rsid w:val="008307C3"/>
    <w:rsid w:val="008B2284"/>
    <w:rsid w:val="008C5588"/>
    <w:rsid w:val="008D0EA7"/>
    <w:rsid w:val="008D1FAC"/>
    <w:rsid w:val="008F2152"/>
    <w:rsid w:val="0091371B"/>
    <w:rsid w:val="0097496B"/>
    <w:rsid w:val="009B19F2"/>
    <w:rsid w:val="009D2ABE"/>
    <w:rsid w:val="009E0683"/>
    <w:rsid w:val="00A028A9"/>
    <w:rsid w:val="00A51755"/>
    <w:rsid w:val="00A55925"/>
    <w:rsid w:val="00AC1AAD"/>
    <w:rsid w:val="00B141FF"/>
    <w:rsid w:val="00B616BA"/>
    <w:rsid w:val="00B637DE"/>
    <w:rsid w:val="00B81F09"/>
    <w:rsid w:val="00B94A83"/>
    <w:rsid w:val="00BD67BF"/>
    <w:rsid w:val="00BE092A"/>
    <w:rsid w:val="00BF5C4D"/>
    <w:rsid w:val="00BF5E95"/>
    <w:rsid w:val="00C12890"/>
    <w:rsid w:val="00C16CC7"/>
    <w:rsid w:val="00C50A0C"/>
    <w:rsid w:val="00C51021"/>
    <w:rsid w:val="00C51E0C"/>
    <w:rsid w:val="00C84A2E"/>
    <w:rsid w:val="00D80A7C"/>
    <w:rsid w:val="00DB776B"/>
    <w:rsid w:val="00DB78D7"/>
    <w:rsid w:val="00DD2F69"/>
    <w:rsid w:val="00E0388B"/>
    <w:rsid w:val="00E043CE"/>
    <w:rsid w:val="00E1234E"/>
    <w:rsid w:val="00E12C69"/>
    <w:rsid w:val="00E17D0E"/>
    <w:rsid w:val="00E22C43"/>
    <w:rsid w:val="00E87EAA"/>
    <w:rsid w:val="00EA0491"/>
    <w:rsid w:val="00EE6E38"/>
    <w:rsid w:val="00EF5261"/>
    <w:rsid w:val="00F02A86"/>
    <w:rsid w:val="00F529F1"/>
    <w:rsid w:val="00F708F9"/>
    <w:rsid w:val="00FA590B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1E4E-F0F9-42F7-8113-8B0D9A2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D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fimova@refservice.ru" TargetMode="External"/><Relationship Id="rId4" Type="http://schemas.openxmlformats.org/officeDocument/2006/relationships/hyperlink" Target="mailto:shlyahov@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Екатерина Владимировна</dc:creator>
  <cp:keywords/>
  <dc:description/>
  <cp:lastModifiedBy>Елфимова Екатерина Владимировна</cp:lastModifiedBy>
  <cp:revision>2</cp:revision>
  <cp:lastPrinted>2025-02-20T12:57:00Z</cp:lastPrinted>
  <dcterms:created xsi:type="dcterms:W3CDTF">2025-02-27T12:47:00Z</dcterms:created>
  <dcterms:modified xsi:type="dcterms:W3CDTF">2025-02-27T12:47:00Z</dcterms:modified>
</cp:coreProperties>
</file>